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F1DFD" w14:textId="77777777" w:rsidR="006524E6" w:rsidRPr="006E5C5A" w:rsidRDefault="006524E6" w:rsidP="006E5C5A">
      <w:pPr>
        <w:ind w:right="59"/>
        <w:rPr>
          <w:b/>
        </w:rPr>
      </w:pPr>
      <w:bookmarkStart w:id="0" w:name="_Toc530582984"/>
      <w:bookmarkStart w:id="1" w:name="_Toc530582986"/>
    </w:p>
    <w:p w14:paraId="1784FF95" w14:textId="77777777" w:rsidR="006524E6" w:rsidRPr="006E5C5A" w:rsidRDefault="006524E6" w:rsidP="006E5C5A">
      <w:pPr>
        <w:ind w:right="59"/>
        <w:rPr>
          <w:b/>
        </w:rPr>
      </w:pPr>
    </w:p>
    <w:p w14:paraId="228CFCB8" w14:textId="18DD132C" w:rsidR="00EE15F2" w:rsidRPr="006E5C5A" w:rsidRDefault="006524E6" w:rsidP="006E5C5A">
      <w:pPr>
        <w:pStyle w:val="Normal2"/>
        <w:jc w:val="center"/>
        <w:rPr>
          <w:rFonts w:ascii="Calibri Light" w:hAnsi="Calibri Light" w:cs="Calibri Light"/>
          <w:b/>
          <w:bCs/>
          <w:color w:val="C00000"/>
          <w:sz w:val="56"/>
          <w:szCs w:val="56"/>
        </w:rPr>
      </w:pPr>
      <w:r w:rsidRPr="006E5C5A">
        <w:rPr>
          <w:rFonts w:ascii="Calibri Light" w:hAnsi="Calibri Light" w:cs="Calibri Light"/>
          <w:b/>
          <w:bCs/>
          <w:color w:val="C00000"/>
          <w:sz w:val="56"/>
          <w:szCs w:val="56"/>
        </w:rPr>
        <w:t>MEMORIU TEHNIC DE ARHITECTURĂ</w:t>
      </w:r>
    </w:p>
    <w:p w14:paraId="15C7F58A" w14:textId="77777777" w:rsidR="00EE15F2" w:rsidRPr="006E5C5A" w:rsidRDefault="00EE15F2" w:rsidP="006E5C5A">
      <w:pPr>
        <w:ind w:right="59"/>
        <w:rPr>
          <w:b/>
        </w:rPr>
      </w:pPr>
    </w:p>
    <w:p w14:paraId="332368AE" w14:textId="77777777" w:rsidR="00EE15F2" w:rsidRPr="006E5C5A" w:rsidRDefault="00EE15F2" w:rsidP="006E5C5A">
      <w:pPr>
        <w:ind w:right="59"/>
        <w:rPr>
          <w:b/>
        </w:rPr>
      </w:pPr>
    </w:p>
    <w:p w14:paraId="1709FECC" w14:textId="77777777" w:rsidR="006524E6" w:rsidRPr="006E5C5A" w:rsidRDefault="006524E6" w:rsidP="006E5C5A">
      <w:pPr>
        <w:ind w:right="59"/>
        <w:rPr>
          <w:b/>
        </w:rPr>
      </w:pPr>
    </w:p>
    <w:p w14:paraId="63771D1F" w14:textId="77777777" w:rsidR="006524E6" w:rsidRPr="006E5C5A" w:rsidRDefault="006524E6" w:rsidP="006E5C5A">
      <w:pPr>
        <w:ind w:right="59"/>
        <w:rPr>
          <w:b/>
        </w:rPr>
      </w:pPr>
    </w:p>
    <w:p w14:paraId="7073A1DE" w14:textId="62EF6DCF" w:rsidR="00EE15F2" w:rsidRPr="006E5C5A" w:rsidRDefault="00074D99" w:rsidP="006E5C5A">
      <w:pPr>
        <w:pStyle w:val="Normal2"/>
        <w:jc w:val="center"/>
        <w:rPr>
          <w:rFonts w:ascii="Calibri Light" w:hAnsi="Calibri Light" w:cs="Calibri Light"/>
          <w:sz w:val="44"/>
          <w:szCs w:val="60"/>
        </w:rPr>
      </w:pPr>
      <w:r w:rsidRPr="006E5C5A">
        <w:rPr>
          <w:rFonts w:ascii="Calibri Light" w:hAnsi="Calibri Light" w:cs="Calibri Light"/>
          <w:sz w:val="44"/>
          <w:szCs w:val="60"/>
        </w:rPr>
        <w:t>P</w:t>
      </w:r>
      <w:r w:rsidR="00EE15F2" w:rsidRPr="006E5C5A">
        <w:rPr>
          <w:rFonts w:ascii="Calibri Light" w:hAnsi="Calibri Light" w:cs="Calibri Light"/>
          <w:sz w:val="44"/>
          <w:szCs w:val="60"/>
        </w:rPr>
        <w:t>rivind</w:t>
      </w:r>
    </w:p>
    <w:p w14:paraId="1654872D" w14:textId="43D28F2E" w:rsidR="001308C7" w:rsidRPr="006E5C5A" w:rsidRDefault="001308C7" w:rsidP="006E5C5A">
      <w:pPr>
        <w:pStyle w:val="Normal2"/>
        <w:jc w:val="center"/>
        <w:rPr>
          <w:rFonts w:ascii="Calibri Light" w:hAnsi="Calibri Light" w:cs="Calibri Light"/>
          <w:sz w:val="44"/>
          <w:szCs w:val="60"/>
        </w:rPr>
      </w:pPr>
    </w:p>
    <w:p w14:paraId="67754346" w14:textId="77777777" w:rsidR="00DE71E9" w:rsidRPr="006E5C5A" w:rsidRDefault="00DE71E9" w:rsidP="006E5C5A">
      <w:pPr>
        <w:pStyle w:val="Normal2"/>
        <w:tabs>
          <w:tab w:val="left" w:pos="2160"/>
        </w:tabs>
        <w:ind w:left="2880" w:hanging="2880"/>
        <w:jc w:val="center"/>
        <w:rPr>
          <w:rFonts w:cs="Times New Roman"/>
          <w:b/>
          <w:bCs/>
          <w:noProof/>
          <w:sz w:val="48"/>
          <w:szCs w:val="48"/>
          <w:lang w:eastAsia="en-US"/>
        </w:rPr>
      </w:pPr>
      <w:r w:rsidRPr="006E5C5A">
        <w:rPr>
          <w:rFonts w:cs="Times New Roman"/>
          <w:b/>
          <w:bCs/>
          <w:noProof/>
          <w:sz w:val="48"/>
          <w:szCs w:val="48"/>
          <w:lang w:eastAsia="en-US"/>
        </w:rPr>
        <w:t>LUCRĂRI DE REABILITARE TERMICĂ LA BL. 14,</w:t>
      </w:r>
    </w:p>
    <w:p w14:paraId="18A2B46A" w14:textId="5A82A2EC" w:rsidR="00DE71E9" w:rsidRPr="006E5C5A" w:rsidRDefault="00DE71E9" w:rsidP="006E5C5A">
      <w:pPr>
        <w:pStyle w:val="Normal2"/>
        <w:tabs>
          <w:tab w:val="left" w:pos="2160"/>
        </w:tabs>
        <w:ind w:left="2880" w:hanging="2880"/>
        <w:jc w:val="center"/>
        <w:rPr>
          <w:noProof/>
          <w:lang w:eastAsia="en-US"/>
        </w:rPr>
      </w:pPr>
      <w:r w:rsidRPr="006E5C5A">
        <w:rPr>
          <w:rFonts w:cs="Times New Roman"/>
          <w:b/>
          <w:bCs/>
          <w:noProof/>
          <w:sz w:val="48"/>
          <w:szCs w:val="48"/>
          <w:lang w:eastAsia="en-US"/>
        </w:rPr>
        <w:t>SC.</w:t>
      </w:r>
      <w:r w:rsidR="006E5C5A" w:rsidRPr="006E5C5A">
        <w:rPr>
          <w:rFonts w:cs="Times New Roman"/>
          <w:b/>
          <w:bCs/>
          <w:noProof/>
          <w:sz w:val="48"/>
          <w:szCs w:val="48"/>
          <w:lang w:eastAsia="en-US"/>
        </w:rPr>
        <w:t xml:space="preserve"> </w:t>
      </w:r>
      <w:r w:rsidRPr="006E5C5A">
        <w:rPr>
          <w:rFonts w:cs="Times New Roman"/>
          <w:b/>
          <w:bCs/>
          <w:noProof/>
          <w:sz w:val="48"/>
          <w:szCs w:val="48"/>
          <w:lang w:eastAsia="en-US"/>
        </w:rPr>
        <w:t>A,</w:t>
      </w:r>
      <w:r w:rsidR="006E5C5A" w:rsidRPr="006E5C5A">
        <w:rPr>
          <w:rFonts w:cs="Times New Roman"/>
          <w:b/>
          <w:bCs/>
          <w:noProof/>
          <w:sz w:val="48"/>
          <w:szCs w:val="48"/>
          <w:lang w:eastAsia="en-US"/>
        </w:rPr>
        <w:t xml:space="preserve"> </w:t>
      </w:r>
      <w:r w:rsidRPr="006E5C5A">
        <w:rPr>
          <w:rFonts w:cs="Times New Roman"/>
          <w:b/>
          <w:bCs/>
          <w:noProof/>
          <w:sz w:val="48"/>
          <w:szCs w:val="48"/>
          <w:lang w:eastAsia="en-US"/>
        </w:rPr>
        <w:t>B, STR.</w:t>
      </w:r>
      <w:r w:rsidR="006E5C5A" w:rsidRPr="006E5C5A">
        <w:rPr>
          <w:rFonts w:cs="Times New Roman"/>
          <w:b/>
          <w:bCs/>
          <w:noProof/>
          <w:sz w:val="48"/>
          <w:szCs w:val="48"/>
          <w:lang w:eastAsia="en-US"/>
        </w:rPr>
        <w:t xml:space="preserve"> </w:t>
      </w:r>
      <w:r w:rsidRPr="006E5C5A">
        <w:rPr>
          <w:rFonts w:cs="Times New Roman"/>
          <w:b/>
          <w:bCs/>
          <w:noProof/>
          <w:sz w:val="48"/>
          <w:szCs w:val="48"/>
          <w:lang w:eastAsia="en-US"/>
        </w:rPr>
        <w:t>ROMULUS CIOFLEC NR.</w:t>
      </w:r>
      <w:r w:rsidR="006E5C5A" w:rsidRPr="006E5C5A">
        <w:rPr>
          <w:rFonts w:cs="Times New Roman"/>
          <w:b/>
          <w:bCs/>
          <w:noProof/>
          <w:sz w:val="48"/>
          <w:szCs w:val="48"/>
          <w:lang w:eastAsia="en-US"/>
        </w:rPr>
        <w:t xml:space="preserve"> </w:t>
      </w:r>
      <w:r w:rsidRPr="006E5C5A">
        <w:rPr>
          <w:rFonts w:cs="Times New Roman"/>
          <w:b/>
          <w:bCs/>
          <w:noProof/>
          <w:sz w:val="48"/>
          <w:szCs w:val="48"/>
          <w:lang w:eastAsia="en-US"/>
        </w:rPr>
        <w:t>12</w:t>
      </w:r>
    </w:p>
    <w:p w14:paraId="518957E4" w14:textId="77777777" w:rsidR="00995043" w:rsidRPr="006E5C5A" w:rsidRDefault="00995043" w:rsidP="006E5C5A">
      <w:pPr>
        <w:spacing w:before="0" w:after="0"/>
        <w:jc w:val="center"/>
        <w:rPr>
          <w:b/>
          <w:bCs/>
          <w:noProof/>
          <w:sz w:val="48"/>
          <w:szCs w:val="48"/>
          <w:lang w:eastAsia="en-US"/>
        </w:rPr>
      </w:pPr>
    </w:p>
    <w:p w14:paraId="6D9BD678" w14:textId="77777777" w:rsidR="00EE15F2" w:rsidRPr="006E5C5A" w:rsidRDefault="00EE15F2" w:rsidP="006E5C5A">
      <w:pPr>
        <w:pStyle w:val="Normal2"/>
        <w:tabs>
          <w:tab w:val="left" w:pos="2160"/>
        </w:tabs>
        <w:ind w:left="2880" w:hanging="2880"/>
        <w:jc w:val="left"/>
        <w:rPr>
          <w:noProof/>
          <w:lang w:eastAsia="en-US"/>
        </w:rPr>
      </w:pPr>
    </w:p>
    <w:p w14:paraId="0E7FAD96" w14:textId="77777777" w:rsidR="00EE15F2" w:rsidRPr="006E5C5A" w:rsidRDefault="00EE15F2" w:rsidP="006E5C5A">
      <w:pPr>
        <w:pStyle w:val="Normal2"/>
        <w:tabs>
          <w:tab w:val="left" w:pos="2160"/>
        </w:tabs>
        <w:ind w:left="2880" w:hanging="2880"/>
        <w:jc w:val="left"/>
        <w:rPr>
          <w:noProof/>
          <w:lang w:eastAsia="en-US"/>
        </w:rPr>
      </w:pPr>
    </w:p>
    <w:p w14:paraId="53330DDC" w14:textId="77777777" w:rsidR="00EE15F2" w:rsidRPr="006E5C5A" w:rsidRDefault="00EE15F2" w:rsidP="006E5C5A">
      <w:pPr>
        <w:pStyle w:val="Normal2"/>
        <w:tabs>
          <w:tab w:val="left" w:pos="2160"/>
        </w:tabs>
        <w:ind w:left="2880" w:hanging="2880"/>
        <w:jc w:val="left"/>
        <w:rPr>
          <w:noProof/>
          <w:lang w:eastAsia="en-US"/>
        </w:rPr>
      </w:pPr>
    </w:p>
    <w:p w14:paraId="68A79DDE" w14:textId="77777777" w:rsidR="00EE15F2" w:rsidRPr="006E5C5A" w:rsidRDefault="00EE15F2" w:rsidP="006E5C5A">
      <w:pPr>
        <w:pStyle w:val="Normal2"/>
        <w:tabs>
          <w:tab w:val="left" w:pos="2160"/>
        </w:tabs>
        <w:ind w:left="2880" w:hanging="2880"/>
        <w:jc w:val="left"/>
        <w:rPr>
          <w:noProof/>
          <w:lang w:eastAsia="en-US"/>
        </w:rPr>
      </w:pPr>
    </w:p>
    <w:p w14:paraId="01602B8A" w14:textId="77777777" w:rsidR="00EE15F2" w:rsidRPr="006E5C5A" w:rsidRDefault="00EE15F2" w:rsidP="006E5C5A">
      <w:pPr>
        <w:pStyle w:val="Normal2"/>
        <w:tabs>
          <w:tab w:val="left" w:pos="2160"/>
        </w:tabs>
        <w:ind w:left="2880" w:hanging="2880"/>
        <w:jc w:val="left"/>
        <w:rPr>
          <w:noProof/>
          <w:lang w:eastAsia="en-US"/>
        </w:rPr>
      </w:pPr>
    </w:p>
    <w:p w14:paraId="6172F119" w14:textId="77777777" w:rsidR="00EE15F2" w:rsidRPr="006E5C5A" w:rsidRDefault="00EE15F2" w:rsidP="006E5C5A">
      <w:pPr>
        <w:pStyle w:val="Normal2"/>
        <w:tabs>
          <w:tab w:val="left" w:pos="2160"/>
        </w:tabs>
        <w:ind w:left="2880" w:hanging="2880"/>
        <w:jc w:val="left"/>
        <w:rPr>
          <w:noProof/>
          <w:lang w:eastAsia="en-US"/>
        </w:rPr>
      </w:pPr>
    </w:p>
    <w:p w14:paraId="63B393FF" w14:textId="796BDFCA" w:rsidR="00E71701" w:rsidRPr="006E5C5A" w:rsidRDefault="00E71701" w:rsidP="006E5C5A">
      <w:pPr>
        <w:pStyle w:val="Normal2"/>
        <w:tabs>
          <w:tab w:val="left" w:pos="2160"/>
        </w:tabs>
        <w:jc w:val="left"/>
        <w:rPr>
          <w:noProof/>
          <w:lang w:eastAsia="en-US"/>
        </w:rPr>
      </w:pPr>
    </w:p>
    <w:p w14:paraId="3A753016" w14:textId="3CC27E74" w:rsidR="00E71701" w:rsidRPr="006E5C5A" w:rsidRDefault="00E71701" w:rsidP="006E5C5A">
      <w:pPr>
        <w:pStyle w:val="Normal2"/>
        <w:tabs>
          <w:tab w:val="left" w:pos="2160"/>
        </w:tabs>
        <w:ind w:left="2880" w:hanging="2880"/>
        <w:jc w:val="left"/>
        <w:rPr>
          <w:noProof/>
          <w:lang w:eastAsia="en-US"/>
        </w:rPr>
      </w:pPr>
    </w:p>
    <w:p w14:paraId="0C7A0667" w14:textId="77777777" w:rsidR="00E71701" w:rsidRPr="006E5C5A" w:rsidRDefault="00E71701" w:rsidP="006E5C5A">
      <w:pPr>
        <w:pStyle w:val="Normal2"/>
        <w:tabs>
          <w:tab w:val="left" w:pos="2160"/>
        </w:tabs>
        <w:ind w:left="2880" w:hanging="2880"/>
        <w:jc w:val="left"/>
        <w:rPr>
          <w:noProof/>
          <w:lang w:eastAsia="en-US"/>
        </w:rPr>
      </w:pPr>
    </w:p>
    <w:p w14:paraId="31F22EF8" w14:textId="77777777" w:rsidR="00EE15F2" w:rsidRPr="006E5C5A" w:rsidRDefault="00EE15F2" w:rsidP="006E5C5A">
      <w:pPr>
        <w:pStyle w:val="Normal2"/>
        <w:tabs>
          <w:tab w:val="left" w:pos="2160"/>
        </w:tabs>
        <w:ind w:left="2880" w:hanging="2880"/>
        <w:jc w:val="left"/>
        <w:rPr>
          <w:noProof/>
          <w:lang w:eastAsia="en-US"/>
        </w:rPr>
      </w:pPr>
    </w:p>
    <w:p w14:paraId="33009ECF" w14:textId="77777777" w:rsidR="00EE15F2" w:rsidRPr="006E5C5A" w:rsidRDefault="00EE15F2" w:rsidP="006E5C5A">
      <w:pPr>
        <w:pStyle w:val="Normal2"/>
        <w:tabs>
          <w:tab w:val="left" w:pos="2160"/>
        </w:tabs>
        <w:ind w:left="2880" w:hanging="2880"/>
        <w:jc w:val="left"/>
        <w:rPr>
          <w:noProof/>
          <w:lang w:eastAsia="en-US"/>
        </w:rPr>
      </w:pPr>
    </w:p>
    <w:p w14:paraId="39D94650" w14:textId="77777777" w:rsidR="00EE15F2" w:rsidRPr="006E5C5A" w:rsidRDefault="00EE15F2" w:rsidP="006E5C5A">
      <w:pPr>
        <w:pStyle w:val="Normal2"/>
        <w:tabs>
          <w:tab w:val="left" w:pos="2160"/>
        </w:tabs>
        <w:ind w:left="2880" w:hanging="2880"/>
        <w:jc w:val="left"/>
        <w:rPr>
          <w:noProof/>
          <w:lang w:eastAsia="en-US"/>
        </w:rPr>
      </w:pPr>
    </w:p>
    <w:tbl>
      <w:tblPr>
        <w:tblStyle w:val="PlainTable2"/>
        <w:tblW w:w="5000" w:type="pct"/>
        <w:tblLook w:val="04A0" w:firstRow="1" w:lastRow="0" w:firstColumn="1" w:lastColumn="0" w:noHBand="0" w:noVBand="1"/>
      </w:tblPr>
      <w:tblGrid>
        <w:gridCol w:w="2146"/>
        <w:gridCol w:w="7607"/>
      </w:tblGrid>
      <w:tr w:rsidR="00995043" w:rsidRPr="006E5C5A" w14:paraId="4CAAB83E" w14:textId="77777777" w:rsidTr="00BD57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5F6B401B" w14:textId="245F6AE8" w:rsidR="00995043" w:rsidRPr="006E5C5A" w:rsidRDefault="00995043" w:rsidP="006E5C5A">
            <w:pPr>
              <w:pStyle w:val="Normal2"/>
              <w:tabs>
                <w:tab w:val="left" w:pos="2160"/>
              </w:tabs>
              <w:jc w:val="right"/>
              <w:rPr>
                <w:rFonts w:ascii="Calibri Light" w:hAnsi="Calibri Light" w:cs="Calibri Light"/>
                <w:noProof/>
                <w:sz w:val="24"/>
                <w:lang w:eastAsia="en-US"/>
              </w:rPr>
            </w:pPr>
            <w:r w:rsidRPr="006E5C5A">
              <w:rPr>
                <w:rFonts w:ascii="Calibri Light" w:hAnsi="Calibri Light" w:cs="Calibri Light"/>
                <w:noProof/>
                <w:sz w:val="24"/>
                <w:lang w:eastAsia="en-US"/>
              </w:rPr>
              <w:t>Adresa:</w:t>
            </w:r>
          </w:p>
        </w:tc>
        <w:tc>
          <w:tcPr>
            <w:tcW w:w="3900" w:type="pct"/>
            <w:vAlign w:val="center"/>
          </w:tcPr>
          <w:p w14:paraId="37E205DE" w14:textId="490FCB53" w:rsidR="00DE71E9" w:rsidRPr="006E5C5A" w:rsidRDefault="00DE71E9" w:rsidP="006E5C5A">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noProof/>
                <w:lang w:eastAsia="en-US"/>
              </w:rPr>
            </w:pPr>
            <w:r w:rsidRPr="006E5C5A">
              <w:rPr>
                <w:rFonts w:ascii="Calibri Light" w:hAnsi="Calibri Light" w:cs="Calibri Light"/>
                <w:bCs w:val="0"/>
                <w:noProof/>
                <w:lang w:eastAsia="en-US"/>
              </w:rPr>
              <w:t>MUN. SFÂNTU GHEORGHE, STR. ROMULUS CIOFLEC NR.</w:t>
            </w:r>
            <w:r w:rsidR="006E5C5A" w:rsidRPr="006E5C5A">
              <w:rPr>
                <w:rFonts w:ascii="Calibri Light" w:hAnsi="Calibri Light" w:cs="Calibri Light"/>
                <w:bCs w:val="0"/>
                <w:noProof/>
                <w:lang w:eastAsia="en-US"/>
              </w:rPr>
              <w:t xml:space="preserve"> </w:t>
            </w:r>
            <w:r w:rsidRPr="006E5C5A">
              <w:rPr>
                <w:rFonts w:ascii="Calibri Light" w:hAnsi="Calibri Light" w:cs="Calibri Light"/>
                <w:bCs w:val="0"/>
                <w:noProof/>
                <w:lang w:eastAsia="en-US"/>
              </w:rPr>
              <w:t>12, BL. 14, SC.</w:t>
            </w:r>
            <w:r w:rsidR="006E5C5A" w:rsidRPr="006E5C5A">
              <w:rPr>
                <w:rFonts w:ascii="Calibri Light" w:hAnsi="Calibri Light" w:cs="Calibri Light"/>
                <w:bCs w:val="0"/>
                <w:noProof/>
                <w:lang w:eastAsia="en-US"/>
              </w:rPr>
              <w:t xml:space="preserve"> </w:t>
            </w:r>
            <w:r w:rsidRPr="006E5C5A">
              <w:rPr>
                <w:rFonts w:ascii="Calibri Light" w:hAnsi="Calibri Light" w:cs="Calibri Light"/>
                <w:bCs w:val="0"/>
                <w:noProof/>
                <w:lang w:eastAsia="en-US"/>
              </w:rPr>
              <w:t>A,</w:t>
            </w:r>
            <w:r w:rsidR="006E5C5A" w:rsidRPr="006E5C5A">
              <w:rPr>
                <w:rFonts w:ascii="Calibri Light" w:hAnsi="Calibri Light" w:cs="Calibri Light"/>
                <w:bCs w:val="0"/>
                <w:noProof/>
                <w:lang w:eastAsia="en-US"/>
              </w:rPr>
              <w:t xml:space="preserve"> </w:t>
            </w:r>
            <w:r w:rsidRPr="006E5C5A">
              <w:rPr>
                <w:rFonts w:ascii="Calibri Light" w:hAnsi="Calibri Light" w:cs="Calibri Light"/>
                <w:bCs w:val="0"/>
                <w:noProof/>
                <w:lang w:eastAsia="en-US"/>
              </w:rPr>
              <w:t>B,</w:t>
            </w:r>
          </w:p>
          <w:p w14:paraId="30872BDE" w14:textId="7FEF3EEB" w:rsidR="00995043" w:rsidRPr="006E5C5A" w:rsidRDefault="009E1653" w:rsidP="006E5C5A">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eastAsia="en-US"/>
              </w:rPr>
            </w:pPr>
            <w:r w:rsidRPr="006E5C5A">
              <w:rPr>
                <w:rFonts w:ascii="Calibri Light" w:hAnsi="Calibri Light" w:cs="Calibri Light"/>
                <w:bCs w:val="0"/>
                <w:noProof/>
                <w:lang w:eastAsia="en-US"/>
              </w:rPr>
              <w:t>JUD. COVASNA</w:t>
            </w:r>
          </w:p>
        </w:tc>
      </w:tr>
      <w:tr w:rsidR="00995043" w:rsidRPr="006E5C5A" w14:paraId="5CB5A8D9"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C6AFF22" w14:textId="1B48A451" w:rsidR="00995043" w:rsidRPr="006E5C5A" w:rsidRDefault="00995043" w:rsidP="006E5C5A">
            <w:pPr>
              <w:pStyle w:val="Normal2"/>
              <w:tabs>
                <w:tab w:val="left" w:pos="2160"/>
              </w:tabs>
              <w:jc w:val="right"/>
              <w:rPr>
                <w:rFonts w:ascii="Calibri Light" w:hAnsi="Calibri Light" w:cs="Calibri Light"/>
                <w:noProof/>
                <w:sz w:val="24"/>
                <w:lang w:eastAsia="en-US"/>
              </w:rPr>
            </w:pPr>
            <w:r w:rsidRPr="006E5C5A">
              <w:rPr>
                <w:rFonts w:ascii="Calibri Light" w:hAnsi="Calibri Light" w:cs="Calibri Light"/>
                <w:noProof/>
                <w:sz w:val="24"/>
                <w:lang w:eastAsia="en-US"/>
              </w:rPr>
              <w:t>Beneficiar:</w:t>
            </w:r>
          </w:p>
        </w:tc>
        <w:tc>
          <w:tcPr>
            <w:tcW w:w="3900" w:type="pct"/>
          </w:tcPr>
          <w:p w14:paraId="3FCAA8AC" w14:textId="7D0B959E" w:rsidR="00995043" w:rsidRPr="006E5C5A" w:rsidRDefault="00995043" w:rsidP="006E5C5A">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6E5C5A">
              <w:rPr>
                <w:rFonts w:ascii="Calibri Light" w:hAnsi="Calibri Light" w:cs="Calibri Light"/>
                <w:b/>
                <w:noProof/>
                <w:sz w:val="24"/>
                <w:lang w:eastAsia="en-US"/>
              </w:rPr>
              <w:t>MUNICIPIUL SF</w:t>
            </w:r>
            <w:r w:rsidR="006524E6" w:rsidRPr="006E5C5A">
              <w:rPr>
                <w:rFonts w:ascii="Calibri Light" w:hAnsi="Calibri Light" w:cs="Calibri Light"/>
                <w:b/>
                <w:noProof/>
                <w:sz w:val="24"/>
                <w:lang w:eastAsia="en-US"/>
              </w:rPr>
              <w:t>Â</w:t>
            </w:r>
            <w:r w:rsidRPr="006E5C5A">
              <w:rPr>
                <w:rFonts w:ascii="Calibri Light" w:hAnsi="Calibri Light" w:cs="Calibri Light"/>
                <w:b/>
                <w:noProof/>
                <w:sz w:val="24"/>
                <w:lang w:eastAsia="en-US"/>
              </w:rPr>
              <w:t>NTU GHEORGHE</w:t>
            </w:r>
          </w:p>
        </w:tc>
      </w:tr>
      <w:tr w:rsidR="00995043" w:rsidRPr="006E5C5A" w14:paraId="48B98EA4" w14:textId="77777777" w:rsidTr="00BD57ED">
        <w:tc>
          <w:tcPr>
            <w:cnfStyle w:val="001000000000" w:firstRow="0" w:lastRow="0" w:firstColumn="1" w:lastColumn="0" w:oddVBand="0" w:evenVBand="0" w:oddHBand="0" w:evenHBand="0" w:firstRowFirstColumn="0" w:firstRowLastColumn="0" w:lastRowFirstColumn="0" w:lastRowLastColumn="0"/>
            <w:tcW w:w="1100" w:type="pct"/>
          </w:tcPr>
          <w:p w14:paraId="401B68EB" w14:textId="02753D40" w:rsidR="00995043" w:rsidRPr="006E5C5A" w:rsidRDefault="00995043" w:rsidP="006E5C5A">
            <w:pPr>
              <w:pStyle w:val="Normal2"/>
              <w:tabs>
                <w:tab w:val="left" w:pos="2160"/>
              </w:tabs>
              <w:jc w:val="right"/>
              <w:rPr>
                <w:rFonts w:ascii="Calibri Light" w:hAnsi="Calibri Light" w:cs="Calibri Light"/>
                <w:noProof/>
                <w:sz w:val="24"/>
                <w:lang w:eastAsia="en-US"/>
              </w:rPr>
            </w:pPr>
            <w:r w:rsidRPr="006E5C5A">
              <w:rPr>
                <w:rFonts w:ascii="Calibri Light" w:hAnsi="Calibri Light" w:cs="Calibri Light"/>
                <w:noProof/>
                <w:sz w:val="24"/>
                <w:lang w:eastAsia="en-US"/>
              </w:rPr>
              <w:t>Proiectant:</w:t>
            </w:r>
          </w:p>
        </w:tc>
        <w:tc>
          <w:tcPr>
            <w:tcW w:w="3900" w:type="pct"/>
          </w:tcPr>
          <w:p w14:paraId="7694E246" w14:textId="5E63C57F" w:rsidR="00995043" w:rsidRPr="006E5C5A" w:rsidRDefault="00995043" w:rsidP="006E5C5A">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6E5C5A">
              <w:rPr>
                <w:rFonts w:ascii="Calibri Light" w:hAnsi="Calibri Light" w:cs="Calibri Light"/>
                <w:b/>
                <w:noProof/>
                <w:sz w:val="24"/>
                <w:lang w:eastAsia="en-US"/>
              </w:rPr>
              <w:t>CONSULTANT TEHNIC FORTUNA S</w:t>
            </w:r>
            <w:r w:rsidR="006E5C5A" w:rsidRPr="006E5C5A">
              <w:rPr>
                <w:rFonts w:ascii="Calibri Light" w:hAnsi="Calibri Light" w:cs="Calibri Light"/>
                <w:b/>
                <w:noProof/>
                <w:sz w:val="24"/>
                <w:lang w:eastAsia="en-US"/>
              </w:rPr>
              <w:t>.</w:t>
            </w:r>
            <w:r w:rsidRPr="006E5C5A">
              <w:rPr>
                <w:rFonts w:ascii="Calibri Light" w:hAnsi="Calibri Light" w:cs="Calibri Light"/>
                <w:b/>
                <w:noProof/>
                <w:sz w:val="24"/>
                <w:lang w:eastAsia="en-US"/>
              </w:rPr>
              <w:t>R</w:t>
            </w:r>
            <w:r w:rsidR="006E5C5A" w:rsidRPr="006E5C5A">
              <w:rPr>
                <w:rFonts w:ascii="Calibri Light" w:hAnsi="Calibri Light" w:cs="Calibri Light"/>
                <w:b/>
                <w:noProof/>
                <w:sz w:val="24"/>
                <w:lang w:eastAsia="en-US"/>
              </w:rPr>
              <w:t>.</w:t>
            </w:r>
            <w:r w:rsidRPr="006E5C5A">
              <w:rPr>
                <w:rFonts w:ascii="Calibri Light" w:hAnsi="Calibri Light" w:cs="Calibri Light"/>
                <w:b/>
                <w:noProof/>
                <w:sz w:val="24"/>
                <w:lang w:eastAsia="en-US"/>
              </w:rPr>
              <w:t>L</w:t>
            </w:r>
            <w:r w:rsidR="006E5C5A" w:rsidRPr="006E5C5A">
              <w:rPr>
                <w:rFonts w:ascii="Calibri Light" w:hAnsi="Calibri Light" w:cs="Calibri Light"/>
                <w:b/>
                <w:noProof/>
                <w:sz w:val="24"/>
                <w:lang w:eastAsia="en-US"/>
              </w:rPr>
              <w:t>.</w:t>
            </w:r>
          </w:p>
        </w:tc>
      </w:tr>
      <w:tr w:rsidR="00995043" w:rsidRPr="006E5C5A" w14:paraId="354A9353"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1A2031F" w14:textId="6167A61F" w:rsidR="00995043" w:rsidRPr="006E5C5A" w:rsidRDefault="00995043" w:rsidP="006E5C5A">
            <w:pPr>
              <w:pStyle w:val="Normal2"/>
              <w:tabs>
                <w:tab w:val="left" w:pos="2160"/>
              </w:tabs>
              <w:jc w:val="right"/>
              <w:rPr>
                <w:rFonts w:ascii="Calibri Light" w:hAnsi="Calibri Light" w:cs="Calibri Light"/>
                <w:noProof/>
                <w:sz w:val="24"/>
                <w:lang w:eastAsia="en-US"/>
              </w:rPr>
            </w:pPr>
            <w:r w:rsidRPr="006E5C5A">
              <w:rPr>
                <w:rFonts w:ascii="Calibri Light" w:hAnsi="Calibri Light" w:cs="Calibri Light"/>
                <w:noProof/>
                <w:sz w:val="24"/>
                <w:lang w:eastAsia="en-US"/>
              </w:rPr>
              <w:t>Data:</w:t>
            </w:r>
          </w:p>
        </w:tc>
        <w:tc>
          <w:tcPr>
            <w:tcW w:w="3900" w:type="pct"/>
          </w:tcPr>
          <w:p w14:paraId="0F5E7210" w14:textId="777FAE79" w:rsidR="00995043" w:rsidRPr="006E5C5A" w:rsidRDefault="00CE3615" w:rsidP="006E5C5A">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eastAsia="en-US"/>
              </w:rPr>
            </w:pPr>
            <w:r w:rsidRPr="006E5C5A">
              <w:rPr>
                <w:rFonts w:ascii="Calibri Light" w:hAnsi="Calibri Light" w:cs="Calibri Light"/>
                <w:b/>
                <w:noProof/>
                <w:sz w:val="24"/>
                <w:lang w:eastAsia="en-US"/>
              </w:rPr>
              <w:t>MARTIE  2024</w:t>
            </w:r>
          </w:p>
        </w:tc>
      </w:tr>
      <w:tr w:rsidR="00995043" w:rsidRPr="006E5C5A" w14:paraId="06FCA771" w14:textId="77777777" w:rsidTr="00BD57E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0902A3E2" w14:textId="6B9F3D5D" w:rsidR="00995043" w:rsidRPr="006E5C5A" w:rsidRDefault="00995043" w:rsidP="006E5C5A">
            <w:pPr>
              <w:pStyle w:val="Normal2"/>
              <w:tabs>
                <w:tab w:val="left" w:pos="2160"/>
              </w:tabs>
              <w:jc w:val="right"/>
              <w:rPr>
                <w:rFonts w:ascii="Calibri Light" w:hAnsi="Calibri Light" w:cs="Calibri Light"/>
                <w:noProof/>
                <w:sz w:val="24"/>
                <w:lang w:eastAsia="en-US"/>
              </w:rPr>
            </w:pPr>
            <w:r w:rsidRPr="006E5C5A">
              <w:rPr>
                <w:rFonts w:ascii="Calibri Light" w:hAnsi="Calibri Light" w:cs="Calibri Light"/>
                <w:noProof/>
                <w:sz w:val="24"/>
                <w:lang w:eastAsia="en-US"/>
              </w:rPr>
              <w:t>Faza:</w:t>
            </w:r>
          </w:p>
        </w:tc>
        <w:tc>
          <w:tcPr>
            <w:tcW w:w="3900" w:type="pct"/>
          </w:tcPr>
          <w:p w14:paraId="4555C894" w14:textId="58D144C4" w:rsidR="00995043" w:rsidRPr="006E5C5A" w:rsidRDefault="006524E6" w:rsidP="006E5C5A">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6E5C5A">
              <w:rPr>
                <w:rFonts w:ascii="Calibri Light" w:hAnsi="Calibri Light" w:cs="Calibri Light"/>
                <w:b/>
                <w:noProof/>
                <w:sz w:val="24"/>
                <w:lang w:eastAsia="en-US"/>
              </w:rPr>
              <w:t>PT</w:t>
            </w:r>
          </w:p>
        </w:tc>
      </w:tr>
    </w:tbl>
    <w:p w14:paraId="7B909B86" w14:textId="2A578EED" w:rsidR="001B3681" w:rsidRPr="006E5C5A" w:rsidRDefault="001B3681" w:rsidP="006E5C5A">
      <w:pPr>
        <w:pStyle w:val="Title"/>
        <w:numPr>
          <w:ilvl w:val="0"/>
          <w:numId w:val="0"/>
        </w:numPr>
        <w:rPr>
          <w:sz w:val="48"/>
          <w:szCs w:val="48"/>
          <w:shd w:val="clear" w:color="auto" w:fill="FFFFFF"/>
        </w:rPr>
      </w:pPr>
      <w:bookmarkStart w:id="2" w:name="_Toc189736934"/>
      <w:r w:rsidRPr="006E5C5A">
        <w:rPr>
          <w:sz w:val="48"/>
          <w:szCs w:val="48"/>
          <w:shd w:val="clear" w:color="auto" w:fill="FFFFFF"/>
        </w:rPr>
        <w:lastRenderedPageBreak/>
        <w:t>LISTă DE SEMNăTURI</w:t>
      </w:r>
      <w:bookmarkEnd w:id="0"/>
      <w:bookmarkEnd w:id="2"/>
    </w:p>
    <w:p w14:paraId="7C12D97C" w14:textId="14251DC7" w:rsidR="002F3DB2" w:rsidRPr="006E5C5A" w:rsidRDefault="002F3DB2" w:rsidP="006E5C5A"/>
    <w:p w14:paraId="6EF40A45" w14:textId="01C19654" w:rsidR="002F3DB2" w:rsidRPr="006E5C5A" w:rsidRDefault="002F3DB2" w:rsidP="006E5C5A"/>
    <w:p w14:paraId="7AB0D2DA" w14:textId="77777777" w:rsidR="002F3DB2" w:rsidRPr="006E5C5A" w:rsidRDefault="002F3DB2" w:rsidP="006E5C5A"/>
    <w:tbl>
      <w:tblPr>
        <w:tblW w:w="0" w:type="auto"/>
        <w:tblBorders>
          <w:insideH w:val="single" w:sz="4" w:space="0" w:color="auto"/>
          <w:insideV w:val="single" w:sz="4" w:space="0" w:color="auto"/>
        </w:tblBorders>
        <w:tblLook w:val="04A0" w:firstRow="1" w:lastRow="0" w:firstColumn="1" w:lastColumn="0" w:noHBand="0" w:noVBand="1"/>
      </w:tblPr>
      <w:tblGrid>
        <w:gridCol w:w="5387"/>
        <w:gridCol w:w="2410"/>
        <w:gridCol w:w="1716"/>
      </w:tblGrid>
      <w:tr w:rsidR="00EE15F2" w:rsidRPr="006E5C5A" w14:paraId="03446378" w14:textId="77777777" w:rsidTr="00C45025">
        <w:tc>
          <w:tcPr>
            <w:tcW w:w="5387" w:type="dxa"/>
            <w:vAlign w:val="center"/>
            <w:hideMark/>
          </w:tcPr>
          <w:p w14:paraId="75AB5618" w14:textId="77777777" w:rsidR="00EE15F2" w:rsidRPr="006E5C5A" w:rsidRDefault="00EE15F2" w:rsidP="006E5C5A">
            <w:pPr>
              <w:spacing w:after="0"/>
              <w:jc w:val="left"/>
              <w:rPr>
                <w:rFonts w:asciiTheme="minorHAnsi" w:hAnsiTheme="minorHAnsi" w:cstheme="minorHAnsi"/>
                <w:sz w:val="22"/>
                <w:szCs w:val="22"/>
                <w:lang w:eastAsia="en-GB"/>
              </w:rPr>
            </w:pPr>
            <w:r w:rsidRPr="006E5C5A">
              <w:rPr>
                <w:rFonts w:asciiTheme="minorHAnsi" w:hAnsiTheme="minorHAnsi" w:cstheme="minorHAnsi"/>
                <w:b/>
                <w:bCs/>
                <w:sz w:val="22"/>
                <w:szCs w:val="22"/>
                <w:lang w:eastAsia="en-GB"/>
              </w:rPr>
              <w:t xml:space="preserve">Echipa de proiect </w:t>
            </w:r>
          </w:p>
        </w:tc>
        <w:tc>
          <w:tcPr>
            <w:tcW w:w="2410" w:type="dxa"/>
            <w:vAlign w:val="center"/>
            <w:hideMark/>
          </w:tcPr>
          <w:p w14:paraId="4912BEA5" w14:textId="77777777" w:rsidR="00EE15F2" w:rsidRPr="006E5C5A" w:rsidRDefault="00EE15F2" w:rsidP="006E5C5A">
            <w:pPr>
              <w:spacing w:after="0"/>
              <w:jc w:val="left"/>
              <w:rPr>
                <w:rFonts w:asciiTheme="minorHAnsi" w:hAnsiTheme="minorHAnsi" w:cstheme="minorHAnsi"/>
                <w:sz w:val="22"/>
                <w:szCs w:val="22"/>
                <w:lang w:eastAsia="en-GB"/>
              </w:rPr>
            </w:pPr>
            <w:r w:rsidRPr="006E5C5A">
              <w:rPr>
                <w:rFonts w:asciiTheme="minorHAnsi" w:hAnsiTheme="minorHAnsi" w:cstheme="minorHAnsi"/>
                <w:b/>
                <w:bCs/>
                <w:sz w:val="22"/>
                <w:szCs w:val="22"/>
                <w:lang w:eastAsia="en-GB"/>
              </w:rPr>
              <w:t xml:space="preserve">Nume </w:t>
            </w:r>
          </w:p>
        </w:tc>
        <w:tc>
          <w:tcPr>
            <w:tcW w:w="1716" w:type="dxa"/>
            <w:vAlign w:val="center"/>
            <w:hideMark/>
          </w:tcPr>
          <w:p w14:paraId="6F289761" w14:textId="77777777" w:rsidR="00EE15F2" w:rsidRPr="006E5C5A" w:rsidRDefault="00EE15F2" w:rsidP="006E5C5A">
            <w:pPr>
              <w:spacing w:after="0"/>
              <w:jc w:val="left"/>
              <w:rPr>
                <w:rFonts w:asciiTheme="minorHAnsi" w:hAnsiTheme="minorHAnsi" w:cstheme="minorHAnsi"/>
                <w:sz w:val="22"/>
                <w:szCs w:val="22"/>
                <w:lang w:eastAsia="en-GB"/>
              </w:rPr>
            </w:pPr>
            <w:r w:rsidRPr="006E5C5A">
              <w:rPr>
                <w:rFonts w:asciiTheme="minorHAnsi" w:hAnsiTheme="minorHAnsi" w:cstheme="minorHAnsi"/>
                <w:b/>
                <w:bCs/>
                <w:sz w:val="22"/>
                <w:szCs w:val="22"/>
                <w:lang w:eastAsia="en-GB"/>
              </w:rPr>
              <w:t>Semnătura</w:t>
            </w:r>
          </w:p>
        </w:tc>
      </w:tr>
      <w:tr w:rsidR="00EE15F2" w:rsidRPr="006E5C5A" w14:paraId="6216CECD" w14:textId="77777777" w:rsidTr="006524E6">
        <w:trPr>
          <w:trHeight w:val="402"/>
        </w:trPr>
        <w:tc>
          <w:tcPr>
            <w:tcW w:w="5387" w:type="dxa"/>
            <w:vAlign w:val="center"/>
            <w:hideMark/>
          </w:tcPr>
          <w:p w14:paraId="71A8B68D" w14:textId="77777777" w:rsidR="00EE15F2" w:rsidRPr="006E5C5A" w:rsidRDefault="00EE15F2"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Șef de proiect</w:t>
            </w:r>
          </w:p>
        </w:tc>
        <w:tc>
          <w:tcPr>
            <w:tcW w:w="2410" w:type="dxa"/>
            <w:vAlign w:val="center"/>
            <w:hideMark/>
          </w:tcPr>
          <w:p w14:paraId="707035C2" w14:textId="7927E003" w:rsidR="00EE15F2" w:rsidRPr="006E5C5A" w:rsidRDefault="00D811C3"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i</w:t>
            </w:r>
            <w:r w:rsidR="00C45025" w:rsidRPr="006E5C5A">
              <w:rPr>
                <w:rFonts w:asciiTheme="minorHAnsi" w:hAnsiTheme="minorHAnsi" w:cstheme="minorHAnsi"/>
                <w:sz w:val="22"/>
                <w:szCs w:val="22"/>
                <w:lang w:eastAsia="en-GB"/>
              </w:rPr>
              <w:t>ng.Benedek Levente</w:t>
            </w:r>
          </w:p>
        </w:tc>
        <w:tc>
          <w:tcPr>
            <w:tcW w:w="1716" w:type="dxa"/>
            <w:vAlign w:val="center"/>
            <w:hideMark/>
          </w:tcPr>
          <w:p w14:paraId="1BCB5208" w14:textId="77777777" w:rsidR="00EE15F2" w:rsidRPr="006E5C5A" w:rsidRDefault="00EE15F2" w:rsidP="006E5C5A">
            <w:pPr>
              <w:spacing w:after="0"/>
              <w:jc w:val="left"/>
              <w:rPr>
                <w:rFonts w:asciiTheme="minorHAnsi" w:hAnsiTheme="minorHAnsi" w:cstheme="minorHAnsi"/>
                <w:sz w:val="22"/>
                <w:szCs w:val="22"/>
                <w:lang w:eastAsia="en-GB"/>
              </w:rPr>
            </w:pPr>
          </w:p>
        </w:tc>
      </w:tr>
      <w:tr w:rsidR="00EE15F2" w:rsidRPr="006E5C5A" w14:paraId="46274C85" w14:textId="77777777" w:rsidTr="006524E6">
        <w:trPr>
          <w:trHeight w:val="507"/>
        </w:trPr>
        <w:tc>
          <w:tcPr>
            <w:tcW w:w="5387" w:type="dxa"/>
            <w:vAlign w:val="center"/>
            <w:hideMark/>
          </w:tcPr>
          <w:p w14:paraId="20087CC5" w14:textId="77777777" w:rsidR="00EE15F2" w:rsidRPr="006E5C5A" w:rsidRDefault="00EE15F2"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Proiectant de specialitate – Arhitectură</w:t>
            </w:r>
          </w:p>
        </w:tc>
        <w:tc>
          <w:tcPr>
            <w:tcW w:w="2410" w:type="dxa"/>
            <w:vAlign w:val="center"/>
            <w:hideMark/>
          </w:tcPr>
          <w:p w14:paraId="00A7536F" w14:textId="57683459" w:rsidR="00EE15F2" w:rsidRPr="006E5C5A" w:rsidRDefault="00C45025"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arh.</w:t>
            </w:r>
            <w:r w:rsidR="002B609B" w:rsidRPr="006E5C5A">
              <w:rPr>
                <w:rFonts w:asciiTheme="minorHAnsi" w:hAnsiTheme="minorHAnsi" w:cstheme="minorHAnsi"/>
                <w:sz w:val="22"/>
                <w:szCs w:val="22"/>
              </w:rPr>
              <w:t>G</w:t>
            </w:r>
            <w:r w:rsidR="006524E6" w:rsidRPr="006E5C5A">
              <w:rPr>
                <w:rFonts w:asciiTheme="minorHAnsi" w:hAnsiTheme="minorHAnsi" w:cstheme="minorHAnsi"/>
                <w:sz w:val="22"/>
                <w:szCs w:val="22"/>
              </w:rPr>
              <w:t>á</w:t>
            </w:r>
            <w:r w:rsidR="002B609B" w:rsidRPr="006E5C5A">
              <w:rPr>
                <w:rFonts w:asciiTheme="minorHAnsi" w:hAnsiTheme="minorHAnsi" w:cstheme="minorHAnsi"/>
                <w:sz w:val="22"/>
                <w:szCs w:val="22"/>
              </w:rPr>
              <w:t>l Zolt</w:t>
            </w:r>
            <w:r w:rsidR="006524E6" w:rsidRPr="006E5C5A">
              <w:rPr>
                <w:rFonts w:asciiTheme="minorHAnsi" w:hAnsiTheme="minorHAnsi" w:cstheme="minorHAnsi"/>
                <w:sz w:val="22"/>
                <w:szCs w:val="22"/>
              </w:rPr>
              <w:t>á</w:t>
            </w:r>
            <w:r w:rsidR="002B609B" w:rsidRPr="006E5C5A">
              <w:rPr>
                <w:rFonts w:asciiTheme="minorHAnsi" w:hAnsiTheme="minorHAnsi" w:cstheme="minorHAnsi"/>
                <w:sz w:val="22"/>
                <w:szCs w:val="22"/>
              </w:rPr>
              <w:t>n</w:t>
            </w:r>
          </w:p>
        </w:tc>
        <w:tc>
          <w:tcPr>
            <w:tcW w:w="1716" w:type="dxa"/>
            <w:vAlign w:val="center"/>
            <w:hideMark/>
          </w:tcPr>
          <w:p w14:paraId="2E386FD7" w14:textId="1E0CAF4D" w:rsidR="00EE15F2" w:rsidRPr="006E5C5A" w:rsidRDefault="00EE15F2" w:rsidP="006E5C5A">
            <w:pPr>
              <w:spacing w:after="0"/>
              <w:jc w:val="left"/>
              <w:rPr>
                <w:rFonts w:asciiTheme="minorHAnsi" w:hAnsiTheme="minorHAnsi" w:cstheme="minorHAnsi"/>
                <w:sz w:val="22"/>
                <w:szCs w:val="22"/>
                <w:lang w:eastAsia="en-GB"/>
              </w:rPr>
            </w:pPr>
          </w:p>
        </w:tc>
      </w:tr>
      <w:tr w:rsidR="00BA3B8A" w:rsidRPr="006E5C5A" w14:paraId="46541105" w14:textId="77777777" w:rsidTr="00C45025">
        <w:tc>
          <w:tcPr>
            <w:tcW w:w="5387" w:type="dxa"/>
            <w:vAlign w:val="center"/>
          </w:tcPr>
          <w:p w14:paraId="370AF740" w14:textId="441DD2AB" w:rsidR="00BA3B8A" w:rsidRPr="006E5C5A" w:rsidRDefault="00BA3B8A"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Proiectant de specialitate – Rezistență</w:t>
            </w:r>
          </w:p>
        </w:tc>
        <w:tc>
          <w:tcPr>
            <w:tcW w:w="2410" w:type="dxa"/>
            <w:vAlign w:val="center"/>
          </w:tcPr>
          <w:p w14:paraId="3ABC21C0" w14:textId="7BCB5894" w:rsidR="00BA3B8A" w:rsidRPr="006E5C5A" w:rsidRDefault="00D811C3"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i</w:t>
            </w:r>
            <w:r w:rsidR="00BA3B8A" w:rsidRPr="006E5C5A">
              <w:rPr>
                <w:rFonts w:asciiTheme="minorHAnsi" w:hAnsiTheme="minorHAnsi" w:cstheme="minorHAnsi"/>
                <w:sz w:val="22"/>
                <w:szCs w:val="22"/>
                <w:lang w:eastAsia="en-GB"/>
              </w:rPr>
              <w:t>ng.Benedek Levente</w:t>
            </w:r>
          </w:p>
        </w:tc>
        <w:tc>
          <w:tcPr>
            <w:tcW w:w="1716" w:type="dxa"/>
            <w:vAlign w:val="center"/>
          </w:tcPr>
          <w:p w14:paraId="5E6791DF" w14:textId="77777777" w:rsidR="00BA3B8A" w:rsidRPr="006E5C5A" w:rsidRDefault="00BA3B8A" w:rsidP="006E5C5A">
            <w:pPr>
              <w:spacing w:after="0"/>
              <w:jc w:val="left"/>
              <w:rPr>
                <w:rFonts w:asciiTheme="minorHAnsi" w:hAnsiTheme="minorHAnsi" w:cstheme="minorHAnsi"/>
                <w:sz w:val="22"/>
                <w:szCs w:val="22"/>
                <w:lang w:eastAsia="en-GB"/>
              </w:rPr>
            </w:pPr>
          </w:p>
        </w:tc>
      </w:tr>
      <w:tr w:rsidR="00C45025" w:rsidRPr="006E5C5A" w14:paraId="53A83344" w14:textId="77777777" w:rsidTr="00C45025">
        <w:tc>
          <w:tcPr>
            <w:tcW w:w="5387" w:type="dxa"/>
            <w:vAlign w:val="center"/>
          </w:tcPr>
          <w:p w14:paraId="4E032984" w14:textId="6E386C6C" w:rsidR="00C45025" w:rsidRPr="006E5C5A" w:rsidRDefault="00C45025"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Proiectant de specialitate – Instalații pentru construcții</w:t>
            </w:r>
          </w:p>
        </w:tc>
        <w:tc>
          <w:tcPr>
            <w:tcW w:w="2410" w:type="dxa"/>
            <w:vAlign w:val="center"/>
          </w:tcPr>
          <w:p w14:paraId="6A5C9061" w14:textId="5D664861" w:rsidR="00C45025" w:rsidRPr="006E5C5A" w:rsidRDefault="00D811C3" w:rsidP="006E5C5A">
            <w:pPr>
              <w:spacing w:before="0" w:after="0"/>
              <w:rPr>
                <w:rFonts w:asciiTheme="minorHAnsi" w:hAnsiTheme="minorHAnsi" w:cstheme="minorHAnsi"/>
                <w:sz w:val="22"/>
                <w:szCs w:val="22"/>
                <w:lang w:eastAsia="en-GB"/>
              </w:rPr>
            </w:pPr>
            <w:r w:rsidRPr="006E5C5A">
              <w:rPr>
                <w:rFonts w:asciiTheme="minorHAnsi" w:hAnsiTheme="minorHAnsi" w:cstheme="minorHAnsi"/>
                <w:sz w:val="22"/>
                <w:szCs w:val="22"/>
                <w:lang w:eastAsia="en-GB"/>
              </w:rPr>
              <w:t>i</w:t>
            </w:r>
            <w:r w:rsidR="00C45025" w:rsidRPr="006E5C5A">
              <w:rPr>
                <w:rFonts w:asciiTheme="minorHAnsi" w:hAnsiTheme="minorHAnsi" w:cstheme="minorHAnsi"/>
                <w:sz w:val="22"/>
                <w:szCs w:val="22"/>
                <w:lang w:eastAsia="en-GB"/>
              </w:rPr>
              <w:t>ng.Denis Banciu</w:t>
            </w:r>
          </w:p>
        </w:tc>
        <w:tc>
          <w:tcPr>
            <w:tcW w:w="1716" w:type="dxa"/>
            <w:vAlign w:val="center"/>
          </w:tcPr>
          <w:p w14:paraId="7C1BDADC" w14:textId="77777777" w:rsidR="00C45025" w:rsidRPr="006E5C5A" w:rsidRDefault="00C45025" w:rsidP="006E5C5A">
            <w:pPr>
              <w:spacing w:after="0"/>
              <w:jc w:val="left"/>
              <w:rPr>
                <w:rFonts w:asciiTheme="minorHAnsi" w:hAnsiTheme="minorHAnsi" w:cstheme="minorHAnsi"/>
                <w:sz w:val="22"/>
                <w:szCs w:val="22"/>
                <w:lang w:eastAsia="en-GB"/>
              </w:rPr>
            </w:pPr>
          </w:p>
        </w:tc>
      </w:tr>
      <w:tr w:rsidR="00C45025" w:rsidRPr="006E5C5A" w14:paraId="5D6B023E" w14:textId="77777777" w:rsidTr="00C45025">
        <w:tc>
          <w:tcPr>
            <w:tcW w:w="5387" w:type="dxa"/>
            <w:vAlign w:val="center"/>
          </w:tcPr>
          <w:p w14:paraId="4958501C" w14:textId="3CA61548" w:rsidR="00C45025" w:rsidRPr="006E5C5A" w:rsidRDefault="00C45025"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Proiectant de specialitate – Inginer sisteme de securitate</w:t>
            </w:r>
          </w:p>
        </w:tc>
        <w:tc>
          <w:tcPr>
            <w:tcW w:w="2410" w:type="dxa"/>
            <w:vAlign w:val="center"/>
          </w:tcPr>
          <w:p w14:paraId="5C0617E3" w14:textId="34A36FCC" w:rsidR="00C45025" w:rsidRPr="006E5C5A" w:rsidRDefault="004A79E8"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ing.Denis Banciu</w:t>
            </w:r>
          </w:p>
        </w:tc>
        <w:tc>
          <w:tcPr>
            <w:tcW w:w="1716" w:type="dxa"/>
            <w:vAlign w:val="center"/>
          </w:tcPr>
          <w:p w14:paraId="70CF57DF" w14:textId="77777777" w:rsidR="00C45025" w:rsidRPr="006E5C5A" w:rsidRDefault="00C45025" w:rsidP="006E5C5A">
            <w:pPr>
              <w:spacing w:after="0"/>
              <w:jc w:val="left"/>
              <w:rPr>
                <w:rFonts w:asciiTheme="minorHAnsi" w:hAnsiTheme="minorHAnsi" w:cstheme="minorHAnsi"/>
                <w:sz w:val="22"/>
                <w:szCs w:val="22"/>
                <w:lang w:eastAsia="en-GB"/>
              </w:rPr>
            </w:pPr>
          </w:p>
        </w:tc>
      </w:tr>
      <w:tr w:rsidR="00EE15F2" w:rsidRPr="006E5C5A" w14:paraId="4593C45E" w14:textId="77777777" w:rsidTr="00C45025">
        <w:tc>
          <w:tcPr>
            <w:tcW w:w="5387" w:type="dxa"/>
            <w:vAlign w:val="center"/>
          </w:tcPr>
          <w:p w14:paraId="2E90BC84" w14:textId="77777777" w:rsidR="00EE15F2" w:rsidRPr="006E5C5A" w:rsidRDefault="00EE15F2"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Desenator tehnic</w:t>
            </w:r>
          </w:p>
        </w:tc>
        <w:tc>
          <w:tcPr>
            <w:tcW w:w="2410" w:type="dxa"/>
            <w:vAlign w:val="center"/>
          </w:tcPr>
          <w:p w14:paraId="019CE421" w14:textId="77777777" w:rsidR="00EE15F2" w:rsidRPr="006E5C5A" w:rsidRDefault="00EE15F2" w:rsidP="006E5C5A">
            <w:pPr>
              <w:spacing w:before="0" w:after="0"/>
              <w:jc w:val="left"/>
              <w:rPr>
                <w:rFonts w:asciiTheme="minorHAnsi" w:hAnsiTheme="minorHAnsi" w:cstheme="minorHAnsi"/>
                <w:sz w:val="22"/>
                <w:szCs w:val="22"/>
                <w:lang w:eastAsia="en-GB"/>
              </w:rPr>
            </w:pPr>
            <w:r w:rsidRPr="006E5C5A">
              <w:rPr>
                <w:rFonts w:asciiTheme="minorHAnsi" w:hAnsiTheme="minorHAnsi" w:cstheme="minorHAnsi"/>
                <w:sz w:val="22"/>
                <w:szCs w:val="22"/>
                <w:lang w:eastAsia="en-GB"/>
              </w:rPr>
              <w:t>th. Balázs Ildikó</w:t>
            </w:r>
          </w:p>
        </w:tc>
        <w:tc>
          <w:tcPr>
            <w:tcW w:w="1716" w:type="dxa"/>
            <w:vAlign w:val="center"/>
          </w:tcPr>
          <w:p w14:paraId="7AE88719" w14:textId="77777777" w:rsidR="00EE15F2" w:rsidRPr="006E5C5A" w:rsidRDefault="00EE15F2" w:rsidP="006E5C5A">
            <w:pPr>
              <w:spacing w:after="0"/>
              <w:jc w:val="left"/>
              <w:rPr>
                <w:rFonts w:asciiTheme="minorHAnsi" w:hAnsiTheme="minorHAnsi" w:cstheme="minorHAnsi"/>
                <w:sz w:val="22"/>
                <w:szCs w:val="22"/>
                <w:lang w:eastAsia="en-GB"/>
              </w:rPr>
            </w:pPr>
          </w:p>
        </w:tc>
      </w:tr>
      <w:tr w:rsidR="00EE15F2" w:rsidRPr="006E5C5A" w14:paraId="20132A2C" w14:textId="77777777" w:rsidTr="00C45025">
        <w:trPr>
          <w:gridAfter w:val="1"/>
          <w:wAfter w:w="1716" w:type="dxa"/>
        </w:trPr>
        <w:tc>
          <w:tcPr>
            <w:tcW w:w="5387" w:type="dxa"/>
            <w:vAlign w:val="center"/>
          </w:tcPr>
          <w:p w14:paraId="50E119F2" w14:textId="77777777" w:rsidR="00EE15F2" w:rsidRPr="006E5C5A" w:rsidRDefault="00EE15F2" w:rsidP="006E5C5A">
            <w:pPr>
              <w:spacing w:after="0"/>
              <w:jc w:val="left"/>
              <w:rPr>
                <w:rFonts w:asciiTheme="minorHAnsi" w:hAnsiTheme="minorHAnsi" w:cstheme="minorHAnsi"/>
                <w:sz w:val="22"/>
                <w:szCs w:val="22"/>
                <w:lang w:eastAsia="en-GB"/>
              </w:rPr>
            </w:pPr>
          </w:p>
        </w:tc>
        <w:tc>
          <w:tcPr>
            <w:tcW w:w="2410" w:type="dxa"/>
            <w:tcBorders>
              <w:top w:val="single" w:sz="4" w:space="0" w:color="auto"/>
              <w:bottom w:val="nil"/>
              <w:right w:val="single" w:sz="4" w:space="0" w:color="auto"/>
            </w:tcBorders>
            <w:vAlign w:val="center"/>
          </w:tcPr>
          <w:p w14:paraId="66AD43E9" w14:textId="77777777" w:rsidR="00EE15F2" w:rsidRPr="006E5C5A" w:rsidRDefault="00EE15F2" w:rsidP="006E5C5A">
            <w:pPr>
              <w:spacing w:after="0"/>
              <w:jc w:val="left"/>
              <w:rPr>
                <w:rFonts w:asciiTheme="minorHAnsi" w:hAnsiTheme="minorHAnsi" w:cstheme="minorHAnsi"/>
                <w:sz w:val="22"/>
                <w:szCs w:val="22"/>
                <w:lang w:eastAsia="en-GB"/>
              </w:rPr>
            </w:pPr>
          </w:p>
        </w:tc>
      </w:tr>
    </w:tbl>
    <w:p w14:paraId="1A459C60" w14:textId="77777777" w:rsidR="001B3681" w:rsidRPr="006E5C5A" w:rsidRDefault="001B3681" w:rsidP="006E5C5A">
      <w:pPr>
        <w:spacing w:after="0"/>
        <w:rPr>
          <w:rFonts w:cstheme="minorHAnsi"/>
          <w:b/>
        </w:rPr>
      </w:pPr>
    </w:p>
    <w:p w14:paraId="7B8CBFCD" w14:textId="77777777" w:rsidR="001B3681" w:rsidRPr="006E5C5A" w:rsidRDefault="001B3681" w:rsidP="006E5C5A">
      <w:pPr>
        <w:spacing w:after="0"/>
        <w:rPr>
          <w:rFonts w:cstheme="minorHAnsi"/>
          <w:b/>
        </w:rPr>
      </w:pPr>
    </w:p>
    <w:p w14:paraId="61A70CC3" w14:textId="77777777" w:rsidR="001B3681" w:rsidRPr="006E5C5A" w:rsidRDefault="001B3681" w:rsidP="006E5C5A">
      <w:pPr>
        <w:tabs>
          <w:tab w:val="left" w:pos="2190"/>
        </w:tabs>
      </w:pPr>
    </w:p>
    <w:p w14:paraId="60A18741" w14:textId="051AD596" w:rsidR="001B3681" w:rsidRPr="006E5C5A" w:rsidRDefault="00470A3E" w:rsidP="006E5C5A">
      <w:pPr>
        <w:pStyle w:val="Title"/>
        <w:numPr>
          <w:ilvl w:val="0"/>
          <w:numId w:val="0"/>
        </w:numPr>
        <w:tabs>
          <w:tab w:val="left" w:pos="810"/>
          <w:tab w:val="center" w:pos="4873"/>
        </w:tabs>
        <w:jc w:val="left"/>
        <w:rPr>
          <w:sz w:val="48"/>
          <w:szCs w:val="48"/>
          <w:shd w:val="clear" w:color="auto" w:fill="FFFFFF"/>
        </w:rPr>
      </w:pPr>
      <w:r w:rsidRPr="006E5C5A">
        <w:rPr>
          <w:u w:val="none"/>
          <w:shd w:val="clear" w:color="auto" w:fill="FFFFFF"/>
        </w:rPr>
        <w:lastRenderedPageBreak/>
        <w:tab/>
      </w:r>
      <w:r w:rsidRPr="006E5C5A">
        <w:rPr>
          <w:u w:val="none"/>
          <w:shd w:val="clear" w:color="auto" w:fill="FFFFFF"/>
        </w:rPr>
        <w:tab/>
      </w:r>
      <w:bookmarkStart w:id="3" w:name="_Toc189736935"/>
      <w:r w:rsidR="001B3681" w:rsidRPr="006E5C5A">
        <w:rPr>
          <w:sz w:val="48"/>
          <w:szCs w:val="48"/>
          <w:shd w:val="clear" w:color="auto" w:fill="FFFFFF"/>
        </w:rPr>
        <w:t>BORDEROU</w:t>
      </w:r>
      <w:bookmarkEnd w:id="3"/>
    </w:p>
    <w:p w14:paraId="2FCEB077" w14:textId="051AD596" w:rsidR="001B3681" w:rsidRPr="006E5C5A" w:rsidRDefault="001B3681" w:rsidP="006E5C5A">
      <w:pPr>
        <w:pStyle w:val="Heading1"/>
        <w:numPr>
          <w:ilvl w:val="0"/>
          <w:numId w:val="0"/>
        </w:numPr>
        <w:rPr>
          <w:lang w:val="ro-RO"/>
        </w:rPr>
      </w:pPr>
      <w:bookmarkStart w:id="4" w:name="_Toc2847230"/>
      <w:bookmarkStart w:id="5" w:name="_Toc2851578"/>
      <w:bookmarkStart w:id="6" w:name="_Toc189736936"/>
      <w:r w:rsidRPr="006E5C5A">
        <w:rPr>
          <w:lang w:val="ro-RO"/>
        </w:rPr>
        <w:t>Piese scrise</w:t>
      </w:r>
      <w:bookmarkEnd w:id="4"/>
      <w:bookmarkEnd w:id="5"/>
      <w:bookmarkEnd w:id="6"/>
    </w:p>
    <w:p w14:paraId="275495A1" w14:textId="04433731" w:rsidR="001B3681" w:rsidRPr="006E5C5A" w:rsidRDefault="0098655E" w:rsidP="006E5C5A">
      <w:pPr>
        <w:numPr>
          <w:ilvl w:val="0"/>
          <w:numId w:val="11"/>
        </w:numPr>
      </w:pPr>
      <w:r w:rsidRPr="006E5C5A">
        <w:t>LISTĂ DE SEMNĂTURI</w:t>
      </w:r>
    </w:p>
    <w:p w14:paraId="5F06096A" w14:textId="77777777" w:rsidR="003D7CD9" w:rsidRPr="006E5C5A" w:rsidRDefault="0098655E" w:rsidP="006E5C5A">
      <w:pPr>
        <w:numPr>
          <w:ilvl w:val="0"/>
          <w:numId w:val="11"/>
        </w:numPr>
      </w:pPr>
      <w:r w:rsidRPr="006E5C5A">
        <w:t>BORDEROU</w:t>
      </w:r>
    </w:p>
    <w:p w14:paraId="727B9DC8" w14:textId="5A7309CC" w:rsidR="001B3681" w:rsidRPr="006E5C5A" w:rsidRDefault="0098655E" w:rsidP="006E5C5A">
      <w:pPr>
        <w:numPr>
          <w:ilvl w:val="0"/>
          <w:numId w:val="11"/>
        </w:numPr>
      </w:pPr>
      <w:r w:rsidRPr="006E5C5A">
        <w:t xml:space="preserve">MEMORIU TEHNIC DE ARHITECTURĂ </w:t>
      </w:r>
    </w:p>
    <w:p w14:paraId="0E76ADD3" w14:textId="490F75E6" w:rsidR="00E86818" w:rsidRPr="006E5C5A" w:rsidRDefault="001B3681" w:rsidP="006E5C5A">
      <w:pPr>
        <w:pStyle w:val="Heading1"/>
        <w:numPr>
          <w:ilvl w:val="0"/>
          <w:numId w:val="0"/>
        </w:numPr>
        <w:rPr>
          <w:lang w:val="ro-RO"/>
        </w:rPr>
      </w:pPr>
      <w:bookmarkStart w:id="7" w:name="_Toc2847231"/>
      <w:bookmarkStart w:id="8" w:name="_Toc2851579"/>
      <w:bookmarkStart w:id="9" w:name="_Toc189736937"/>
      <w:r w:rsidRPr="006E5C5A">
        <w:rPr>
          <w:lang w:val="ro-RO"/>
        </w:rPr>
        <w:t>Piese desenate</w:t>
      </w:r>
      <w:bookmarkEnd w:id="7"/>
      <w:bookmarkEnd w:id="8"/>
      <w:bookmarkEnd w:id="9"/>
    </w:p>
    <w:p w14:paraId="13B40947" w14:textId="06975E35" w:rsidR="00496862" w:rsidRPr="006E5C5A" w:rsidRDefault="00027D10" w:rsidP="006E5C5A">
      <w:pPr>
        <w:contextualSpacing/>
        <w:rPr>
          <w:b/>
          <w:color w:val="0070C0"/>
        </w:rPr>
      </w:pPr>
      <w:r w:rsidRPr="006E5C5A">
        <w:rPr>
          <w:b/>
          <w:color w:val="0070C0"/>
        </w:rPr>
        <w:t>PLANURI DE ARHITECTURĂ</w:t>
      </w:r>
    </w:p>
    <w:p w14:paraId="053960B2" w14:textId="239FCDCA" w:rsidR="00496862" w:rsidRPr="006E5C5A" w:rsidRDefault="00496862" w:rsidP="006E5C5A">
      <w:pPr>
        <w:pStyle w:val="ListParagraph"/>
        <w:numPr>
          <w:ilvl w:val="0"/>
          <w:numId w:val="14"/>
        </w:numPr>
        <w:contextualSpacing/>
        <w:rPr>
          <w:lang w:eastAsia="en-US"/>
        </w:rPr>
      </w:pPr>
      <w:r w:rsidRPr="006E5C5A">
        <w:rPr>
          <w:lang w:eastAsia="en-US"/>
        </w:rPr>
        <w:t>PLAN DE ÎNCADRARE ÎN ZON</w:t>
      </w:r>
      <w:r w:rsidR="009C1DFA" w:rsidRPr="006E5C5A">
        <w:rPr>
          <w:lang w:eastAsia="en-US"/>
        </w:rPr>
        <w:t>Ă</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A-00</w:t>
      </w:r>
    </w:p>
    <w:p w14:paraId="050B7BA7" w14:textId="76D3481A" w:rsidR="00756505" w:rsidRPr="006E5C5A" w:rsidRDefault="00756505" w:rsidP="006E5C5A">
      <w:pPr>
        <w:pStyle w:val="ListParagraph"/>
        <w:numPr>
          <w:ilvl w:val="0"/>
          <w:numId w:val="14"/>
        </w:numPr>
        <w:contextualSpacing/>
        <w:rPr>
          <w:lang w:eastAsia="en-US"/>
        </w:rPr>
      </w:pPr>
      <w:r w:rsidRPr="006E5C5A">
        <w:rPr>
          <w:lang w:eastAsia="en-US"/>
        </w:rPr>
        <w:t xml:space="preserve">PLAN DE SITUAȚIE </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A-01</w:t>
      </w:r>
    </w:p>
    <w:p w14:paraId="053F4D2E" w14:textId="77777777" w:rsidR="00496862" w:rsidRPr="006E5C5A" w:rsidRDefault="00496862" w:rsidP="006E5C5A">
      <w:pPr>
        <w:ind w:firstLine="709"/>
        <w:rPr>
          <w:b/>
          <w:bCs/>
          <w:lang w:eastAsia="en-US"/>
        </w:rPr>
      </w:pPr>
      <w:r w:rsidRPr="006E5C5A">
        <w:rPr>
          <w:b/>
          <w:bCs/>
          <w:lang w:eastAsia="en-US"/>
        </w:rPr>
        <w:t>SITUAȚIA EXISTENTĂ</w:t>
      </w:r>
    </w:p>
    <w:p w14:paraId="2990761E" w14:textId="5E6EDD91" w:rsidR="00496862" w:rsidRPr="006E5C5A" w:rsidRDefault="00BF4377" w:rsidP="006E5C5A">
      <w:pPr>
        <w:pStyle w:val="ListParagraph"/>
        <w:numPr>
          <w:ilvl w:val="0"/>
          <w:numId w:val="14"/>
        </w:numPr>
        <w:contextualSpacing/>
        <w:rPr>
          <w:lang w:eastAsia="en-US"/>
        </w:rPr>
      </w:pPr>
      <w:r w:rsidRPr="006E5C5A">
        <w:rPr>
          <w:lang w:eastAsia="en-US"/>
        </w:rPr>
        <w:t xml:space="preserve">PLAN </w:t>
      </w:r>
      <w:r w:rsidR="008153BD" w:rsidRPr="006E5C5A">
        <w:rPr>
          <w:lang w:eastAsia="en-US"/>
        </w:rPr>
        <w:t>SUBSOL</w:t>
      </w:r>
      <w:r w:rsidRPr="006E5C5A">
        <w:rPr>
          <w:lang w:eastAsia="en-US"/>
        </w:rPr>
        <w:t xml:space="preserve"> </w:t>
      </w:r>
      <w:r w:rsidR="003012DD" w:rsidRPr="006E5C5A">
        <w:rPr>
          <w:lang w:eastAsia="en-US"/>
        </w:rPr>
        <w:t xml:space="preserve">SCARA A </w:t>
      </w:r>
      <w:r w:rsidR="006E5C5A" w:rsidRPr="006E5C5A">
        <w:rPr>
          <w:lang w:eastAsia="en-US"/>
        </w:rPr>
        <w:t>–</w:t>
      </w:r>
      <w:r w:rsidRPr="006E5C5A">
        <w:rPr>
          <w:lang w:eastAsia="en-US"/>
        </w:rPr>
        <w:t xml:space="preserve"> </w:t>
      </w:r>
      <w:r w:rsidR="00496862" w:rsidRPr="006E5C5A">
        <w:rPr>
          <w:lang w:eastAsia="en-US"/>
        </w:rPr>
        <w:t>SITUA</w:t>
      </w:r>
      <w:r w:rsidR="006524E6" w:rsidRPr="006E5C5A">
        <w:rPr>
          <w:lang w:eastAsia="en-US"/>
        </w:rPr>
        <w:t>Ț</w:t>
      </w:r>
      <w:r w:rsidR="00496862" w:rsidRPr="006E5C5A">
        <w:rPr>
          <w:lang w:eastAsia="en-US"/>
        </w:rPr>
        <w:t xml:space="preserve">IA </w:t>
      </w:r>
      <w:r w:rsidR="000F7905" w:rsidRPr="006E5C5A">
        <w:rPr>
          <w:lang w:eastAsia="en-US"/>
        </w:rPr>
        <w:t>EXISTENT</w:t>
      </w:r>
      <w:r w:rsidR="006524E6" w:rsidRPr="006E5C5A">
        <w:rPr>
          <w:lang w:eastAsia="en-US"/>
        </w:rPr>
        <w:t>Ă</w:t>
      </w:r>
      <w:r w:rsidR="00496862" w:rsidRPr="006E5C5A">
        <w:rPr>
          <w:lang w:eastAsia="en-US"/>
        </w:rPr>
        <w:tab/>
      </w:r>
      <w:r w:rsidR="00EC27B3" w:rsidRPr="006E5C5A">
        <w:rPr>
          <w:lang w:eastAsia="en-US"/>
        </w:rPr>
        <w:tab/>
      </w:r>
      <w:r w:rsidR="00496862" w:rsidRPr="006E5C5A">
        <w:rPr>
          <w:lang w:eastAsia="en-US"/>
        </w:rPr>
        <w:tab/>
      </w:r>
      <w:r w:rsidR="00C63A93" w:rsidRPr="006E5C5A">
        <w:rPr>
          <w:lang w:eastAsia="en-US"/>
        </w:rPr>
        <w:tab/>
      </w:r>
      <w:r w:rsidR="00496862" w:rsidRPr="006E5C5A">
        <w:rPr>
          <w:lang w:eastAsia="en-US"/>
        </w:rPr>
        <w:t>A-02</w:t>
      </w:r>
      <w:r w:rsidR="008153BD" w:rsidRPr="006E5C5A">
        <w:rPr>
          <w:lang w:eastAsia="en-US"/>
        </w:rPr>
        <w:t>a</w:t>
      </w:r>
    </w:p>
    <w:p w14:paraId="00F5A3C7" w14:textId="545CDE55" w:rsidR="008153BD" w:rsidRPr="006E5C5A" w:rsidRDefault="008153BD" w:rsidP="006E5C5A">
      <w:pPr>
        <w:pStyle w:val="ListParagraph"/>
        <w:numPr>
          <w:ilvl w:val="0"/>
          <w:numId w:val="14"/>
        </w:numPr>
        <w:contextualSpacing/>
        <w:rPr>
          <w:lang w:eastAsia="en-US"/>
        </w:rPr>
      </w:pPr>
      <w:r w:rsidRPr="006E5C5A">
        <w:rPr>
          <w:lang w:eastAsia="en-US"/>
        </w:rPr>
        <w:t xml:space="preserve">PLAN SUBSOL SCARA B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Pr="006E5C5A">
        <w:rPr>
          <w:lang w:eastAsia="en-US"/>
        </w:rPr>
        <w:tab/>
        <w:t>A-02b</w:t>
      </w:r>
    </w:p>
    <w:p w14:paraId="118B60B1" w14:textId="494E5C9D" w:rsidR="008153BD" w:rsidRPr="006E5C5A" w:rsidRDefault="008153BD" w:rsidP="006E5C5A">
      <w:pPr>
        <w:pStyle w:val="ListParagraph"/>
        <w:numPr>
          <w:ilvl w:val="0"/>
          <w:numId w:val="14"/>
        </w:numPr>
        <w:contextualSpacing/>
        <w:rPr>
          <w:lang w:eastAsia="en-US"/>
        </w:rPr>
      </w:pPr>
      <w:r w:rsidRPr="006E5C5A">
        <w:rPr>
          <w:lang w:eastAsia="en-US"/>
        </w:rPr>
        <w:t xml:space="preserve">PLAN PARTER SCARA A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Pr="006E5C5A">
        <w:rPr>
          <w:lang w:eastAsia="en-US"/>
        </w:rPr>
        <w:tab/>
        <w:t>A-02</w:t>
      </w:r>
    </w:p>
    <w:p w14:paraId="3EFD67D8" w14:textId="71B1AAF5" w:rsidR="003012DD" w:rsidRPr="006E5C5A" w:rsidRDefault="003012DD" w:rsidP="006E5C5A">
      <w:pPr>
        <w:pStyle w:val="ListParagraph"/>
        <w:numPr>
          <w:ilvl w:val="0"/>
          <w:numId w:val="14"/>
        </w:numPr>
        <w:contextualSpacing/>
        <w:rPr>
          <w:lang w:eastAsia="en-US"/>
        </w:rPr>
      </w:pPr>
      <w:r w:rsidRPr="006E5C5A">
        <w:rPr>
          <w:lang w:eastAsia="en-US"/>
        </w:rPr>
        <w:t xml:space="preserve">PLAN PARTER SCARA B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A-03</w:t>
      </w:r>
    </w:p>
    <w:p w14:paraId="24EE180E" w14:textId="4BFD7542" w:rsidR="003012DD" w:rsidRPr="006E5C5A" w:rsidRDefault="00EC27B3" w:rsidP="006E5C5A">
      <w:pPr>
        <w:pStyle w:val="ListParagraph"/>
        <w:numPr>
          <w:ilvl w:val="0"/>
          <w:numId w:val="14"/>
        </w:numPr>
        <w:contextualSpacing/>
        <w:rPr>
          <w:lang w:eastAsia="en-US"/>
        </w:rPr>
      </w:pPr>
      <w:r w:rsidRPr="006E5C5A">
        <w:rPr>
          <w:lang w:eastAsia="en-US"/>
        </w:rPr>
        <w:t xml:space="preserve">PLAN ETAJ </w:t>
      </w:r>
      <w:r w:rsidR="00BF4377" w:rsidRPr="006E5C5A">
        <w:rPr>
          <w:lang w:eastAsia="en-US"/>
        </w:rPr>
        <w:t>1,2</w:t>
      </w:r>
      <w:r w:rsidRPr="006E5C5A">
        <w:rPr>
          <w:lang w:eastAsia="en-US"/>
        </w:rPr>
        <w:t>,3,4</w:t>
      </w:r>
      <w:r w:rsidR="00BF4377" w:rsidRPr="006E5C5A">
        <w:rPr>
          <w:lang w:eastAsia="en-US"/>
        </w:rPr>
        <w:t xml:space="preserve"> </w:t>
      </w:r>
      <w:r w:rsidR="003012DD" w:rsidRPr="006E5C5A">
        <w:rPr>
          <w:lang w:eastAsia="en-US"/>
        </w:rPr>
        <w:t xml:space="preserve">SCARA A </w:t>
      </w:r>
      <w:r w:rsidR="006E5C5A" w:rsidRPr="006E5C5A">
        <w:rPr>
          <w:lang w:eastAsia="en-US"/>
        </w:rPr>
        <w:t>–</w:t>
      </w:r>
      <w:r w:rsidR="00BF4377" w:rsidRPr="006E5C5A">
        <w:rPr>
          <w:lang w:eastAsia="en-US"/>
        </w:rPr>
        <w:t xml:space="preserve"> SITUA</w:t>
      </w:r>
      <w:r w:rsidR="006524E6" w:rsidRPr="006E5C5A">
        <w:rPr>
          <w:lang w:eastAsia="en-US"/>
        </w:rPr>
        <w:t>Ț</w:t>
      </w:r>
      <w:r w:rsidR="00BF4377" w:rsidRPr="006E5C5A">
        <w:rPr>
          <w:lang w:eastAsia="en-US"/>
        </w:rPr>
        <w:t>IA EXISTENT</w:t>
      </w:r>
      <w:r w:rsidR="006524E6" w:rsidRPr="006E5C5A">
        <w:rPr>
          <w:lang w:eastAsia="en-US"/>
        </w:rPr>
        <w:t>Ă</w:t>
      </w:r>
      <w:r w:rsidR="00331B6E" w:rsidRPr="006E5C5A">
        <w:rPr>
          <w:lang w:eastAsia="en-US"/>
        </w:rPr>
        <w:tab/>
      </w:r>
      <w:r w:rsidR="00331B6E" w:rsidRPr="006E5C5A">
        <w:rPr>
          <w:lang w:eastAsia="en-US"/>
        </w:rPr>
        <w:tab/>
      </w:r>
      <w:r w:rsidRPr="006E5C5A">
        <w:rPr>
          <w:lang w:eastAsia="en-US"/>
        </w:rPr>
        <w:tab/>
      </w:r>
      <w:r w:rsidR="00C63A93" w:rsidRPr="006E5C5A">
        <w:rPr>
          <w:lang w:eastAsia="en-US"/>
        </w:rPr>
        <w:tab/>
      </w:r>
      <w:r w:rsidRPr="006E5C5A">
        <w:rPr>
          <w:lang w:eastAsia="en-US"/>
        </w:rPr>
        <w:t>A-0</w:t>
      </w:r>
      <w:r w:rsidR="006B5FAC" w:rsidRPr="006E5C5A">
        <w:rPr>
          <w:lang w:eastAsia="en-US"/>
        </w:rPr>
        <w:t>4</w:t>
      </w:r>
    </w:p>
    <w:p w14:paraId="58D7C034" w14:textId="178AF66C" w:rsidR="003012DD" w:rsidRPr="006E5C5A" w:rsidRDefault="003012DD" w:rsidP="006E5C5A">
      <w:pPr>
        <w:pStyle w:val="ListParagraph"/>
        <w:numPr>
          <w:ilvl w:val="0"/>
          <w:numId w:val="14"/>
        </w:numPr>
        <w:contextualSpacing/>
        <w:rPr>
          <w:lang w:eastAsia="en-US"/>
        </w:rPr>
      </w:pPr>
      <w:r w:rsidRPr="006E5C5A">
        <w:rPr>
          <w:lang w:eastAsia="en-US"/>
        </w:rPr>
        <w:t xml:space="preserve">PLAN ETAJ 1,2,3,4 SCARA B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A-0</w:t>
      </w:r>
      <w:r w:rsidR="006B5FAC" w:rsidRPr="006E5C5A">
        <w:rPr>
          <w:lang w:eastAsia="en-US"/>
        </w:rPr>
        <w:t>5</w:t>
      </w:r>
    </w:p>
    <w:p w14:paraId="3F0CB1DB" w14:textId="6FA92133" w:rsidR="00BF4377" w:rsidRPr="006E5C5A" w:rsidRDefault="00253F6B" w:rsidP="006E5C5A">
      <w:pPr>
        <w:pStyle w:val="ListParagraph"/>
        <w:numPr>
          <w:ilvl w:val="0"/>
          <w:numId w:val="14"/>
        </w:numPr>
        <w:contextualSpacing/>
        <w:rPr>
          <w:lang w:eastAsia="en-US"/>
        </w:rPr>
      </w:pPr>
      <w:r w:rsidRPr="006E5C5A">
        <w:rPr>
          <w:lang w:eastAsia="en-US"/>
        </w:rPr>
        <w:t>PLAN Î</w:t>
      </w:r>
      <w:r w:rsidR="00BF4377" w:rsidRPr="006E5C5A">
        <w:rPr>
          <w:lang w:eastAsia="en-US"/>
        </w:rPr>
        <w:t>NVELITOARE</w:t>
      </w:r>
      <w:r w:rsidR="003012DD" w:rsidRPr="006E5C5A">
        <w:rPr>
          <w:lang w:eastAsia="en-US"/>
        </w:rPr>
        <w:t xml:space="preserve"> SCARA A</w:t>
      </w:r>
      <w:r w:rsidR="00BF4377" w:rsidRPr="006E5C5A">
        <w:rPr>
          <w:lang w:eastAsia="en-US"/>
        </w:rPr>
        <w:t xml:space="preserve"> </w:t>
      </w:r>
      <w:r w:rsidR="006E5C5A" w:rsidRPr="006E5C5A">
        <w:rPr>
          <w:lang w:eastAsia="en-US"/>
        </w:rPr>
        <w:t>–</w:t>
      </w:r>
      <w:r w:rsidR="00BF4377" w:rsidRPr="006E5C5A">
        <w:rPr>
          <w:lang w:eastAsia="en-US"/>
        </w:rPr>
        <w:t xml:space="preserve"> SITUA</w:t>
      </w:r>
      <w:r w:rsidR="006524E6" w:rsidRPr="006E5C5A">
        <w:rPr>
          <w:lang w:eastAsia="en-US"/>
        </w:rPr>
        <w:t>Ț</w:t>
      </w:r>
      <w:r w:rsidR="00BF4377" w:rsidRPr="006E5C5A">
        <w:rPr>
          <w:lang w:eastAsia="en-US"/>
        </w:rPr>
        <w:t>IA EXISTENT</w:t>
      </w:r>
      <w:r w:rsidR="006524E6" w:rsidRPr="006E5C5A">
        <w:rPr>
          <w:lang w:eastAsia="en-US"/>
        </w:rPr>
        <w:t>Ă</w:t>
      </w:r>
      <w:r w:rsidR="00331B6E" w:rsidRPr="006E5C5A">
        <w:rPr>
          <w:lang w:eastAsia="en-US"/>
        </w:rPr>
        <w:tab/>
      </w:r>
      <w:r w:rsidR="00EC27B3" w:rsidRPr="006E5C5A">
        <w:rPr>
          <w:lang w:eastAsia="en-US"/>
        </w:rPr>
        <w:tab/>
      </w:r>
      <w:r w:rsidR="00C63A93" w:rsidRPr="006E5C5A">
        <w:rPr>
          <w:lang w:eastAsia="en-US"/>
        </w:rPr>
        <w:tab/>
      </w:r>
      <w:r w:rsidR="00EC27B3" w:rsidRPr="006E5C5A">
        <w:rPr>
          <w:lang w:eastAsia="en-US"/>
        </w:rPr>
        <w:t>A-0</w:t>
      </w:r>
      <w:r w:rsidR="006B5FAC" w:rsidRPr="006E5C5A">
        <w:rPr>
          <w:lang w:eastAsia="en-US"/>
        </w:rPr>
        <w:t>6</w:t>
      </w:r>
    </w:p>
    <w:p w14:paraId="76AE1DE6" w14:textId="16434F16" w:rsidR="003012DD" w:rsidRPr="006E5C5A" w:rsidRDefault="00253F6B" w:rsidP="006E5C5A">
      <w:pPr>
        <w:pStyle w:val="ListParagraph"/>
        <w:numPr>
          <w:ilvl w:val="0"/>
          <w:numId w:val="14"/>
        </w:numPr>
        <w:contextualSpacing/>
        <w:rPr>
          <w:lang w:eastAsia="en-US"/>
        </w:rPr>
      </w:pPr>
      <w:r w:rsidRPr="006E5C5A">
        <w:rPr>
          <w:lang w:eastAsia="en-US"/>
        </w:rPr>
        <w:t>PLAN Î</w:t>
      </w:r>
      <w:r w:rsidR="003012DD" w:rsidRPr="006E5C5A">
        <w:rPr>
          <w:lang w:eastAsia="en-US"/>
        </w:rPr>
        <w:t xml:space="preserve">NVELITOARE SCARA B </w:t>
      </w:r>
      <w:r w:rsidR="006E5C5A" w:rsidRPr="006E5C5A">
        <w:rPr>
          <w:lang w:eastAsia="en-US"/>
        </w:rPr>
        <w:t>–</w:t>
      </w:r>
      <w:r w:rsidR="003012DD" w:rsidRPr="006E5C5A">
        <w:rPr>
          <w:lang w:eastAsia="en-US"/>
        </w:rPr>
        <w:t xml:space="preserve"> SITUAȚIA EXISTENTĂ</w:t>
      </w:r>
      <w:r w:rsidR="003012DD" w:rsidRPr="006E5C5A">
        <w:rPr>
          <w:lang w:eastAsia="en-US"/>
        </w:rPr>
        <w:tab/>
      </w:r>
      <w:r w:rsidR="003012DD" w:rsidRPr="006E5C5A">
        <w:rPr>
          <w:lang w:eastAsia="en-US"/>
        </w:rPr>
        <w:tab/>
      </w:r>
      <w:r w:rsidR="00C63A93" w:rsidRPr="006E5C5A">
        <w:rPr>
          <w:lang w:eastAsia="en-US"/>
        </w:rPr>
        <w:tab/>
      </w:r>
      <w:r w:rsidR="003012DD" w:rsidRPr="006E5C5A">
        <w:rPr>
          <w:lang w:eastAsia="en-US"/>
        </w:rPr>
        <w:t>A-0</w:t>
      </w:r>
      <w:r w:rsidR="006B5FAC" w:rsidRPr="006E5C5A">
        <w:rPr>
          <w:lang w:eastAsia="en-US"/>
        </w:rPr>
        <w:t>7</w:t>
      </w:r>
    </w:p>
    <w:p w14:paraId="1EF48B2E" w14:textId="70025416" w:rsidR="00BF4377" w:rsidRPr="006E5C5A" w:rsidRDefault="00331B6E" w:rsidP="006E5C5A">
      <w:pPr>
        <w:pStyle w:val="ListParagraph"/>
        <w:numPr>
          <w:ilvl w:val="0"/>
          <w:numId w:val="14"/>
        </w:numPr>
        <w:contextualSpacing/>
        <w:rPr>
          <w:lang w:eastAsia="en-US"/>
        </w:rPr>
      </w:pPr>
      <w:r w:rsidRPr="006E5C5A">
        <w:rPr>
          <w:lang w:eastAsia="en-US"/>
        </w:rPr>
        <w:t>SECȚIUNEA</w:t>
      </w:r>
      <w:r w:rsidR="00EC27B3" w:rsidRPr="006E5C5A">
        <w:rPr>
          <w:lang w:eastAsia="en-US"/>
        </w:rPr>
        <w:t xml:space="preserve"> A-A</w:t>
      </w:r>
      <w:r w:rsidR="006B5FAC" w:rsidRPr="006E5C5A">
        <w:rPr>
          <w:lang w:eastAsia="en-US"/>
        </w:rPr>
        <w:t xml:space="preserve"> SCARA A,</w:t>
      </w:r>
      <w:r w:rsidR="006E5C5A" w:rsidRPr="006E5C5A">
        <w:rPr>
          <w:lang w:eastAsia="en-US"/>
        </w:rPr>
        <w:t xml:space="preserve"> </w:t>
      </w:r>
      <w:r w:rsidR="006B5FAC" w:rsidRPr="006E5C5A">
        <w:rPr>
          <w:lang w:eastAsia="en-US"/>
        </w:rPr>
        <w:t>B</w:t>
      </w:r>
      <w:r w:rsidR="006E5C5A" w:rsidRPr="006E5C5A">
        <w:rPr>
          <w:lang w:eastAsia="en-US"/>
        </w:rPr>
        <w:t xml:space="preserve"> </w:t>
      </w:r>
      <w:r w:rsidR="00EC27B3" w:rsidRPr="006E5C5A">
        <w:rPr>
          <w:lang w:eastAsia="en-US"/>
        </w:rPr>
        <w:t>– SITUA</w:t>
      </w:r>
      <w:r w:rsidR="006524E6" w:rsidRPr="006E5C5A">
        <w:rPr>
          <w:lang w:eastAsia="en-US"/>
        </w:rPr>
        <w:t>Ț</w:t>
      </w:r>
      <w:r w:rsidR="00EC27B3" w:rsidRPr="006E5C5A">
        <w:rPr>
          <w:lang w:eastAsia="en-US"/>
        </w:rPr>
        <w:t>IA EXISTENT</w:t>
      </w:r>
      <w:r w:rsidR="006524E6" w:rsidRPr="006E5C5A">
        <w:rPr>
          <w:lang w:eastAsia="en-US"/>
        </w:rPr>
        <w:t>Ă</w:t>
      </w:r>
      <w:r w:rsidR="00EC27B3" w:rsidRPr="006E5C5A">
        <w:rPr>
          <w:lang w:eastAsia="en-US"/>
        </w:rPr>
        <w:tab/>
      </w:r>
      <w:r w:rsidR="00EC27B3" w:rsidRPr="006E5C5A">
        <w:rPr>
          <w:lang w:eastAsia="en-US"/>
        </w:rPr>
        <w:tab/>
      </w:r>
      <w:r w:rsidR="00EC27B3" w:rsidRPr="006E5C5A">
        <w:rPr>
          <w:lang w:eastAsia="en-US"/>
        </w:rPr>
        <w:tab/>
      </w:r>
      <w:r w:rsidR="00C63A93" w:rsidRPr="006E5C5A">
        <w:rPr>
          <w:lang w:eastAsia="en-US"/>
        </w:rPr>
        <w:tab/>
      </w:r>
      <w:r w:rsidR="00EC27B3" w:rsidRPr="006E5C5A">
        <w:rPr>
          <w:lang w:eastAsia="en-US"/>
        </w:rPr>
        <w:t>A-</w:t>
      </w:r>
      <w:r w:rsidR="006B5FAC" w:rsidRPr="006E5C5A">
        <w:rPr>
          <w:lang w:eastAsia="en-US"/>
        </w:rPr>
        <w:t>08</w:t>
      </w:r>
    </w:p>
    <w:p w14:paraId="5746B30D" w14:textId="0907CE8B" w:rsidR="009E1653" w:rsidRPr="006E5C5A" w:rsidRDefault="009E1653" w:rsidP="006E5C5A">
      <w:pPr>
        <w:pStyle w:val="ListParagraph"/>
        <w:numPr>
          <w:ilvl w:val="0"/>
          <w:numId w:val="14"/>
        </w:numPr>
        <w:contextualSpacing/>
        <w:rPr>
          <w:lang w:eastAsia="en-US"/>
        </w:rPr>
      </w:pPr>
      <w:r w:rsidRPr="006E5C5A">
        <w:rPr>
          <w:lang w:eastAsia="en-US"/>
        </w:rPr>
        <w:t xml:space="preserve">FAȚADA EST SCARA A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Pr="006E5C5A">
        <w:rPr>
          <w:lang w:eastAsia="en-US"/>
        </w:rPr>
        <w:tab/>
        <w:t>A-09</w:t>
      </w:r>
    </w:p>
    <w:p w14:paraId="2DD3E300" w14:textId="32FBBABD" w:rsidR="009E1653" w:rsidRPr="006E5C5A" w:rsidRDefault="009E1653" w:rsidP="006E5C5A">
      <w:pPr>
        <w:pStyle w:val="ListParagraph"/>
        <w:numPr>
          <w:ilvl w:val="0"/>
          <w:numId w:val="14"/>
        </w:numPr>
        <w:contextualSpacing/>
        <w:rPr>
          <w:lang w:eastAsia="en-US"/>
        </w:rPr>
      </w:pPr>
      <w:r w:rsidRPr="006E5C5A">
        <w:rPr>
          <w:lang w:eastAsia="en-US"/>
        </w:rPr>
        <w:t xml:space="preserve">FAȚADA EST SCARA B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Pr="006E5C5A">
        <w:rPr>
          <w:lang w:eastAsia="en-US"/>
        </w:rPr>
        <w:tab/>
        <w:t>A-10</w:t>
      </w:r>
    </w:p>
    <w:p w14:paraId="2F8B7706" w14:textId="6F11EE16" w:rsidR="009E1653" w:rsidRPr="006E5C5A" w:rsidRDefault="009E1653" w:rsidP="006E5C5A">
      <w:pPr>
        <w:pStyle w:val="ListParagraph"/>
        <w:numPr>
          <w:ilvl w:val="0"/>
          <w:numId w:val="14"/>
        </w:numPr>
        <w:contextualSpacing/>
        <w:rPr>
          <w:lang w:eastAsia="en-US"/>
        </w:rPr>
      </w:pPr>
      <w:r w:rsidRPr="006E5C5A">
        <w:rPr>
          <w:lang w:eastAsia="en-US"/>
        </w:rPr>
        <w:t xml:space="preserve">FAȚADA VEST SCARA A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Pr="006E5C5A">
        <w:rPr>
          <w:lang w:eastAsia="en-US"/>
        </w:rPr>
        <w:tab/>
        <w:t>A-11</w:t>
      </w:r>
    </w:p>
    <w:p w14:paraId="617A72D1" w14:textId="4A4EE010" w:rsidR="009E1653" w:rsidRPr="006E5C5A" w:rsidRDefault="009E1653" w:rsidP="006E5C5A">
      <w:pPr>
        <w:pStyle w:val="ListParagraph"/>
        <w:numPr>
          <w:ilvl w:val="0"/>
          <w:numId w:val="14"/>
        </w:numPr>
        <w:contextualSpacing/>
        <w:rPr>
          <w:lang w:eastAsia="en-US"/>
        </w:rPr>
      </w:pPr>
      <w:r w:rsidRPr="006E5C5A">
        <w:rPr>
          <w:lang w:eastAsia="en-US"/>
        </w:rPr>
        <w:t xml:space="preserve">FAȚADA VEST SCARA B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Pr="006E5C5A">
        <w:rPr>
          <w:lang w:eastAsia="en-US"/>
        </w:rPr>
        <w:tab/>
      </w:r>
      <w:r w:rsidRPr="006E5C5A">
        <w:rPr>
          <w:lang w:eastAsia="en-US"/>
        </w:rPr>
        <w:tab/>
        <w:t>A-12</w:t>
      </w:r>
    </w:p>
    <w:p w14:paraId="33209654" w14:textId="56224004" w:rsidR="003012DD" w:rsidRPr="006E5C5A" w:rsidRDefault="003012DD" w:rsidP="006E5C5A">
      <w:pPr>
        <w:pStyle w:val="ListParagraph"/>
        <w:numPr>
          <w:ilvl w:val="0"/>
          <w:numId w:val="14"/>
        </w:numPr>
        <w:contextualSpacing/>
        <w:rPr>
          <w:lang w:eastAsia="en-US"/>
        </w:rPr>
      </w:pPr>
      <w:r w:rsidRPr="006E5C5A">
        <w:rPr>
          <w:lang w:eastAsia="en-US"/>
        </w:rPr>
        <w:t xml:space="preserve">FAȚADA </w:t>
      </w:r>
      <w:r w:rsidR="009E1653" w:rsidRPr="006E5C5A">
        <w:rPr>
          <w:lang w:eastAsia="en-US"/>
        </w:rPr>
        <w:t>SUD</w:t>
      </w:r>
      <w:r w:rsidRPr="006E5C5A">
        <w:rPr>
          <w:lang w:eastAsia="en-US"/>
        </w:rPr>
        <w:t xml:space="preserve"> SCARA </w:t>
      </w:r>
      <w:r w:rsidR="00C27D2B" w:rsidRPr="006E5C5A">
        <w:rPr>
          <w:lang w:eastAsia="en-US"/>
        </w:rPr>
        <w:t>A</w:t>
      </w:r>
      <w:r w:rsidR="009E1653" w:rsidRPr="006E5C5A">
        <w:rPr>
          <w:lang w:eastAsia="en-US"/>
        </w:rPr>
        <w:t>,B</w:t>
      </w:r>
      <w:r w:rsidRPr="006E5C5A">
        <w:rPr>
          <w:lang w:eastAsia="en-US"/>
        </w:rPr>
        <w:t xml:space="preserve"> </w:t>
      </w:r>
      <w:r w:rsidR="006E5C5A" w:rsidRPr="006E5C5A">
        <w:rPr>
          <w:lang w:eastAsia="en-US"/>
        </w:rPr>
        <w:t>–</w:t>
      </w:r>
      <w:r w:rsidRPr="006E5C5A">
        <w:rPr>
          <w:lang w:eastAsia="en-US"/>
        </w:rPr>
        <w:t xml:space="preserve"> SITUAȚIA EXISTENTĂ</w:t>
      </w:r>
      <w:r w:rsidRPr="006E5C5A">
        <w:rPr>
          <w:lang w:eastAsia="en-US"/>
        </w:rPr>
        <w:tab/>
      </w:r>
      <w:r w:rsidRPr="006E5C5A">
        <w:rPr>
          <w:lang w:eastAsia="en-US"/>
        </w:rPr>
        <w:tab/>
      </w:r>
      <w:r w:rsidR="00C27D2B" w:rsidRPr="006E5C5A">
        <w:rPr>
          <w:lang w:eastAsia="en-US"/>
        </w:rPr>
        <w:tab/>
      </w:r>
      <w:r w:rsidR="00C63A93" w:rsidRPr="006E5C5A">
        <w:rPr>
          <w:lang w:eastAsia="en-US"/>
        </w:rPr>
        <w:tab/>
      </w:r>
      <w:r w:rsidRPr="006E5C5A">
        <w:rPr>
          <w:lang w:eastAsia="en-US"/>
        </w:rPr>
        <w:t>A-</w:t>
      </w:r>
      <w:r w:rsidR="009E1653" w:rsidRPr="006E5C5A">
        <w:rPr>
          <w:lang w:eastAsia="en-US"/>
        </w:rPr>
        <w:t>13</w:t>
      </w:r>
    </w:p>
    <w:p w14:paraId="6D037400" w14:textId="6486EA2C" w:rsidR="008F6934" w:rsidRPr="006E5C5A" w:rsidRDefault="00331B6E" w:rsidP="006E5C5A">
      <w:pPr>
        <w:pStyle w:val="ListParagraph"/>
        <w:numPr>
          <w:ilvl w:val="0"/>
          <w:numId w:val="14"/>
        </w:numPr>
        <w:contextualSpacing/>
        <w:rPr>
          <w:lang w:eastAsia="en-US"/>
        </w:rPr>
      </w:pPr>
      <w:r w:rsidRPr="006E5C5A">
        <w:rPr>
          <w:lang w:eastAsia="en-US"/>
        </w:rPr>
        <w:t xml:space="preserve">FAȚADA </w:t>
      </w:r>
      <w:r w:rsidR="00C27D2B" w:rsidRPr="006E5C5A">
        <w:rPr>
          <w:lang w:eastAsia="en-US"/>
        </w:rPr>
        <w:t>NORD</w:t>
      </w:r>
      <w:r w:rsidR="003012DD" w:rsidRPr="006E5C5A">
        <w:rPr>
          <w:lang w:eastAsia="en-US"/>
        </w:rPr>
        <w:t xml:space="preserve"> SCARA </w:t>
      </w:r>
      <w:r w:rsidR="009E1653" w:rsidRPr="006E5C5A">
        <w:rPr>
          <w:lang w:eastAsia="en-US"/>
        </w:rPr>
        <w:t>A,</w:t>
      </w:r>
      <w:r w:rsidR="006E5C5A" w:rsidRPr="006E5C5A">
        <w:rPr>
          <w:lang w:eastAsia="en-US"/>
        </w:rPr>
        <w:t xml:space="preserve"> </w:t>
      </w:r>
      <w:r w:rsidR="00C27D2B" w:rsidRPr="006E5C5A">
        <w:rPr>
          <w:lang w:eastAsia="en-US"/>
        </w:rPr>
        <w:t>B</w:t>
      </w:r>
      <w:r w:rsidRPr="006E5C5A">
        <w:rPr>
          <w:lang w:eastAsia="en-US"/>
        </w:rPr>
        <w:t xml:space="preserve"> </w:t>
      </w:r>
      <w:r w:rsidR="006E5C5A" w:rsidRPr="006E5C5A">
        <w:rPr>
          <w:lang w:eastAsia="en-US"/>
        </w:rPr>
        <w:t>–</w:t>
      </w:r>
      <w:r w:rsidRPr="006E5C5A">
        <w:rPr>
          <w:lang w:eastAsia="en-US"/>
        </w:rPr>
        <w:t xml:space="preserve"> SITUA</w:t>
      </w:r>
      <w:r w:rsidR="006524E6" w:rsidRPr="006E5C5A">
        <w:rPr>
          <w:lang w:eastAsia="en-US"/>
        </w:rPr>
        <w:t>Ț</w:t>
      </w:r>
      <w:r w:rsidRPr="006E5C5A">
        <w:rPr>
          <w:lang w:eastAsia="en-US"/>
        </w:rPr>
        <w:t>IA EXISTENT</w:t>
      </w:r>
      <w:r w:rsidR="006524E6" w:rsidRPr="006E5C5A">
        <w:rPr>
          <w:lang w:eastAsia="en-US"/>
        </w:rPr>
        <w:t>Ă</w:t>
      </w:r>
      <w:r w:rsidRPr="006E5C5A">
        <w:rPr>
          <w:lang w:eastAsia="en-US"/>
        </w:rPr>
        <w:tab/>
      </w:r>
      <w:r w:rsidRPr="006E5C5A">
        <w:rPr>
          <w:lang w:eastAsia="en-US"/>
        </w:rPr>
        <w:tab/>
      </w:r>
      <w:r w:rsidR="00EC27B3" w:rsidRPr="006E5C5A">
        <w:rPr>
          <w:lang w:eastAsia="en-US"/>
        </w:rPr>
        <w:tab/>
      </w:r>
      <w:r w:rsidR="00C63A93" w:rsidRPr="006E5C5A">
        <w:rPr>
          <w:lang w:eastAsia="en-US"/>
        </w:rPr>
        <w:tab/>
      </w:r>
      <w:r w:rsidR="00EC27B3" w:rsidRPr="006E5C5A">
        <w:rPr>
          <w:lang w:eastAsia="en-US"/>
        </w:rPr>
        <w:t>A-</w:t>
      </w:r>
      <w:r w:rsidR="009E1653" w:rsidRPr="006E5C5A">
        <w:rPr>
          <w:lang w:eastAsia="en-US"/>
        </w:rPr>
        <w:t>14</w:t>
      </w:r>
    </w:p>
    <w:p w14:paraId="10A02153" w14:textId="77777777" w:rsidR="00331B6E" w:rsidRPr="006E5C5A" w:rsidRDefault="00331B6E" w:rsidP="006E5C5A">
      <w:pPr>
        <w:ind w:firstLine="709"/>
        <w:rPr>
          <w:b/>
          <w:bCs/>
          <w:lang w:eastAsia="en-US"/>
        </w:rPr>
      </w:pPr>
    </w:p>
    <w:p w14:paraId="40262CD5" w14:textId="2FA74800" w:rsidR="00331B6E" w:rsidRPr="006E5C5A" w:rsidRDefault="00331B6E" w:rsidP="006E5C5A">
      <w:pPr>
        <w:ind w:firstLine="709"/>
        <w:rPr>
          <w:b/>
          <w:bCs/>
          <w:lang w:eastAsia="en-US"/>
        </w:rPr>
      </w:pPr>
      <w:r w:rsidRPr="006E5C5A">
        <w:rPr>
          <w:b/>
          <w:bCs/>
          <w:lang w:eastAsia="en-US"/>
        </w:rPr>
        <w:t>SITUAȚIA PROIECTATĂ</w:t>
      </w:r>
    </w:p>
    <w:p w14:paraId="331F5301" w14:textId="4115BC0D" w:rsidR="008153BD" w:rsidRPr="006E5C5A" w:rsidRDefault="008153BD" w:rsidP="006E5C5A">
      <w:pPr>
        <w:pStyle w:val="ListParagraph"/>
        <w:numPr>
          <w:ilvl w:val="0"/>
          <w:numId w:val="14"/>
        </w:numPr>
        <w:contextualSpacing/>
        <w:rPr>
          <w:lang w:eastAsia="en-US"/>
        </w:rPr>
      </w:pPr>
      <w:r w:rsidRPr="006E5C5A">
        <w:rPr>
          <w:lang w:eastAsia="en-US"/>
        </w:rPr>
        <w:t xml:space="preserve">PLAN SUBSOL SCARA A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A-15a</w:t>
      </w:r>
    </w:p>
    <w:p w14:paraId="5EE88DD2" w14:textId="4C8F515C" w:rsidR="008153BD" w:rsidRPr="006E5C5A" w:rsidRDefault="008153BD" w:rsidP="006E5C5A">
      <w:pPr>
        <w:pStyle w:val="ListParagraph"/>
        <w:numPr>
          <w:ilvl w:val="0"/>
          <w:numId w:val="14"/>
        </w:numPr>
        <w:contextualSpacing/>
        <w:rPr>
          <w:lang w:eastAsia="en-US"/>
        </w:rPr>
      </w:pPr>
      <w:r w:rsidRPr="006E5C5A">
        <w:rPr>
          <w:lang w:eastAsia="en-US"/>
        </w:rPr>
        <w:t xml:space="preserve">PLAN SUBSOL SCARA 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A-15b</w:t>
      </w:r>
    </w:p>
    <w:p w14:paraId="16F943DD" w14:textId="5DFD9731" w:rsidR="008153BD" w:rsidRPr="006E5C5A" w:rsidRDefault="008153BD" w:rsidP="006E5C5A">
      <w:pPr>
        <w:pStyle w:val="ListParagraph"/>
        <w:numPr>
          <w:ilvl w:val="0"/>
          <w:numId w:val="14"/>
        </w:numPr>
        <w:contextualSpacing/>
        <w:rPr>
          <w:lang w:eastAsia="en-US"/>
        </w:rPr>
      </w:pPr>
      <w:r w:rsidRPr="006E5C5A">
        <w:rPr>
          <w:lang w:eastAsia="en-US"/>
        </w:rPr>
        <w:t xml:space="preserve">PLAN PARTER SCARA A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A-15</w:t>
      </w:r>
    </w:p>
    <w:p w14:paraId="73608BCF" w14:textId="1AAAB4D6" w:rsidR="00D61062" w:rsidRPr="006E5C5A" w:rsidRDefault="00D61062" w:rsidP="006E5C5A">
      <w:pPr>
        <w:pStyle w:val="ListParagraph"/>
        <w:numPr>
          <w:ilvl w:val="0"/>
          <w:numId w:val="14"/>
        </w:numPr>
        <w:contextualSpacing/>
        <w:rPr>
          <w:lang w:eastAsia="en-US"/>
        </w:rPr>
      </w:pPr>
      <w:r w:rsidRPr="006E5C5A">
        <w:rPr>
          <w:lang w:eastAsia="en-US"/>
        </w:rPr>
        <w:t xml:space="preserve">PLAN PARTER SCARA 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A-16</w:t>
      </w:r>
    </w:p>
    <w:p w14:paraId="59E06DFF" w14:textId="25FDBCB8" w:rsidR="00D61062" w:rsidRPr="006E5C5A" w:rsidRDefault="00D61062" w:rsidP="006E5C5A">
      <w:pPr>
        <w:pStyle w:val="ListParagraph"/>
        <w:numPr>
          <w:ilvl w:val="0"/>
          <w:numId w:val="14"/>
        </w:numPr>
        <w:contextualSpacing/>
        <w:rPr>
          <w:lang w:eastAsia="en-US"/>
        </w:rPr>
      </w:pPr>
      <w:r w:rsidRPr="006E5C5A">
        <w:rPr>
          <w:lang w:eastAsia="en-US"/>
        </w:rPr>
        <w:t xml:space="preserve">PLAN ETAJ 1,2,3,4 SCARA A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A-17</w:t>
      </w:r>
    </w:p>
    <w:p w14:paraId="11E8BBC3" w14:textId="16C89BEC" w:rsidR="00D61062" w:rsidRPr="006E5C5A" w:rsidRDefault="00D61062" w:rsidP="006E5C5A">
      <w:pPr>
        <w:pStyle w:val="ListParagraph"/>
        <w:numPr>
          <w:ilvl w:val="0"/>
          <w:numId w:val="14"/>
        </w:numPr>
        <w:contextualSpacing/>
        <w:rPr>
          <w:lang w:eastAsia="en-US"/>
        </w:rPr>
      </w:pPr>
      <w:r w:rsidRPr="006E5C5A">
        <w:rPr>
          <w:lang w:eastAsia="en-US"/>
        </w:rPr>
        <w:t xml:space="preserve">PLAN ETAJ 1,2,3,4 SCARA 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A-18</w:t>
      </w:r>
    </w:p>
    <w:p w14:paraId="2877DF70" w14:textId="60101C23" w:rsidR="00D61062" w:rsidRPr="006E5C5A" w:rsidRDefault="00D61062" w:rsidP="006E5C5A">
      <w:pPr>
        <w:pStyle w:val="ListParagraph"/>
        <w:numPr>
          <w:ilvl w:val="0"/>
          <w:numId w:val="14"/>
        </w:numPr>
        <w:contextualSpacing/>
        <w:rPr>
          <w:lang w:eastAsia="en-US"/>
        </w:rPr>
      </w:pPr>
      <w:r w:rsidRPr="006E5C5A">
        <w:rPr>
          <w:lang w:eastAsia="en-US"/>
        </w:rPr>
        <w:t xml:space="preserve">PLAN ÎNVELITOARE SCARA A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A-19</w:t>
      </w:r>
    </w:p>
    <w:p w14:paraId="19C39CFD" w14:textId="152385B2" w:rsidR="00D61062" w:rsidRPr="006E5C5A" w:rsidRDefault="00D61062" w:rsidP="006E5C5A">
      <w:pPr>
        <w:pStyle w:val="ListParagraph"/>
        <w:numPr>
          <w:ilvl w:val="0"/>
          <w:numId w:val="14"/>
        </w:numPr>
        <w:contextualSpacing/>
        <w:rPr>
          <w:lang w:eastAsia="en-US"/>
        </w:rPr>
      </w:pPr>
      <w:r w:rsidRPr="006E5C5A">
        <w:rPr>
          <w:lang w:eastAsia="en-US"/>
        </w:rPr>
        <w:t xml:space="preserve">PLAN ÎNVELITOARE SCARA 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20</w:t>
      </w:r>
    </w:p>
    <w:p w14:paraId="006A4C76" w14:textId="4315E186" w:rsidR="00D61062" w:rsidRPr="006E5C5A" w:rsidRDefault="00D61062" w:rsidP="006E5C5A">
      <w:pPr>
        <w:pStyle w:val="ListParagraph"/>
        <w:numPr>
          <w:ilvl w:val="0"/>
          <w:numId w:val="14"/>
        </w:numPr>
        <w:contextualSpacing/>
        <w:rPr>
          <w:lang w:eastAsia="en-US"/>
        </w:rPr>
      </w:pPr>
      <w:r w:rsidRPr="006E5C5A">
        <w:rPr>
          <w:lang w:eastAsia="en-US"/>
        </w:rPr>
        <w:lastRenderedPageBreak/>
        <w:t>SECȚIUNEA A-A SCARA A,</w:t>
      </w:r>
      <w:r w:rsidR="006E5C5A" w:rsidRPr="006E5C5A">
        <w:rPr>
          <w:lang w:eastAsia="en-US"/>
        </w:rPr>
        <w:t xml:space="preserve"> </w:t>
      </w:r>
      <w:r w:rsidRPr="006E5C5A">
        <w:rPr>
          <w:lang w:eastAsia="en-US"/>
        </w:rPr>
        <w:t>B</w:t>
      </w:r>
      <w:r w:rsidR="006E5C5A" w:rsidRPr="006E5C5A">
        <w:rPr>
          <w:lang w:eastAsia="en-US"/>
        </w:rPr>
        <w:t xml:space="preserve"> </w:t>
      </w:r>
      <w:r w:rsidRPr="006E5C5A">
        <w:rPr>
          <w:lang w:eastAsia="en-US"/>
        </w:rPr>
        <w:t>– SITUAȚIA PROPUSĂ</w:t>
      </w:r>
      <w:r w:rsidRPr="006E5C5A">
        <w:rPr>
          <w:lang w:eastAsia="en-US"/>
        </w:rPr>
        <w:tab/>
      </w:r>
      <w:r w:rsidRPr="006E5C5A">
        <w:rPr>
          <w:lang w:eastAsia="en-US"/>
        </w:rPr>
        <w:tab/>
      </w:r>
      <w:r w:rsidRPr="006E5C5A">
        <w:rPr>
          <w:lang w:eastAsia="en-US"/>
        </w:rPr>
        <w:tab/>
      </w:r>
      <w:r w:rsidRPr="006E5C5A">
        <w:rPr>
          <w:lang w:eastAsia="en-US"/>
        </w:rPr>
        <w:tab/>
        <w:t>A-2</w:t>
      </w:r>
      <w:r w:rsidR="00C20379" w:rsidRPr="006E5C5A">
        <w:rPr>
          <w:lang w:eastAsia="en-US"/>
        </w:rPr>
        <w:t>1</w:t>
      </w:r>
    </w:p>
    <w:p w14:paraId="09040757" w14:textId="064ADB36" w:rsidR="00D61062" w:rsidRPr="006E5C5A" w:rsidRDefault="00D61062" w:rsidP="006E5C5A">
      <w:pPr>
        <w:pStyle w:val="ListParagraph"/>
        <w:numPr>
          <w:ilvl w:val="0"/>
          <w:numId w:val="14"/>
        </w:numPr>
        <w:contextualSpacing/>
        <w:rPr>
          <w:lang w:eastAsia="en-US"/>
        </w:rPr>
      </w:pPr>
      <w:r w:rsidRPr="006E5C5A">
        <w:rPr>
          <w:lang w:eastAsia="en-US"/>
        </w:rPr>
        <w:t xml:space="preserve">FAȚADA EST SCARA A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22</w:t>
      </w:r>
    </w:p>
    <w:p w14:paraId="7A9A381F" w14:textId="11694E71" w:rsidR="00D61062" w:rsidRPr="006E5C5A" w:rsidRDefault="00D61062" w:rsidP="006E5C5A">
      <w:pPr>
        <w:pStyle w:val="ListParagraph"/>
        <w:numPr>
          <w:ilvl w:val="0"/>
          <w:numId w:val="14"/>
        </w:numPr>
        <w:contextualSpacing/>
        <w:rPr>
          <w:lang w:eastAsia="en-US"/>
        </w:rPr>
      </w:pPr>
      <w:r w:rsidRPr="006E5C5A">
        <w:rPr>
          <w:lang w:eastAsia="en-US"/>
        </w:rPr>
        <w:t xml:space="preserve">FAȚADA EST SCARA 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23</w:t>
      </w:r>
    </w:p>
    <w:p w14:paraId="0967E65A" w14:textId="63702A91" w:rsidR="00D61062" w:rsidRPr="006E5C5A" w:rsidRDefault="00D61062" w:rsidP="006E5C5A">
      <w:pPr>
        <w:pStyle w:val="ListParagraph"/>
        <w:numPr>
          <w:ilvl w:val="0"/>
          <w:numId w:val="14"/>
        </w:numPr>
        <w:contextualSpacing/>
        <w:rPr>
          <w:lang w:eastAsia="en-US"/>
        </w:rPr>
      </w:pPr>
      <w:r w:rsidRPr="006E5C5A">
        <w:rPr>
          <w:lang w:eastAsia="en-US"/>
        </w:rPr>
        <w:t xml:space="preserve">FAȚADA VEST SCARA A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24</w:t>
      </w:r>
    </w:p>
    <w:p w14:paraId="71FCC7E9" w14:textId="151FB3F1" w:rsidR="00D61062" w:rsidRPr="006E5C5A" w:rsidRDefault="00D61062" w:rsidP="006E5C5A">
      <w:pPr>
        <w:pStyle w:val="ListParagraph"/>
        <w:numPr>
          <w:ilvl w:val="0"/>
          <w:numId w:val="14"/>
        </w:numPr>
        <w:contextualSpacing/>
        <w:rPr>
          <w:lang w:eastAsia="en-US"/>
        </w:rPr>
      </w:pPr>
      <w:r w:rsidRPr="006E5C5A">
        <w:rPr>
          <w:lang w:eastAsia="en-US"/>
        </w:rPr>
        <w:t xml:space="preserve">FAȚADA VEST SCARA 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25</w:t>
      </w:r>
    </w:p>
    <w:p w14:paraId="098E1ED9" w14:textId="0E6F23F6" w:rsidR="00D61062" w:rsidRPr="006E5C5A" w:rsidRDefault="00D61062" w:rsidP="006E5C5A">
      <w:pPr>
        <w:pStyle w:val="ListParagraph"/>
        <w:numPr>
          <w:ilvl w:val="0"/>
          <w:numId w:val="14"/>
        </w:numPr>
        <w:contextualSpacing/>
        <w:rPr>
          <w:lang w:eastAsia="en-US"/>
        </w:rPr>
      </w:pPr>
      <w:r w:rsidRPr="006E5C5A">
        <w:rPr>
          <w:lang w:eastAsia="en-US"/>
        </w:rPr>
        <w:t xml:space="preserve">FAȚADA SUD SCARA A,B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26</w:t>
      </w:r>
    </w:p>
    <w:p w14:paraId="7C45FC80" w14:textId="2C7FBD96" w:rsidR="008F6934" w:rsidRPr="006E5C5A" w:rsidRDefault="00D61062" w:rsidP="006E5C5A">
      <w:pPr>
        <w:pStyle w:val="ListParagraph"/>
        <w:numPr>
          <w:ilvl w:val="0"/>
          <w:numId w:val="14"/>
        </w:numPr>
        <w:contextualSpacing/>
        <w:rPr>
          <w:lang w:eastAsia="en-US"/>
        </w:rPr>
      </w:pPr>
      <w:r w:rsidRPr="006E5C5A">
        <w:rPr>
          <w:lang w:eastAsia="en-US"/>
        </w:rPr>
        <w:t xml:space="preserve">FAȚADA NORD SCARA A,B </w:t>
      </w:r>
      <w:r w:rsidR="006E5C5A" w:rsidRPr="006E5C5A">
        <w:rPr>
          <w:lang w:eastAsia="en-US"/>
        </w:rPr>
        <w:t>–</w:t>
      </w:r>
      <w:r w:rsidRPr="006E5C5A">
        <w:rPr>
          <w:lang w:eastAsia="en-US"/>
        </w:rPr>
        <w:t xml:space="preserve"> SITUAȚIA PROPUSĂ</w:t>
      </w:r>
      <w:r w:rsidRPr="006E5C5A">
        <w:rPr>
          <w:lang w:eastAsia="en-US"/>
        </w:rPr>
        <w:tab/>
      </w:r>
      <w:r w:rsidRPr="006E5C5A">
        <w:rPr>
          <w:lang w:eastAsia="en-US"/>
        </w:rPr>
        <w:tab/>
      </w:r>
      <w:r w:rsidRPr="006E5C5A">
        <w:rPr>
          <w:lang w:eastAsia="en-US"/>
        </w:rPr>
        <w:tab/>
      </w:r>
      <w:r w:rsidRPr="006E5C5A">
        <w:rPr>
          <w:lang w:eastAsia="en-US"/>
        </w:rPr>
        <w:tab/>
        <w:t>A-</w:t>
      </w:r>
      <w:r w:rsidR="00C20379" w:rsidRPr="006E5C5A">
        <w:rPr>
          <w:lang w:eastAsia="en-US"/>
        </w:rPr>
        <w:t>27</w:t>
      </w:r>
    </w:p>
    <w:p w14:paraId="4F34DA99" w14:textId="55D664E8" w:rsidR="00A81C58" w:rsidRPr="006E5C5A" w:rsidRDefault="00751B83" w:rsidP="006E5C5A">
      <w:pPr>
        <w:pStyle w:val="ListParagraph"/>
        <w:numPr>
          <w:ilvl w:val="0"/>
          <w:numId w:val="14"/>
        </w:numPr>
        <w:contextualSpacing/>
        <w:rPr>
          <w:lang w:eastAsia="en-US"/>
        </w:rPr>
      </w:pPr>
      <w:r w:rsidRPr="006E5C5A">
        <w:rPr>
          <w:lang w:eastAsia="en-US"/>
        </w:rPr>
        <w:t>TABLOU DE TÂ</w:t>
      </w:r>
      <w:r w:rsidR="008F4393" w:rsidRPr="006E5C5A">
        <w:rPr>
          <w:lang w:eastAsia="en-US"/>
        </w:rPr>
        <w:t>MPLĂ</w:t>
      </w:r>
      <w:r w:rsidR="00A81C58" w:rsidRPr="006E5C5A">
        <w:rPr>
          <w:lang w:eastAsia="en-US"/>
        </w:rPr>
        <w:t>RIE</w:t>
      </w:r>
      <w:r w:rsidR="00A81C58" w:rsidRPr="006E5C5A">
        <w:rPr>
          <w:lang w:eastAsia="en-US"/>
        </w:rPr>
        <w:tab/>
      </w:r>
      <w:r w:rsidR="00A81C58" w:rsidRPr="006E5C5A">
        <w:rPr>
          <w:lang w:eastAsia="en-US"/>
        </w:rPr>
        <w:tab/>
      </w:r>
      <w:r w:rsidR="00A81C58" w:rsidRPr="006E5C5A">
        <w:rPr>
          <w:lang w:eastAsia="en-US"/>
        </w:rPr>
        <w:tab/>
      </w:r>
      <w:r w:rsidR="00A81C58" w:rsidRPr="006E5C5A">
        <w:rPr>
          <w:lang w:eastAsia="en-US"/>
        </w:rPr>
        <w:tab/>
      </w:r>
      <w:r w:rsidR="00A81C58" w:rsidRPr="006E5C5A">
        <w:rPr>
          <w:lang w:eastAsia="en-US"/>
        </w:rPr>
        <w:tab/>
      </w:r>
      <w:r w:rsidR="00A81C58" w:rsidRPr="006E5C5A">
        <w:rPr>
          <w:lang w:eastAsia="en-US"/>
        </w:rPr>
        <w:tab/>
      </w:r>
      <w:r w:rsidR="00C63A93" w:rsidRPr="006E5C5A">
        <w:rPr>
          <w:lang w:eastAsia="en-US"/>
        </w:rPr>
        <w:tab/>
      </w:r>
      <w:r w:rsidR="00A81C58" w:rsidRPr="006E5C5A">
        <w:rPr>
          <w:lang w:eastAsia="en-US"/>
        </w:rPr>
        <w:t>A-</w:t>
      </w:r>
      <w:r w:rsidR="00C20379" w:rsidRPr="006E5C5A">
        <w:rPr>
          <w:lang w:eastAsia="en-US"/>
        </w:rPr>
        <w:t>28</w:t>
      </w:r>
    </w:p>
    <w:p w14:paraId="39B2F407" w14:textId="670D782B" w:rsidR="00A81C58" w:rsidRPr="006E5C5A" w:rsidRDefault="00A81C58" w:rsidP="006E5C5A">
      <w:pPr>
        <w:pStyle w:val="ListParagraph"/>
        <w:numPr>
          <w:ilvl w:val="0"/>
          <w:numId w:val="14"/>
        </w:numPr>
        <w:contextualSpacing/>
        <w:rPr>
          <w:lang w:eastAsia="en-US"/>
        </w:rPr>
      </w:pPr>
      <w:r w:rsidRPr="006E5C5A">
        <w:rPr>
          <w:lang w:eastAsia="en-US"/>
        </w:rPr>
        <w:t>DETALII TEMOIZOLAȚII</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w:t>
      </w:r>
      <w:r w:rsidR="00C20379" w:rsidRPr="006E5C5A">
        <w:rPr>
          <w:lang w:eastAsia="en-US"/>
        </w:rPr>
        <w:t>29</w:t>
      </w:r>
    </w:p>
    <w:p w14:paraId="21487F38" w14:textId="644C180E" w:rsidR="00A81C58" w:rsidRPr="006E5C5A" w:rsidRDefault="00A81C58" w:rsidP="006E5C5A">
      <w:pPr>
        <w:pStyle w:val="ListParagraph"/>
        <w:numPr>
          <w:ilvl w:val="0"/>
          <w:numId w:val="14"/>
        </w:numPr>
        <w:contextualSpacing/>
        <w:rPr>
          <w:lang w:eastAsia="en-US"/>
        </w:rPr>
      </w:pPr>
      <w:r w:rsidRPr="006E5C5A">
        <w:rPr>
          <w:lang w:eastAsia="en-US"/>
        </w:rPr>
        <w:t>DETALII TEMOIZOLAȚII</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w:t>
      </w:r>
      <w:r w:rsidR="00C20379" w:rsidRPr="006E5C5A">
        <w:rPr>
          <w:lang w:eastAsia="en-US"/>
        </w:rPr>
        <w:t>30</w:t>
      </w:r>
    </w:p>
    <w:p w14:paraId="7545568A" w14:textId="09BD235D" w:rsidR="00A81C58" w:rsidRPr="006E5C5A" w:rsidRDefault="00A81C58" w:rsidP="006E5C5A">
      <w:pPr>
        <w:pStyle w:val="ListParagraph"/>
        <w:numPr>
          <w:ilvl w:val="0"/>
          <w:numId w:val="14"/>
        </w:numPr>
        <w:contextualSpacing/>
        <w:rPr>
          <w:lang w:eastAsia="en-US"/>
        </w:rPr>
      </w:pPr>
      <w:r w:rsidRPr="006E5C5A">
        <w:rPr>
          <w:lang w:eastAsia="en-US"/>
        </w:rPr>
        <w:t>DETALII TEMOIZOLAȚII</w:t>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Pr="006E5C5A">
        <w:rPr>
          <w:lang w:eastAsia="en-US"/>
        </w:rPr>
        <w:tab/>
      </w:r>
      <w:r w:rsidR="00C63A93" w:rsidRPr="006E5C5A">
        <w:rPr>
          <w:lang w:eastAsia="en-US"/>
        </w:rPr>
        <w:tab/>
      </w:r>
      <w:r w:rsidRPr="006E5C5A">
        <w:rPr>
          <w:lang w:eastAsia="en-US"/>
        </w:rPr>
        <w:t>A-</w:t>
      </w:r>
      <w:r w:rsidR="00C20379" w:rsidRPr="006E5C5A">
        <w:rPr>
          <w:lang w:eastAsia="en-US"/>
        </w:rPr>
        <w:t>31</w:t>
      </w:r>
    </w:p>
    <w:p w14:paraId="6958659F" w14:textId="1D6DD922" w:rsidR="00E3760C" w:rsidRPr="006E5C5A" w:rsidRDefault="00E3760C" w:rsidP="006E5C5A">
      <w:pPr>
        <w:pStyle w:val="ListParagraph"/>
        <w:numPr>
          <w:ilvl w:val="0"/>
          <w:numId w:val="14"/>
        </w:numPr>
        <w:contextualSpacing/>
        <w:rPr>
          <w:lang w:eastAsia="en-US"/>
        </w:rPr>
      </w:pPr>
      <w:r w:rsidRPr="006E5C5A">
        <w:rPr>
          <w:lang w:eastAsia="en-US"/>
        </w:rPr>
        <w:t>DETALII TEMOIZOLAȚII</w:t>
      </w:r>
      <w:bookmarkStart w:id="10" w:name="_Hlk189733288"/>
      <w:r w:rsidR="009C1DFA" w:rsidRPr="006E5C5A">
        <w:rPr>
          <w:lang w:eastAsia="en-US"/>
        </w:rPr>
        <w:t>- PARAPET BALCON</w:t>
      </w:r>
      <w:bookmarkEnd w:id="10"/>
      <w:r w:rsidR="009C1DFA" w:rsidRPr="006E5C5A">
        <w:rPr>
          <w:lang w:eastAsia="en-US"/>
        </w:rPr>
        <w:tab/>
      </w:r>
      <w:r w:rsidR="009C1DFA" w:rsidRPr="006E5C5A">
        <w:rPr>
          <w:lang w:eastAsia="en-US"/>
        </w:rPr>
        <w:tab/>
      </w:r>
      <w:r w:rsidR="009C1DFA" w:rsidRPr="006E5C5A">
        <w:rPr>
          <w:lang w:eastAsia="en-US"/>
        </w:rPr>
        <w:tab/>
      </w:r>
      <w:r w:rsidR="009C1DFA" w:rsidRPr="006E5C5A">
        <w:rPr>
          <w:lang w:eastAsia="en-US"/>
        </w:rPr>
        <w:tab/>
      </w:r>
      <w:r w:rsidRPr="006E5C5A">
        <w:rPr>
          <w:lang w:eastAsia="en-US"/>
        </w:rPr>
        <w:tab/>
        <w:t>A-32</w:t>
      </w:r>
    </w:p>
    <w:p w14:paraId="152054C9" w14:textId="77777777" w:rsidR="006524E6" w:rsidRPr="006E5C5A" w:rsidRDefault="006524E6" w:rsidP="006E5C5A">
      <w:pPr>
        <w:pStyle w:val="ListParagraph"/>
        <w:ind w:left="1429"/>
        <w:contextualSpacing/>
        <w:rPr>
          <w:lang w:eastAsia="en-US"/>
        </w:rPr>
      </w:pPr>
    </w:p>
    <w:p w14:paraId="5F51E63B" w14:textId="79718A7A" w:rsidR="002F3DB2" w:rsidRPr="006E5C5A" w:rsidRDefault="002F3DB2" w:rsidP="006E5C5A">
      <w:pPr>
        <w:contextualSpacing/>
      </w:pPr>
    </w:p>
    <w:bookmarkEnd w:id="1"/>
    <w:p w14:paraId="0EE0FDED" w14:textId="273CF6CD" w:rsidR="003769CB" w:rsidRPr="006E5C5A" w:rsidRDefault="003769CB" w:rsidP="006E5C5A">
      <w:pPr>
        <w:pStyle w:val="Normal2"/>
        <w:jc w:val="center"/>
        <w:rPr>
          <w:rFonts w:asciiTheme="majorHAnsi" w:hAnsiTheme="majorHAnsi" w:cstheme="majorHAnsi"/>
          <w:color w:val="C00000"/>
          <w:sz w:val="72"/>
          <w:szCs w:val="72"/>
        </w:rPr>
      </w:pPr>
    </w:p>
    <w:p w14:paraId="298CCA53" w14:textId="77777777" w:rsidR="002D1728" w:rsidRPr="006E5C5A" w:rsidRDefault="002D1728" w:rsidP="006E5C5A">
      <w:pPr>
        <w:spacing w:before="0" w:after="0"/>
        <w:jc w:val="left"/>
      </w:pPr>
      <w:r w:rsidRPr="006E5C5A">
        <w:br w:type="page"/>
      </w:r>
    </w:p>
    <w:sdt>
      <w:sdtPr>
        <w:rPr>
          <w:rFonts w:ascii="Calibri" w:hAnsi="Calibri" w:cs="Times New Roman"/>
          <w:b w:val="0"/>
          <w:color w:val="auto"/>
          <w:sz w:val="24"/>
          <w:szCs w:val="24"/>
          <w:lang w:val="ro-RO" w:eastAsia="ro-RO"/>
        </w:rPr>
        <w:id w:val="1690570784"/>
        <w:docPartObj>
          <w:docPartGallery w:val="Table of Contents"/>
          <w:docPartUnique/>
        </w:docPartObj>
      </w:sdtPr>
      <w:sdtEndPr>
        <w:rPr>
          <w:rFonts w:asciiTheme="majorHAnsi" w:hAnsiTheme="majorHAnsi" w:cstheme="majorHAnsi"/>
          <w:bCs/>
          <w:noProof/>
        </w:rPr>
      </w:sdtEndPr>
      <w:sdtContent>
        <w:p w14:paraId="428FDC77" w14:textId="652C4B48" w:rsidR="001508E8" w:rsidRPr="006E5C5A" w:rsidRDefault="00493C13" w:rsidP="006E5C5A">
          <w:pPr>
            <w:pStyle w:val="TOCHeading"/>
            <w:spacing w:line="240" w:lineRule="auto"/>
            <w:jc w:val="center"/>
            <w:rPr>
              <w:sz w:val="23"/>
              <w:szCs w:val="23"/>
              <w:lang w:val="ro-RO"/>
            </w:rPr>
          </w:pPr>
          <w:r w:rsidRPr="006E5C5A">
            <w:rPr>
              <w:sz w:val="23"/>
              <w:szCs w:val="23"/>
              <w:lang w:val="ro-RO"/>
            </w:rPr>
            <w:t>CUPRINS</w:t>
          </w:r>
        </w:p>
        <w:p w14:paraId="0D4DAB40" w14:textId="34DE3661" w:rsidR="006E5C5A" w:rsidRPr="006E5C5A" w:rsidRDefault="00493C13"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r w:rsidRPr="006E5C5A">
            <w:rPr>
              <w:rFonts w:cstheme="majorHAnsi"/>
              <w:b w:val="0"/>
              <w:sz w:val="23"/>
              <w:szCs w:val="23"/>
            </w:rPr>
            <w:fldChar w:fldCharType="begin"/>
          </w:r>
          <w:r w:rsidRPr="006E5C5A">
            <w:rPr>
              <w:rFonts w:cstheme="majorHAnsi"/>
              <w:b w:val="0"/>
              <w:sz w:val="23"/>
              <w:szCs w:val="23"/>
            </w:rPr>
            <w:instrText xml:space="preserve"> TOC \o "1-3" \h \z \u </w:instrText>
          </w:r>
          <w:r w:rsidRPr="006E5C5A">
            <w:rPr>
              <w:rFonts w:cstheme="majorHAnsi"/>
              <w:b w:val="0"/>
              <w:sz w:val="23"/>
              <w:szCs w:val="23"/>
            </w:rPr>
            <w:fldChar w:fldCharType="separate"/>
          </w:r>
          <w:hyperlink w:anchor="_Toc189736934" w:history="1">
            <w:r w:rsidR="006E5C5A" w:rsidRPr="006E5C5A">
              <w:rPr>
                <w:rStyle w:val="Hyperlink"/>
                <w:noProof/>
                <w:sz w:val="23"/>
                <w:szCs w:val="23"/>
                <w:shd w:val="clear" w:color="auto" w:fill="FFFFFF"/>
              </w:rPr>
              <w:t>LISTă DE SEMNăTURI</w:t>
            </w:r>
            <w:r w:rsidR="006E5C5A" w:rsidRPr="006E5C5A">
              <w:rPr>
                <w:noProof/>
                <w:webHidden/>
                <w:sz w:val="23"/>
                <w:szCs w:val="23"/>
              </w:rPr>
              <w:tab/>
            </w:r>
            <w:r w:rsidR="006E5C5A" w:rsidRPr="006E5C5A">
              <w:rPr>
                <w:noProof/>
                <w:webHidden/>
                <w:sz w:val="23"/>
                <w:szCs w:val="23"/>
              </w:rPr>
              <w:fldChar w:fldCharType="begin"/>
            </w:r>
            <w:r w:rsidR="006E5C5A" w:rsidRPr="006E5C5A">
              <w:rPr>
                <w:noProof/>
                <w:webHidden/>
                <w:sz w:val="23"/>
                <w:szCs w:val="23"/>
              </w:rPr>
              <w:instrText xml:space="preserve"> PAGEREF _Toc189736934 \h </w:instrText>
            </w:r>
            <w:r w:rsidR="006E5C5A" w:rsidRPr="006E5C5A">
              <w:rPr>
                <w:noProof/>
                <w:webHidden/>
                <w:sz w:val="23"/>
                <w:szCs w:val="23"/>
              </w:rPr>
            </w:r>
            <w:r w:rsidR="006E5C5A" w:rsidRPr="006E5C5A">
              <w:rPr>
                <w:noProof/>
                <w:webHidden/>
                <w:sz w:val="23"/>
                <w:szCs w:val="23"/>
              </w:rPr>
              <w:fldChar w:fldCharType="separate"/>
            </w:r>
            <w:r w:rsidR="006E5C5A" w:rsidRPr="006E5C5A">
              <w:rPr>
                <w:noProof/>
                <w:webHidden/>
                <w:sz w:val="23"/>
                <w:szCs w:val="23"/>
              </w:rPr>
              <w:t>2</w:t>
            </w:r>
            <w:r w:rsidR="006E5C5A" w:rsidRPr="006E5C5A">
              <w:rPr>
                <w:noProof/>
                <w:webHidden/>
                <w:sz w:val="23"/>
                <w:szCs w:val="23"/>
              </w:rPr>
              <w:fldChar w:fldCharType="end"/>
            </w:r>
          </w:hyperlink>
        </w:p>
        <w:p w14:paraId="77AF6706" w14:textId="3B97EBF6"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35" w:history="1">
            <w:r w:rsidRPr="006E5C5A">
              <w:rPr>
                <w:rStyle w:val="Hyperlink"/>
                <w:noProof/>
                <w:sz w:val="23"/>
                <w:szCs w:val="23"/>
                <w:shd w:val="clear" w:color="auto" w:fill="FFFFFF"/>
              </w:rPr>
              <w:t>BORDEROU</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_Toc189736935 \h </w:instrText>
            </w:r>
            <w:r w:rsidRPr="006E5C5A">
              <w:rPr>
                <w:noProof/>
                <w:webHidden/>
                <w:sz w:val="23"/>
                <w:szCs w:val="23"/>
              </w:rPr>
            </w:r>
            <w:r w:rsidRPr="006E5C5A">
              <w:rPr>
                <w:noProof/>
                <w:webHidden/>
                <w:sz w:val="23"/>
                <w:szCs w:val="23"/>
              </w:rPr>
              <w:fldChar w:fldCharType="separate"/>
            </w:r>
            <w:r w:rsidRPr="006E5C5A">
              <w:rPr>
                <w:noProof/>
                <w:webHidden/>
                <w:sz w:val="23"/>
                <w:szCs w:val="23"/>
              </w:rPr>
              <w:t>3</w:t>
            </w:r>
            <w:r w:rsidRPr="006E5C5A">
              <w:rPr>
                <w:noProof/>
                <w:webHidden/>
                <w:sz w:val="23"/>
                <w:szCs w:val="23"/>
              </w:rPr>
              <w:fldChar w:fldCharType="end"/>
            </w:r>
          </w:hyperlink>
        </w:p>
        <w:p w14:paraId="1F105AE6" w14:textId="30905C63"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36" w:history="1">
            <w:r w:rsidRPr="006E5C5A">
              <w:rPr>
                <w:rStyle w:val="Hyperlink"/>
                <w:noProof/>
                <w:sz w:val="23"/>
                <w:szCs w:val="23"/>
              </w:rPr>
              <w:t>Piese scrise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_Toc189736936 \h </w:instrText>
            </w:r>
            <w:r w:rsidRPr="006E5C5A">
              <w:rPr>
                <w:noProof/>
                <w:webHidden/>
                <w:sz w:val="23"/>
                <w:szCs w:val="23"/>
              </w:rPr>
            </w:r>
            <w:r w:rsidRPr="006E5C5A">
              <w:rPr>
                <w:noProof/>
                <w:webHidden/>
                <w:sz w:val="23"/>
                <w:szCs w:val="23"/>
              </w:rPr>
              <w:fldChar w:fldCharType="separate"/>
            </w:r>
            <w:r w:rsidRPr="006E5C5A">
              <w:rPr>
                <w:noProof/>
                <w:webHidden/>
                <w:sz w:val="23"/>
                <w:szCs w:val="23"/>
              </w:rPr>
              <w:t>3</w:t>
            </w:r>
            <w:r w:rsidRPr="006E5C5A">
              <w:rPr>
                <w:noProof/>
                <w:webHidden/>
                <w:sz w:val="23"/>
                <w:szCs w:val="23"/>
              </w:rPr>
              <w:fldChar w:fldCharType="end"/>
            </w:r>
          </w:hyperlink>
        </w:p>
        <w:p w14:paraId="517BFE00" w14:textId="4D752516"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37" w:history="1">
            <w:r w:rsidRPr="006E5C5A">
              <w:rPr>
                <w:rStyle w:val="Hyperlink"/>
                <w:noProof/>
                <w:sz w:val="23"/>
                <w:szCs w:val="23"/>
              </w:rPr>
              <w:t>Piese desenate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_Toc189736937 \h </w:instrText>
            </w:r>
            <w:r w:rsidRPr="006E5C5A">
              <w:rPr>
                <w:noProof/>
                <w:webHidden/>
                <w:sz w:val="23"/>
                <w:szCs w:val="23"/>
              </w:rPr>
            </w:r>
            <w:r w:rsidRPr="006E5C5A">
              <w:rPr>
                <w:noProof/>
                <w:webHidden/>
                <w:sz w:val="23"/>
                <w:szCs w:val="23"/>
              </w:rPr>
              <w:fldChar w:fldCharType="separate"/>
            </w:r>
            <w:r w:rsidRPr="006E5C5A">
              <w:rPr>
                <w:noProof/>
                <w:webHidden/>
                <w:sz w:val="23"/>
                <w:szCs w:val="23"/>
              </w:rPr>
              <w:t>3</w:t>
            </w:r>
            <w:r w:rsidRPr="006E5C5A">
              <w:rPr>
                <w:noProof/>
                <w:webHidden/>
                <w:sz w:val="23"/>
                <w:szCs w:val="23"/>
              </w:rPr>
              <w:fldChar w:fldCharType="end"/>
            </w:r>
          </w:hyperlink>
        </w:p>
        <w:p w14:paraId="1CCC14AD" w14:textId="53C1A17D"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38" w:history="1">
            <w:r w:rsidRPr="006E5C5A">
              <w:rPr>
                <w:rStyle w:val="Hyperlink"/>
                <w:noProof/>
                <w:sz w:val="23"/>
                <w:szCs w:val="23"/>
              </w:rPr>
              <w:t>1. INFORMAȚII GENERALE PRIVIND OBIECTIVUL DE INVESTIȚII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_Toc189736938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5C42000C" w14:textId="6D8503F6"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39" w:history="1">
            <w:r w:rsidRPr="006E5C5A">
              <w:rPr>
                <w:rStyle w:val="Hyperlink"/>
                <w:noProof/>
                <w:sz w:val="23"/>
                <w:szCs w:val="23"/>
              </w:rPr>
              <w:t>1.1. DATE GENERALE: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_Toc189736939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6B08A5F9" w14:textId="78D50A3D"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40" w:history="1">
            <w:r w:rsidRPr="006E5C5A">
              <w:rPr>
                <w:rStyle w:val="Hyperlink"/>
                <w:noProof/>
                <w:sz w:val="23"/>
                <w:szCs w:val="23"/>
                <w14:scene3d>
                  <w14:camera w14:prst="orthographicFront"/>
                  <w14:lightRig w14:rig="threePt" w14:dir="t">
                    <w14:rot w14:lat="0" w14:lon="0" w14:rev="0"/>
                  </w14:lightRig>
                </w14:scene3d>
              </w:rPr>
              <w:t>1.1.1.</w:t>
            </w:r>
            <w:r w:rsidRPr="006E5C5A">
              <w:rPr>
                <w:rStyle w:val="Hyperlink"/>
                <w:noProof/>
                <w:sz w:val="23"/>
                <w:szCs w:val="23"/>
              </w:rPr>
              <w:t xml:space="preserve"> DENUMIREA OBIECTIVULUI DE INVESTIȚII: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_Toc189736940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45D42496" w14:textId="0515501D"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41" w:history="1">
            <w:r w:rsidRPr="006E5C5A">
              <w:rPr>
                <w:rStyle w:val="Hyperlink"/>
                <w:noProof/>
                <w:sz w:val="23"/>
                <w:szCs w:val="23"/>
                <w14:scene3d>
                  <w14:camera w14:prst="orthographicFront"/>
                  <w14:lightRig w14:rig="threePt" w14:dir="t">
                    <w14:rot w14:lat="0" w14:lon="0" w14:rev="0"/>
                  </w14:lightRig>
                </w14:scene3d>
              </w:rPr>
              <w:t>1.1.2.</w:t>
            </w:r>
            <w:r w:rsidRPr="006E5C5A">
              <w:rPr>
                <w:rStyle w:val="Hyperlink"/>
                <w:noProof/>
                <w:sz w:val="23"/>
                <w:szCs w:val="23"/>
              </w:rPr>
              <w:t xml:space="preserve"> BENEFICIARUL INVESTIȚIEI: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_Toc189736941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768C7451" w14:textId="57BA4DE9"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42" w:history="1">
            <w:r w:rsidRPr="006E5C5A">
              <w:rPr>
                <w:rStyle w:val="Hyperlink"/>
                <w:noProof/>
                <w:sz w:val="23"/>
                <w:szCs w:val="23"/>
                <w14:scene3d>
                  <w14:camera w14:prst="orthographicFront"/>
                  <w14:lightRig w14:rig="threePt" w14:dir="t">
                    <w14:rot w14:lat="0" w14:lon="0" w14:rev="0"/>
                  </w14:lightRig>
                </w14:scene3d>
              </w:rPr>
              <w:t>1.1.3.</w:t>
            </w:r>
            <w:r w:rsidRPr="006E5C5A">
              <w:rPr>
                <w:rStyle w:val="Hyperlink"/>
                <w:noProof/>
                <w:sz w:val="23"/>
                <w:szCs w:val="23"/>
              </w:rPr>
              <w:t xml:space="preserve"> Elaboratorul documentației de avizare a lucrărilor de intervenție: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_Toc189736942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055741DD" w14:textId="562E0C9F"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43" w:history="1">
            <w:r w:rsidRPr="006E5C5A">
              <w:rPr>
                <w:rStyle w:val="Hyperlink"/>
                <w:noProof/>
                <w:sz w:val="23"/>
                <w:szCs w:val="23"/>
                <w14:scene3d>
                  <w14:camera w14:prst="orthographicFront"/>
                  <w14:lightRig w14:rig="threePt" w14:dir="t">
                    <w14:rot w14:lat="0" w14:lon="0" w14:rev="0"/>
                  </w14:lightRig>
                </w14:scene3d>
              </w:rPr>
              <w:t>1.1.4.</w:t>
            </w:r>
            <w:r w:rsidRPr="006E5C5A">
              <w:rPr>
                <w:rStyle w:val="Hyperlink"/>
                <w:noProof/>
                <w:sz w:val="23"/>
                <w:szCs w:val="23"/>
                <w:shd w:val="clear" w:color="auto" w:fill="FFFFFF"/>
              </w:rPr>
              <w:t xml:space="preserve"> FAZA DE PROIECTARE: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_Toc189736943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7F866744" w14:textId="2E142A7C"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44" w:history="1">
            <w:r w:rsidRPr="006E5C5A">
              <w:rPr>
                <w:rStyle w:val="Hyperlink"/>
                <w:noProof/>
                <w:sz w:val="23"/>
                <w:szCs w:val="23"/>
              </w:rPr>
              <w:t>1.2. Amplasamentul lucrării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_Toc189736944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62348D71" w14:textId="4836417D"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45" w:history="1">
            <w:r w:rsidRPr="006E5C5A">
              <w:rPr>
                <w:rStyle w:val="Hyperlink"/>
                <w:noProof/>
                <w:sz w:val="23"/>
                <w:szCs w:val="23"/>
              </w:rPr>
              <w:t>1.3. REGIMUL JURIDIC</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_Toc189736945 \h </w:instrText>
            </w:r>
            <w:r w:rsidRPr="006E5C5A">
              <w:rPr>
                <w:noProof/>
                <w:webHidden/>
                <w:sz w:val="23"/>
                <w:szCs w:val="23"/>
              </w:rPr>
            </w:r>
            <w:r w:rsidRPr="006E5C5A">
              <w:rPr>
                <w:noProof/>
                <w:webHidden/>
                <w:sz w:val="23"/>
                <w:szCs w:val="23"/>
              </w:rPr>
              <w:fldChar w:fldCharType="separate"/>
            </w:r>
            <w:r w:rsidRPr="006E5C5A">
              <w:rPr>
                <w:noProof/>
                <w:webHidden/>
                <w:sz w:val="23"/>
                <w:szCs w:val="23"/>
              </w:rPr>
              <w:t>7</w:t>
            </w:r>
            <w:r w:rsidRPr="006E5C5A">
              <w:rPr>
                <w:noProof/>
                <w:webHidden/>
                <w:sz w:val="23"/>
                <w:szCs w:val="23"/>
              </w:rPr>
              <w:fldChar w:fldCharType="end"/>
            </w:r>
          </w:hyperlink>
        </w:p>
        <w:p w14:paraId="15231E11" w14:textId="4CC2DD08"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46" w:history="1">
            <w:r w:rsidRPr="006E5C5A">
              <w:rPr>
                <w:rStyle w:val="Hyperlink"/>
                <w:noProof/>
                <w:sz w:val="23"/>
                <w:szCs w:val="23"/>
              </w:rPr>
              <w:t>1.4. REGIMUL ECONOMIC</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_Toc189736946 \h </w:instrText>
            </w:r>
            <w:r w:rsidRPr="006E5C5A">
              <w:rPr>
                <w:noProof/>
                <w:webHidden/>
                <w:sz w:val="23"/>
                <w:szCs w:val="23"/>
              </w:rPr>
            </w:r>
            <w:r w:rsidRPr="006E5C5A">
              <w:rPr>
                <w:noProof/>
                <w:webHidden/>
                <w:sz w:val="23"/>
                <w:szCs w:val="23"/>
              </w:rPr>
              <w:fldChar w:fldCharType="separate"/>
            </w:r>
            <w:r w:rsidRPr="006E5C5A">
              <w:rPr>
                <w:noProof/>
                <w:webHidden/>
                <w:sz w:val="23"/>
                <w:szCs w:val="23"/>
              </w:rPr>
              <w:t>8</w:t>
            </w:r>
            <w:r w:rsidRPr="006E5C5A">
              <w:rPr>
                <w:noProof/>
                <w:webHidden/>
                <w:sz w:val="23"/>
                <w:szCs w:val="23"/>
              </w:rPr>
              <w:fldChar w:fldCharType="end"/>
            </w:r>
          </w:hyperlink>
        </w:p>
        <w:p w14:paraId="7F4528DF" w14:textId="315FD155"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47" w:history="1">
            <w:r w:rsidRPr="006E5C5A">
              <w:rPr>
                <w:rStyle w:val="Hyperlink"/>
                <w:noProof/>
                <w:sz w:val="23"/>
                <w:szCs w:val="23"/>
              </w:rPr>
              <w:t>2. DESCIEREA OBIECTIVULUI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_Toc189736947 \h </w:instrText>
            </w:r>
            <w:r w:rsidRPr="006E5C5A">
              <w:rPr>
                <w:noProof/>
                <w:webHidden/>
                <w:sz w:val="23"/>
                <w:szCs w:val="23"/>
              </w:rPr>
            </w:r>
            <w:r w:rsidRPr="006E5C5A">
              <w:rPr>
                <w:noProof/>
                <w:webHidden/>
                <w:sz w:val="23"/>
                <w:szCs w:val="23"/>
              </w:rPr>
              <w:fldChar w:fldCharType="separate"/>
            </w:r>
            <w:r w:rsidRPr="006E5C5A">
              <w:rPr>
                <w:noProof/>
                <w:webHidden/>
                <w:sz w:val="23"/>
                <w:szCs w:val="23"/>
              </w:rPr>
              <w:t>8</w:t>
            </w:r>
            <w:r w:rsidRPr="006E5C5A">
              <w:rPr>
                <w:noProof/>
                <w:webHidden/>
                <w:sz w:val="23"/>
                <w:szCs w:val="23"/>
              </w:rPr>
              <w:fldChar w:fldCharType="end"/>
            </w:r>
          </w:hyperlink>
        </w:p>
        <w:p w14:paraId="1B3DE3C8" w14:textId="5505CBB6"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48" w:history="1">
            <w:r w:rsidRPr="006E5C5A">
              <w:rPr>
                <w:rStyle w:val="Hyperlink"/>
                <w:noProof/>
                <w:sz w:val="23"/>
                <w:szCs w:val="23"/>
              </w:rPr>
              <w:t>2.1. DIMENSIUNI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_Toc189736948 \h </w:instrText>
            </w:r>
            <w:r w:rsidRPr="006E5C5A">
              <w:rPr>
                <w:noProof/>
                <w:webHidden/>
                <w:sz w:val="23"/>
                <w:szCs w:val="23"/>
              </w:rPr>
            </w:r>
            <w:r w:rsidRPr="006E5C5A">
              <w:rPr>
                <w:noProof/>
                <w:webHidden/>
                <w:sz w:val="23"/>
                <w:szCs w:val="23"/>
              </w:rPr>
              <w:fldChar w:fldCharType="separate"/>
            </w:r>
            <w:r w:rsidRPr="006E5C5A">
              <w:rPr>
                <w:noProof/>
                <w:webHidden/>
                <w:sz w:val="23"/>
                <w:szCs w:val="23"/>
              </w:rPr>
              <w:t>8</w:t>
            </w:r>
            <w:r w:rsidRPr="006E5C5A">
              <w:rPr>
                <w:noProof/>
                <w:webHidden/>
                <w:sz w:val="23"/>
                <w:szCs w:val="23"/>
              </w:rPr>
              <w:fldChar w:fldCharType="end"/>
            </w:r>
          </w:hyperlink>
        </w:p>
        <w:p w14:paraId="3058315F" w14:textId="3F6BD814"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49" w:history="1">
            <w:r w:rsidRPr="006E5C5A">
              <w:rPr>
                <w:rStyle w:val="Hyperlink"/>
                <w:noProof/>
                <w:sz w:val="23"/>
                <w:szCs w:val="23"/>
              </w:rPr>
              <w:t>2.2. BILANȚ TERITORIAL ȘI INCADRAREA CLĂDIRII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_Toc189736949 \h </w:instrText>
            </w:r>
            <w:r w:rsidRPr="006E5C5A">
              <w:rPr>
                <w:noProof/>
                <w:webHidden/>
                <w:sz w:val="23"/>
                <w:szCs w:val="23"/>
              </w:rPr>
            </w:r>
            <w:r w:rsidRPr="006E5C5A">
              <w:rPr>
                <w:noProof/>
                <w:webHidden/>
                <w:sz w:val="23"/>
                <w:szCs w:val="23"/>
              </w:rPr>
              <w:fldChar w:fldCharType="separate"/>
            </w:r>
            <w:r w:rsidRPr="006E5C5A">
              <w:rPr>
                <w:noProof/>
                <w:webHidden/>
                <w:sz w:val="23"/>
                <w:szCs w:val="23"/>
              </w:rPr>
              <w:t>9</w:t>
            </w:r>
            <w:r w:rsidRPr="006E5C5A">
              <w:rPr>
                <w:noProof/>
                <w:webHidden/>
                <w:sz w:val="23"/>
                <w:szCs w:val="23"/>
              </w:rPr>
              <w:fldChar w:fldCharType="end"/>
            </w:r>
          </w:hyperlink>
        </w:p>
        <w:p w14:paraId="426AC874" w14:textId="6FF653F3"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50" w:history="1">
            <w:r w:rsidRPr="006E5C5A">
              <w:rPr>
                <w:rStyle w:val="Hyperlink"/>
                <w:noProof/>
                <w:sz w:val="23"/>
                <w:szCs w:val="23"/>
              </w:rPr>
              <w:t>2.3. DESCRIERE FUNCȚIONALĂ:</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_Toc189736950 \h </w:instrText>
            </w:r>
            <w:r w:rsidRPr="006E5C5A">
              <w:rPr>
                <w:noProof/>
                <w:webHidden/>
                <w:sz w:val="23"/>
                <w:szCs w:val="23"/>
              </w:rPr>
            </w:r>
            <w:r w:rsidRPr="006E5C5A">
              <w:rPr>
                <w:noProof/>
                <w:webHidden/>
                <w:sz w:val="23"/>
                <w:szCs w:val="23"/>
              </w:rPr>
              <w:fldChar w:fldCharType="separate"/>
            </w:r>
            <w:r w:rsidRPr="006E5C5A">
              <w:rPr>
                <w:noProof/>
                <w:webHidden/>
                <w:sz w:val="23"/>
                <w:szCs w:val="23"/>
              </w:rPr>
              <w:t>9</w:t>
            </w:r>
            <w:r w:rsidRPr="006E5C5A">
              <w:rPr>
                <w:noProof/>
                <w:webHidden/>
                <w:sz w:val="23"/>
                <w:szCs w:val="23"/>
              </w:rPr>
              <w:fldChar w:fldCharType="end"/>
            </w:r>
          </w:hyperlink>
        </w:p>
        <w:p w14:paraId="1598D3CC" w14:textId="593881C3"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51" w:history="1">
            <w:r w:rsidRPr="006E5C5A">
              <w:rPr>
                <w:rStyle w:val="Hyperlink"/>
                <w:noProof/>
                <w:sz w:val="23"/>
                <w:szCs w:val="23"/>
              </w:rPr>
              <w:t>2.4. DESCRIEREA LUCRĂRILOR DE INTERVENȚIE ASUPRA ELEMENTELOR ARHITECTURALE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_Toc189736951 \h </w:instrText>
            </w:r>
            <w:r w:rsidRPr="006E5C5A">
              <w:rPr>
                <w:noProof/>
                <w:webHidden/>
                <w:sz w:val="23"/>
                <w:szCs w:val="23"/>
              </w:rPr>
            </w:r>
            <w:r w:rsidRPr="006E5C5A">
              <w:rPr>
                <w:noProof/>
                <w:webHidden/>
                <w:sz w:val="23"/>
                <w:szCs w:val="23"/>
              </w:rPr>
              <w:fldChar w:fldCharType="separate"/>
            </w:r>
            <w:r w:rsidRPr="006E5C5A">
              <w:rPr>
                <w:noProof/>
                <w:webHidden/>
                <w:sz w:val="23"/>
                <w:szCs w:val="23"/>
              </w:rPr>
              <w:t>9</w:t>
            </w:r>
            <w:r w:rsidRPr="006E5C5A">
              <w:rPr>
                <w:noProof/>
                <w:webHidden/>
                <w:sz w:val="23"/>
                <w:szCs w:val="23"/>
              </w:rPr>
              <w:fldChar w:fldCharType="end"/>
            </w:r>
          </w:hyperlink>
        </w:p>
        <w:p w14:paraId="230201CB" w14:textId="0A5BA6DE"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52" w:history="1">
            <w:r w:rsidRPr="006E5C5A">
              <w:rPr>
                <w:rStyle w:val="Hyperlink"/>
                <w:noProof/>
                <w:sz w:val="23"/>
                <w:szCs w:val="23"/>
                <w14:scene3d>
                  <w14:camera w14:prst="orthographicFront"/>
                  <w14:lightRig w14:rig="threePt" w14:dir="t">
                    <w14:rot w14:lat="0" w14:lon="0" w14:rev="0"/>
                  </w14:lightRig>
                </w14:scene3d>
              </w:rPr>
              <w:t>2.4.1.</w:t>
            </w:r>
            <w:r w:rsidRPr="006E5C5A">
              <w:rPr>
                <w:rStyle w:val="Hyperlink"/>
                <w:noProof/>
                <w:sz w:val="23"/>
                <w:szCs w:val="23"/>
              </w:rPr>
              <w:t xml:space="preserve"> SITUAȚIA EXISTENTĂ</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_Toc189736952 \h </w:instrText>
            </w:r>
            <w:r w:rsidRPr="006E5C5A">
              <w:rPr>
                <w:noProof/>
                <w:webHidden/>
                <w:sz w:val="23"/>
                <w:szCs w:val="23"/>
              </w:rPr>
            </w:r>
            <w:r w:rsidRPr="006E5C5A">
              <w:rPr>
                <w:noProof/>
                <w:webHidden/>
                <w:sz w:val="23"/>
                <w:szCs w:val="23"/>
              </w:rPr>
              <w:fldChar w:fldCharType="separate"/>
            </w:r>
            <w:r w:rsidRPr="006E5C5A">
              <w:rPr>
                <w:noProof/>
                <w:webHidden/>
                <w:sz w:val="23"/>
                <w:szCs w:val="23"/>
              </w:rPr>
              <w:t>9</w:t>
            </w:r>
            <w:r w:rsidRPr="006E5C5A">
              <w:rPr>
                <w:noProof/>
                <w:webHidden/>
                <w:sz w:val="23"/>
                <w:szCs w:val="23"/>
              </w:rPr>
              <w:fldChar w:fldCharType="end"/>
            </w:r>
          </w:hyperlink>
        </w:p>
        <w:p w14:paraId="1F0B8391" w14:textId="1DA52CE9"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53" w:history="1">
            <w:r w:rsidRPr="006E5C5A">
              <w:rPr>
                <w:rStyle w:val="Hyperlink"/>
                <w:noProof/>
                <w:sz w:val="23"/>
                <w:szCs w:val="23"/>
                <w14:scene3d>
                  <w14:camera w14:prst="orthographicFront"/>
                  <w14:lightRig w14:rig="threePt" w14:dir="t">
                    <w14:rot w14:lat="0" w14:lon="0" w14:rev="0"/>
                  </w14:lightRig>
                </w14:scene3d>
              </w:rPr>
              <w:t>2.4.2.</w:t>
            </w:r>
            <w:r w:rsidRPr="006E5C5A">
              <w:rPr>
                <w:rStyle w:val="Hyperlink"/>
                <w:noProof/>
                <w:sz w:val="23"/>
                <w:szCs w:val="23"/>
              </w:rPr>
              <w:t xml:space="preserve"> SITUAȚIA PROPUSĂ</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_Toc189736953 \h </w:instrText>
            </w:r>
            <w:r w:rsidRPr="006E5C5A">
              <w:rPr>
                <w:noProof/>
                <w:webHidden/>
                <w:sz w:val="23"/>
                <w:szCs w:val="23"/>
              </w:rPr>
            </w:r>
            <w:r w:rsidRPr="006E5C5A">
              <w:rPr>
                <w:noProof/>
                <w:webHidden/>
                <w:sz w:val="23"/>
                <w:szCs w:val="23"/>
              </w:rPr>
              <w:fldChar w:fldCharType="separate"/>
            </w:r>
            <w:r w:rsidRPr="006E5C5A">
              <w:rPr>
                <w:noProof/>
                <w:webHidden/>
                <w:sz w:val="23"/>
                <w:szCs w:val="23"/>
              </w:rPr>
              <w:t>10</w:t>
            </w:r>
            <w:r w:rsidRPr="006E5C5A">
              <w:rPr>
                <w:noProof/>
                <w:webHidden/>
                <w:sz w:val="23"/>
                <w:szCs w:val="23"/>
              </w:rPr>
              <w:fldChar w:fldCharType="end"/>
            </w:r>
          </w:hyperlink>
        </w:p>
        <w:p w14:paraId="17C31BB5" w14:textId="1EFF2309"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54" w:history="1">
            <w:r w:rsidRPr="006E5C5A">
              <w:rPr>
                <w:rStyle w:val="Hyperlink"/>
                <w:noProof/>
                <w:sz w:val="23"/>
                <w:szCs w:val="23"/>
              </w:rPr>
              <w:t>2.5. SOLUțII PROPUSE PENTRU INSTALAȚII AFERENTE CLĂDIRII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_Toc189736954 \h </w:instrText>
            </w:r>
            <w:r w:rsidRPr="006E5C5A">
              <w:rPr>
                <w:noProof/>
                <w:webHidden/>
                <w:sz w:val="23"/>
                <w:szCs w:val="23"/>
              </w:rPr>
            </w:r>
            <w:r w:rsidRPr="006E5C5A">
              <w:rPr>
                <w:noProof/>
                <w:webHidden/>
                <w:sz w:val="23"/>
                <w:szCs w:val="23"/>
              </w:rPr>
              <w:fldChar w:fldCharType="separate"/>
            </w:r>
            <w:r w:rsidRPr="006E5C5A">
              <w:rPr>
                <w:noProof/>
                <w:webHidden/>
                <w:sz w:val="23"/>
                <w:szCs w:val="23"/>
              </w:rPr>
              <w:t>15</w:t>
            </w:r>
            <w:r w:rsidRPr="006E5C5A">
              <w:rPr>
                <w:noProof/>
                <w:webHidden/>
                <w:sz w:val="23"/>
                <w:szCs w:val="23"/>
              </w:rPr>
              <w:fldChar w:fldCharType="end"/>
            </w:r>
          </w:hyperlink>
        </w:p>
        <w:p w14:paraId="330AB3EA" w14:textId="4232CFDF"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55" w:history="1">
            <w:r w:rsidRPr="006E5C5A">
              <w:rPr>
                <w:rStyle w:val="Hyperlink"/>
                <w:noProof/>
                <w:sz w:val="23"/>
                <w:szCs w:val="23"/>
                <w14:scene3d>
                  <w14:camera w14:prst="orthographicFront"/>
                  <w14:lightRig w14:rig="threePt" w14:dir="t">
                    <w14:rot w14:lat="0" w14:lon="0" w14:rev="0"/>
                  </w14:lightRig>
                </w14:scene3d>
              </w:rPr>
              <w:t>2.5.1.</w:t>
            </w:r>
            <w:r w:rsidRPr="006E5C5A">
              <w:rPr>
                <w:rStyle w:val="Hyperlink"/>
                <w:noProof/>
                <w:sz w:val="23"/>
                <w:szCs w:val="23"/>
              </w:rPr>
              <w:t xml:space="preserve"> MONTAREA PANOURILOR FOTOVOLTAICE PENTRU PRODUCEREA ENERGIEI ELECTRICE.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_Toc189736955 \h </w:instrText>
            </w:r>
            <w:r w:rsidRPr="006E5C5A">
              <w:rPr>
                <w:noProof/>
                <w:webHidden/>
                <w:sz w:val="23"/>
                <w:szCs w:val="23"/>
              </w:rPr>
            </w:r>
            <w:r w:rsidRPr="006E5C5A">
              <w:rPr>
                <w:noProof/>
                <w:webHidden/>
                <w:sz w:val="23"/>
                <w:szCs w:val="23"/>
              </w:rPr>
              <w:fldChar w:fldCharType="separate"/>
            </w:r>
            <w:r w:rsidRPr="006E5C5A">
              <w:rPr>
                <w:noProof/>
                <w:webHidden/>
                <w:sz w:val="23"/>
                <w:szCs w:val="23"/>
              </w:rPr>
              <w:t>15</w:t>
            </w:r>
            <w:r w:rsidRPr="006E5C5A">
              <w:rPr>
                <w:noProof/>
                <w:webHidden/>
                <w:sz w:val="23"/>
                <w:szCs w:val="23"/>
              </w:rPr>
              <w:fldChar w:fldCharType="end"/>
            </w:r>
          </w:hyperlink>
        </w:p>
        <w:p w14:paraId="3CA4E496" w14:textId="0AE32710"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56" w:history="1">
            <w:r w:rsidRPr="006E5C5A">
              <w:rPr>
                <w:rStyle w:val="Hyperlink"/>
                <w:noProof/>
                <w:sz w:val="23"/>
                <w:szCs w:val="23"/>
                <w14:scene3d>
                  <w14:camera w14:prst="orthographicFront"/>
                  <w14:lightRig w14:rig="threePt" w14:dir="t">
                    <w14:rot w14:lat="0" w14:lon="0" w14:rev="0"/>
                  </w14:lightRig>
                </w14:scene3d>
              </w:rPr>
              <w:t>2.5.2.</w:t>
            </w:r>
            <w:r w:rsidRPr="006E5C5A">
              <w:rPr>
                <w:rStyle w:val="Hyperlink"/>
                <w:noProof/>
                <w:sz w:val="23"/>
                <w:szCs w:val="23"/>
              </w:rPr>
              <w:t xml:space="preserve"> INSTALAȚIE DE LEGARE LA PĂMÂNT ȘI PARATRĂSNET</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_Toc189736956 \h </w:instrText>
            </w:r>
            <w:r w:rsidRPr="006E5C5A">
              <w:rPr>
                <w:noProof/>
                <w:webHidden/>
                <w:sz w:val="23"/>
                <w:szCs w:val="23"/>
              </w:rPr>
            </w:r>
            <w:r w:rsidRPr="006E5C5A">
              <w:rPr>
                <w:noProof/>
                <w:webHidden/>
                <w:sz w:val="23"/>
                <w:szCs w:val="23"/>
              </w:rPr>
              <w:fldChar w:fldCharType="separate"/>
            </w:r>
            <w:r w:rsidRPr="006E5C5A">
              <w:rPr>
                <w:noProof/>
                <w:webHidden/>
                <w:sz w:val="23"/>
                <w:szCs w:val="23"/>
              </w:rPr>
              <w:t>16</w:t>
            </w:r>
            <w:r w:rsidRPr="006E5C5A">
              <w:rPr>
                <w:noProof/>
                <w:webHidden/>
                <w:sz w:val="23"/>
                <w:szCs w:val="23"/>
              </w:rPr>
              <w:fldChar w:fldCharType="end"/>
            </w:r>
          </w:hyperlink>
        </w:p>
        <w:p w14:paraId="1CE21A66" w14:textId="2301CE18"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57" w:history="1">
            <w:r w:rsidRPr="006E5C5A">
              <w:rPr>
                <w:rStyle w:val="Hyperlink"/>
                <w:noProof/>
                <w:sz w:val="23"/>
                <w:szCs w:val="23"/>
                <w14:scene3d>
                  <w14:camera w14:prst="orthographicFront"/>
                  <w14:lightRig w14:rig="threePt" w14:dir="t">
                    <w14:rot w14:lat="0" w14:lon="0" w14:rev="0"/>
                  </w14:lightRig>
                </w14:scene3d>
              </w:rPr>
              <w:t>2.5.3.</w:t>
            </w:r>
            <w:r w:rsidRPr="006E5C5A">
              <w:rPr>
                <w:rStyle w:val="Hyperlink"/>
                <w:noProof/>
                <w:sz w:val="23"/>
                <w:szCs w:val="23"/>
              </w:rPr>
              <w:t xml:space="preserve"> INSTALAȚII DE CURENȚI SLABI – CONTROL ACCES ( INTERFON )</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_Toc189736957 \h </w:instrText>
            </w:r>
            <w:r w:rsidRPr="006E5C5A">
              <w:rPr>
                <w:noProof/>
                <w:webHidden/>
                <w:sz w:val="23"/>
                <w:szCs w:val="23"/>
              </w:rPr>
            </w:r>
            <w:r w:rsidRPr="006E5C5A">
              <w:rPr>
                <w:noProof/>
                <w:webHidden/>
                <w:sz w:val="23"/>
                <w:szCs w:val="23"/>
              </w:rPr>
              <w:fldChar w:fldCharType="separate"/>
            </w:r>
            <w:r w:rsidRPr="006E5C5A">
              <w:rPr>
                <w:noProof/>
                <w:webHidden/>
                <w:sz w:val="23"/>
                <w:szCs w:val="23"/>
              </w:rPr>
              <w:t>16</w:t>
            </w:r>
            <w:r w:rsidRPr="006E5C5A">
              <w:rPr>
                <w:noProof/>
                <w:webHidden/>
                <w:sz w:val="23"/>
                <w:szCs w:val="23"/>
              </w:rPr>
              <w:fldChar w:fldCharType="end"/>
            </w:r>
          </w:hyperlink>
        </w:p>
        <w:p w14:paraId="291B6E9B" w14:textId="625F70A4" w:rsidR="006E5C5A" w:rsidRPr="006E5C5A" w:rsidRDefault="006E5C5A" w:rsidP="006E5C5A">
          <w:pPr>
            <w:pStyle w:val="TOC3"/>
            <w:tabs>
              <w:tab w:val="right" w:leader="dot" w:pos="9743"/>
            </w:tabs>
            <w:rPr>
              <w:rFonts w:asciiTheme="minorHAnsi" w:eastAsiaTheme="minorEastAsia" w:hAnsiTheme="minorHAnsi" w:cstheme="minorBidi"/>
              <w:caps w:val="0"/>
              <w:noProof/>
              <w:kern w:val="2"/>
              <w:sz w:val="23"/>
              <w:szCs w:val="23"/>
              <w:lang w:eastAsia="en-US"/>
              <w14:ligatures w14:val="standardContextual"/>
            </w:rPr>
          </w:pPr>
          <w:hyperlink w:anchor="_Toc189736958" w:history="1">
            <w:r w:rsidRPr="006E5C5A">
              <w:rPr>
                <w:rStyle w:val="Hyperlink"/>
                <w:noProof/>
                <w:sz w:val="23"/>
                <w:szCs w:val="23"/>
                <w14:scene3d>
                  <w14:camera w14:prst="orthographicFront"/>
                  <w14:lightRig w14:rig="threePt" w14:dir="t">
                    <w14:rot w14:lat="0" w14:lon="0" w14:rev="0"/>
                  </w14:lightRig>
                </w14:scene3d>
              </w:rPr>
              <w:t>2.5.4.</w:t>
            </w:r>
            <w:r w:rsidRPr="006E5C5A">
              <w:rPr>
                <w:rStyle w:val="Hyperlink"/>
                <w:noProof/>
                <w:sz w:val="23"/>
                <w:szCs w:val="23"/>
              </w:rPr>
              <w:t xml:space="preserve"> UTILITĂȚI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_Toc189736958 \h </w:instrText>
            </w:r>
            <w:r w:rsidRPr="006E5C5A">
              <w:rPr>
                <w:noProof/>
                <w:webHidden/>
                <w:sz w:val="23"/>
                <w:szCs w:val="23"/>
              </w:rPr>
            </w:r>
            <w:r w:rsidRPr="006E5C5A">
              <w:rPr>
                <w:noProof/>
                <w:webHidden/>
                <w:sz w:val="23"/>
                <w:szCs w:val="23"/>
              </w:rPr>
              <w:fldChar w:fldCharType="separate"/>
            </w:r>
            <w:r w:rsidRPr="006E5C5A">
              <w:rPr>
                <w:noProof/>
                <w:webHidden/>
                <w:sz w:val="23"/>
                <w:szCs w:val="23"/>
              </w:rPr>
              <w:t>16</w:t>
            </w:r>
            <w:r w:rsidRPr="006E5C5A">
              <w:rPr>
                <w:noProof/>
                <w:webHidden/>
                <w:sz w:val="23"/>
                <w:szCs w:val="23"/>
              </w:rPr>
              <w:fldChar w:fldCharType="end"/>
            </w:r>
          </w:hyperlink>
        </w:p>
        <w:p w14:paraId="1C6F08F4" w14:textId="3AFB9A5A"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59" w:history="1">
            <w:r w:rsidRPr="006E5C5A">
              <w:rPr>
                <w:rStyle w:val="Hyperlink"/>
                <w:noProof/>
                <w:sz w:val="23"/>
                <w:szCs w:val="23"/>
              </w:rPr>
              <w:t>3. ÎNDEPLINIREA CERINTELOR DE CALITATE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_Toc189736959 \h </w:instrText>
            </w:r>
            <w:r w:rsidRPr="006E5C5A">
              <w:rPr>
                <w:noProof/>
                <w:webHidden/>
                <w:sz w:val="23"/>
                <w:szCs w:val="23"/>
              </w:rPr>
            </w:r>
            <w:r w:rsidRPr="006E5C5A">
              <w:rPr>
                <w:noProof/>
                <w:webHidden/>
                <w:sz w:val="23"/>
                <w:szCs w:val="23"/>
              </w:rPr>
              <w:fldChar w:fldCharType="separate"/>
            </w:r>
            <w:r w:rsidRPr="006E5C5A">
              <w:rPr>
                <w:noProof/>
                <w:webHidden/>
                <w:sz w:val="23"/>
                <w:szCs w:val="23"/>
              </w:rPr>
              <w:t>17</w:t>
            </w:r>
            <w:r w:rsidRPr="006E5C5A">
              <w:rPr>
                <w:noProof/>
                <w:webHidden/>
                <w:sz w:val="23"/>
                <w:szCs w:val="23"/>
              </w:rPr>
              <w:fldChar w:fldCharType="end"/>
            </w:r>
          </w:hyperlink>
        </w:p>
        <w:p w14:paraId="6AB7278B" w14:textId="6A1BF813"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0" w:history="1">
            <w:r w:rsidRPr="006E5C5A">
              <w:rPr>
                <w:rStyle w:val="Hyperlink"/>
                <w:noProof/>
                <w:sz w:val="23"/>
                <w:szCs w:val="23"/>
              </w:rPr>
              <w:t>A.</w:t>
            </w:r>
            <w:r w:rsidRPr="006E5C5A">
              <w:rPr>
                <w:rStyle w:val="Hyperlink"/>
                <w:rFonts w:cs="Calibri Light"/>
                <w:noProof/>
                <w:sz w:val="23"/>
                <w:szCs w:val="23"/>
              </w:rPr>
              <w:t xml:space="preserve"> REZISTENȚA MECANICĂ ȘI STABILITATE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_Toc189736960 \h </w:instrText>
            </w:r>
            <w:r w:rsidRPr="006E5C5A">
              <w:rPr>
                <w:noProof/>
                <w:webHidden/>
                <w:sz w:val="23"/>
                <w:szCs w:val="23"/>
              </w:rPr>
            </w:r>
            <w:r w:rsidRPr="006E5C5A">
              <w:rPr>
                <w:noProof/>
                <w:webHidden/>
                <w:sz w:val="23"/>
                <w:szCs w:val="23"/>
              </w:rPr>
              <w:fldChar w:fldCharType="separate"/>
            </w:r>
            <w:r w:rsidRPr="006E5C5A">
              <w:rPr>
                <w:noProof/>
                <w:webHidden/>
                <w:sz w:val="23"/>
                <w:szCs w:val="23"/>
              </w:rPr>
              <w:t>17</w:t>
            </w:r>
            <w:r w:rsidRPr="006E5C5A">
              <w:rPr>
                <w:noProof/>
                <w:webHidden/>
                <w:sz w:val="23"/>
                <w:szCs w:val="23"/>
              </w:rPr>
              <w:fldChar w:fldCharType="end"/>
            </w:r>
          </w:hyperlink>
        </w:p>
        <w:p w14:paraId="0F74F476" w14:textId="408C123A"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1" w:history="1">
            <w:r w:rsidRPr="006E5C5A">
              <w:rPr>
                <w:rStyle w:val="Hyperlink"/>
                <w:noProof/>
                <w:sz w:val="23"/>
                <w:szCs w:val="23"/>
              </w:rPr>
              <w:t xml:space="preserve">B. </w:t>
            </w:r>
            <w:r w:rsidRPr="006E5C5A">
              <w:rPr>
                <w:rStyle w:val="Hyperlink"/>
                <w:rFonts w:cs="Calibri Light"/>
                <w:noProof/>
                <w:sz w:val="23"/>
                <w:szCs w:val="23"/>
              </w:rPr>
              <w:t>SECURITATEA LA INCENDIU</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_Toc189736961 \h </w:instrText>
            </w:r>
            <w:r w:rsidRPr="006E5C5A">
              <w:rPr>
                <w:noProof/>
                <w:webHidden/>
                <w:sz w:val="23"/>
                <w:szCs w:val="23"/>
              </w:rPr>
            </w:r>
            <w:r w:rsidRPr="006E5C5A">
              <w:rPr>
                <w:noProof/>
                <w:webHidden/>
                <w:sz w:val="23"/>
                <w:szCs w:val="23"/>
              </w:rPr>
              <w:fldChar w:fldCharType="separate"/>
            </w:r>
            <w:r w:rsidRPr="006E5C5A">
              <w:rPr>
                <w:noProof/>
                <w:webHidden/>
                <w:sz w:val="23"/>
                <w:szCs w:val="23"/>
              </w:rPr>
              <w:t>17</w:t>
            </w:r>
            <w:r w:rsidRPr="006E5C5A">
              <w:rPr>
                <w:noProof/>
                <w:webHidden/>
                <w:sz w:val="23"/>
                <w:szCs w:val="23"/>
              </w:rPr>
              <w:fldChar w:fldCharType="end"/>
            </w:r>
          </w:hyperlink>
        </w:p>
        <w:p w14:paraId="14D31B1A" w14:textId="28DF108F"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2" w:history="1">
            <w:r w:rsidRPr="006E5C5A">
              <w:rPr>
                <w:rStyle w:val="Hyperlink"/>
                <w:noProof/>
                <w:sz w:val="23"/>
                <w:szCs w:val="23"/>
              </w:rPr>
              <w:t>C. IGIENA, SĂNĂTATE ŞI MEDIU ÎNCONJURĂTOR</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_Toc189736962 \h </w:instrText>
            </w:r>
            <w:r w:rsidRPr="006E5C5A">
              <w:rPr>
                <w:noProof/>
                <w:webHidden/>
                <w:sz w:val="23"/>
                <w:szCs w:val="23"/>
              </w:rPr>
            </w:r>
            <w:r w:rsidRPr="006E5C5A">
              <w:rPr>
                <w:noProof/>
                <w:webHidden/>
                <w:sz w:val="23"/>
                <w:szCs w:val="23"/>
              </w:rPr>
              <w:fldChar w:fldCharType="separate"/>
            </w:r>
            <w:r w:rsidRPr="006E5C5A">
              <w:rPr>
                <w:noProof/>
                <w:webHidden/>
                <w:sz w:val="23"/>
                <w:szCs w:val="23"/>
              </w:rPr>
              <w:t>18</w:t>
            </w:r>
            <w:r w:rsidRPr="006E5C5A">
              <w:rPr>
                <w:noProof/>
                <w:webHidden/>
                <w:sz w:val="23"/>
                <w:szCs w:val="23"/>
              </w:rPr>
              <w:fldChar w:fldCharType="end"/>
            </w:r>
          </w:hyperlink>
        </w:p>
        <w:p w14:paraId="01C36BD2" w14:textId="06B21217"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3" w:history="1">
            <w:r w:rsidRPr="006E5C5A">
              <w:rPr>
                <w:rStyle w:val="Hyperlink"/>
                <w:noProof/>
                <w:sz w:val="23"/>
                <w:szCs w:val="23"/>
              </w:rPr>
              <w:t>D. SIGURANŢĂ ŞI ACCESIBILITATE ÎN EXPLOATARE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_Toc189736963 \h </w:instrText>
            </w:r>
            <w:r w:rsidRPr="006E5C5A">
              <w:rPr>
                <w:noProof/>
                <w:webHidden/>
                <w:sz w:val="23"/>
                <w:szCs w:val="23"/>
              </w:rPr>
            </w:r>
            <w:r w:rsidRPr="006E5C5A">
              <w:rPr>
                <w:noProof/>
                <w:webHidden/>
                <w:sz w:val="23"/>
                <w:szCs w:val="23"/>
              </w:rPr>
              <w:fldChar w:fldCharType="separate"/>
            </w:r>
            <w:r w:rsidRPr="006E5C5A">
              <w:rPr>
                <w:noProof/>
                <w:webHidden/>
                <w:sz w:val="23"/>
                <w:szCs w:val="23"/>
              </w:rPr>
              <w:t>18</w:t>
            </w:r>
            <w:r w:rsidRPr="006E5C5A">
              <w:rPr>
                <w:noProof/>
                <w:webHidden/>
                <w:sz w:val="23"/>
                <w:szCs w:val="23"/>
              </w:rPr>
              <w:fldChar w:fldCharType="end"/>
            </w:r>
          </w:hyperlink>
        </w:p>
        <w:p w14:paraId="410C13AE" w14:textId="7F7B6B45"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4" w:history="1">
            <w:r w:rsidRPr="006E5C5A">
              <w:rPr>
                <w:rStyle w:val="Hyperlink"/>
                <w:noProof/>
                <w:sz w:val="23"/>
                <w:szCs w:val="23"/>
              </w:rPr>
              <w:t>E. PROTECȚIA ÎMPOTRIVA ZGOMOTULUI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_Toc189736964 \h </w:instrText>
            </w:r>
            <w:r w:rsidRPr="006E5C5A">
              <w:rPr>
                <w:noProof/>
                <w:webHidden/>
                <w:sz w:val="23"/>
                <w:szCs w:val="23"/>
              </w:rPr>
            </w:r>
            <w:r w:rsidRPr="006E5C5A">
              <w:rPr>
                <w:noProof/>
                <w:webHidden/>
                <w:sz w:val="23"/>
                <w:szCs w:val="23"/>
              </w:rPr>
              <w:fldChar w:fldCharType="separate"/>
            </w:r>
            <w:r w:rsidRPr="006E5C5A">
              <w:rPr>
                <w:noProof/>
                <w:webHidden/>
                <w:sz w:val="23"/>
                <w:szCs w:val="23"/>
              </w:rPr>
              <w:t>19</w:t>
            </w:r>
            <w:r w:rsidRPr="006E5C5A">
              <w:rPr>
                <w:noProof/>
                <w:webHidden/>
                <w:sz w:val="23"/>
                <w:szCs w:val="23"/>
              </w:rPr>
              <w:fldChar w:fldCharType="end"/>
            </w:r>
          </w:hyperlink>
        </w:p>
        <w:p w14:paraId="075BE37E" w14:textId="2191F9FA"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5" w:history="1">
            <w:r w:rsidRPr="006E5C5A">
              <w:rPr>
                <w:rStyle w:val="Hyperlink"/>
                <w:noProof/>
                <w:sz w:val="23"/>
                <w:szCs w:val="23"/>
              </w:rPr>
              <w:t>F. ECONOMIE DE ENERGIE, IZOLARE TERMICĂ</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_Toc189736965 \h </w:instrText>
            </w:r>
            <w:r w:rsidRPr="006E5C5A">
              <w:rPr>
                <w:noProof/>
                <w:webHidden/>
                <w:sz w:val="23"/>
                <w:szCs w:val="23"/>
              </w:rPr>
            </w:r>
            <w:r w:rsidRPr="006E5C5A">
              <w:rPr>
                <w:noProof/>
                <w:webHidden/>
                <w:sz w:val="23"/>
                <w:szCs w:val="23"/>
              </w:rPr>
              <w:fldChar w:fldCharType="separate"/>
            </w:r>
            <w:r w:rsidRPr="006E5C5A">
              <w:rPr>
                <w:noProof/>
                <w:webHidden/>
                <w:sz w:val="23"/>
                <w:szCs w:val="23"/>
              </w:rPr>
              <w:t>19</w:t>
            </w:r>
            <w:r w:rsidRPr="006E5C5A">
              <w:rPr>
                <w:noProof/>
                <w:webHidden/>
                <w:sz w:val="23"/>
                <w:szCs w:val="23"/>
              </w:rPr>
              <w:fldChar w:fldCharType="end"/>
            </w:r>
          </w:hyperlink>
        </w:p>
        <w:p w14:paraId="6B3304C1" w14:textId="683E0AC4" w:rsidR="006E5C5A" w:rsidRPr="006E5C5A" w:rsidRDefault="006E5C5A" w:rsidP="006E5C5A">
          <w:pPr>
            <w:pStyle w:val="TOC2"/>
            <w:tabs>
              <w:tab w:val="right" w:leader="dot" w:pos="9743"/>
            </w:tabs>
            <w:rPr>
              <w:rFonts w:asciiTheme="minorHAnsi" w:eastAsiaTheme="minorEastAsia" w:hAnsiTheme="minorHAnsi" w:cstheme="minorBidi"/>
              <w:b w:val="0"/>
              <w:bCs w:val="0"/>
              <w:caps w:val="0"/>
              <w:noProof/>
              <w:kern w:val="2"/>
              <w:sz w:val="23"/>
              <w:szCs w:val="23"/>
              <w:lang w:eastAsia="en-US"/>
              <w14:ligatures w14:val="standardContextual"/>
            </w:rPr>
          </w:pPr>
          <w:hyperlink w:anchor="_Toc189736966" w:history="1">
            <w:r w:rsidRPr="006E5C5A">
              <w:rPr>
                <w:rStyle w:val="Hyperlink"/>
                <w:noProof/>
                <w:sz w:val="23"/>
                <w:szCs w:val="23"/>
              </w:rPr>
              <w:t>G. UTILIZARE SUSTENABILĂ A RESURSELOR NATURALE</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_Toc189736966 \h </w:instrText>
            </w:r>
            <w:r w:rsidRPr="006E5C5A">
              <w:rPr>
                <w:noProof/>
                <w:webHidden/>
                <w:sz w:val="23"/>
                <w:szCs w:val="23"/>
              </w:rPr>
            </w:r>
            <w:r w:rsidRPr="006E5C5A">
              <w:rPr>
                <w:noProof/>
                <w:webHidden/>
                <w:sz w:val="23"/>
                <w:szCs w:val="23"/>
              </w:rPr>
              <w:fldChar w:fldCharType="separate"/>
            </w:r>
            <w:r w:rsidRPr="006E5C5A">
              <w:rPr>
                <w:noProof/>
                <w:webHidden/>
                <w:sz w:val="23"/>
                <w:szCs w:val="23"/>
              </w:rPr>
              <w:t>20</w:t>
            </w:r>
            <w:r w:rsidRPr="006E5C5A">
              <w:rPr>
                <w:noProof/>
                <w:webHidden/>
                <w:sz w:val="23"/>
                <w:szCs w:val="23"/>
              </w:rPr>
              <w:fldChar w:fldCharType="end"/>
            </w:r>
          </w:hyperlink>
        </w:p>
        <w:p w14:paraId="1F4A51DB" w14:textId="2DC27571"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67" w:history="1">
            <w:r w:rsidRPr="006E5C5A">
              <w:rPr>
                <w:rStyle w:val="Hyperlink"/>
                <w:noProof/>
                <w:sz w:val="23"/>
                <w:szCs w:val="23"/>
              </w:rPr>
              <w:t>4. PROTECțIA MUNCII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_Toc189736967 \h </w:instrText>
            </w:r>
            <w:r w:rsidRPr="006E5C5A">
              <w:rPr>
                <w:noProof/>
                <w:webHidden/>
                <w:sz w:val="23"/>
                <w:szCs w:val="23"/>
              </w:rPr>
            </w:r>
            <w:r w:rsidRPr="006E5C5A">
              <w:rPr>
                <w:noProof/>
                <w:webHidden/>
                <w:sz w:val="23"/>
                <w:szCs w:val="23"/>
              </w:rPr>
              <w:fldChar w:fldCharType="separate"/>
            </w:r>
            <w:r w:rsidRPr="006E5C5A">
              <w:rPr>
                <w:noProof/>
                <w:webHidden/>
                <w:sz w:val="23"/>
                <w:szCs w:val="23"/>
              </w:rPr>
              <w:t>20</w:t>
            </w:r>
            <w:r w:rsidRPr="006E5C5A">
              <w:rPr>
                <w:noProof/>
                <w:webHidden/>
                <w:sz w:val="23"/>
                <w:szCs w:val="23"/>
              </w:rPr>
              <w:fldChar w:fldCharType="end"/>
            </w:r>
          </w:hyperlink>
        </w:p>
        <w:p w14:paraId="01330E36" w14:textId="70B83D6F"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68" w:history="1">
            <w:r w:rsidRPr="006E5C5A">
              <w:rPr>
                <w:rStyle w:val="Hyperlink"/>
                <w:noProof/>
                <w:sz w:val="23"/>
                <w:szCs w:val="23"/>
              </w:rPr>
              <w:t>5. CERINțE DE VERIFICARE A PROIECTULUI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_Toc189736968 \h </w:instrText>
            </w:r>
            <w:r w:rsidRPr="006E5C5A">
              <w:rPr>
                <w:noProof/>
                <w:webHidden/>
                <w:sz w:val="23"/>
                <w:szCs w:val="23"/>
              </w:rPr>
            </w:r>
            <w:r w:rsidRPr="006E5C5A">
              <w:rPr>
                <w:noProof/>
                <w:webHidden/>
                <w:sz w:val="23"/>
                <w:szCs w:val="23"/>
              </w:rPr>
              <w:fldChar w:fldCharType="separate"/>
            </w:r>
            <w:r w:rsidRPr="006E5C5A">
              <w:rPr>
                <w:noProof/>
                <w:webHidden/>
                <w:sz w:val="23"/>
                <w:szCs w:val="23"/>
              </w:rPr>
              <w:t>20</w:t>
            </w:r>
            <w:r w:rsidRPr="006E5C5A">
              <w:rPr>
                <w:noProof/>
                <w:webHidden/>
                <w:sz w:val="23"/>
                <w:szCs w:val="23"/>
              </w:rPr>
              <w:fldChar w:fldCharType="end"/>
            </w:r>
          </w:hyperlink>
        </w:p>
        <w:p w14:paraId="1EB4E451" w14:textId="751FC29F" w:rsidR="006E5C5A" w:rsidRPr="006E5C5A" w:rsidRDefault="006E5C5A" w:rsidP="006E5C5A">
          <w:pPr>
            <w:pStyle w:val="TOC1"/>
            <w:tabs>
              <w:tab w:val="right" w:leader="dot" w:pos="9743"/>
            </w:tabs>
            <w:rPr>
              <w:rFonts w:asciiTheme="minorHAnsi" w:eastAsiaTheme="minorEastAsia" w:hAnsiTheme="minorHAnsi" w:cstheme="minorBidi"/>
              <w:b w:val="0"/>
              <w:bCs w:val="0"/>
              <w:caps w:val="0"/>
              <w:noProof/>
              <w:color w:val="auto"/>
              <w:kern w:val="2"/>
              <w:sz w:val="23"/>
              <w:szCs w:val="23"/>
              <w:u w:val="none"/>
              <w:lang w:eastAsia="en-US"/>
              <w14:ligatures w14:val="standardContextual"/>
            </w:rPr>
          </w:pPr>
          <w:hyperlink w:anchor="_Toc189736969" w:history="1">
            <w:r w:rsidRPr="006E5C5A">
              <w:rPr>
                <w:rStyle w:val="Hyperlink"/>
                <w:noProof/>
                <w:sz w:val="23"/>
                <w:szCs w:val="23"/>
              </w:rPr>
              <w:t>6. CONCLUZII SI RECOMANDARI</w:t>
            </w:r>
            <w:r w:rsidRPr="006E5C5A">
              <w:rPr>
                <w:noProof/>
                <w:webHidden/>
                <w:sz w:val="23"/>
                <w:szCs w:val="23"/>
              </w:rPr>
              <w:tab/>
            </w:r>
            <w:r w:rsidRPr="006E5C5A">
              <w:rPr>
                <w:noProof/>
                <w:webHidden/>
                <w:sz w:val="23"/>
                <w:szCs w:val="23"/>
              </w:rPr>
              <w:fldChar w:fldCharType="begin"/>
            </w:r>
            <w:r w:rsidRPr="006E5C5A">
              <w:rPr>
                <w:noProof/>
                <w:webHidden/>
                <w:sz w:val="23"/>
                <w:szCs w:val="23"/>
              </w:rPr>
              <w:instrText xml:space="preserve"> PAGEREF _Toc189736969 \h </w:instrText>
            </w:r>
            <w:r w:rsidRPr="006E5C5A">
              <w:rPr>
                <w:noProof/>
                <w:webHidden/>
                <w:sz w:val="23"/>
                <w:szCs w:val="23"/>
              </w:rPr>
            </w:r>
            <w:r w:rsidRPr="006E5C5A">
              <w:rPr>
                <w:noProof/>
                <w:webHidden/>
                <w:sz w:val="23"/>
                <w:szCs w:val="23"/>
              </w:rPr>
              <w:fldChar w:fldCharType="separate"/>
            </w:r>
            <w:r w:rsidRPr="006E5C5A">
              <w:rPr>
                <w:noProof/>
                <w:webHidden/>
                <w:sz w:val="23"/>
                <w:szCs w:val="23"/>
              </w:rPr>
              <w:t>20</w:t>
            </w:r>
            <w:r w:rsidRPr="006E5C5A">
              <w:rPr>
                <w:noProof/>
                <w:webHidden/>
                <w:sz w:val="23"/>
                <w:szCs w:val="23"/>
              </w:rPr>
              <w:fldChar w:fldCharType="end"/>
            </w:r>
          </w:hyperlink>
        </w:p>
        <w:p w14:paraId="1EB6A766" w14:textId="1CA7C1D5" w:rsidR="00FA7DD5" w:rsidRPr="006E5C5A" w:rsidRDefault="00493C13" w:rsidP="006E5C5A">
          <w:pPr>
            <w:rPr>
              <w:rFonts w:asciiTheme="majorHAnsi" w:hAnsiTheme="majorHAnsi" w:cstheme="majorHAnsi"/>
              <w:bCs/>
              <w:noProof/>
            </w:rPr>
          </w:pPr>
          <w:r w:rsidRPr="006E5C5A">
            <w:rPr>
              <w:rFonts w:asciiTheme="majorHAnsi" w:hAnsiTheme="majorHAnsi" w:cstheme="majorHAnsi"/>
              <w:bCs/>
              <w:noProof/>
              <w:sz w:val="23"/>
              <w:szCs w:val="23"/>
            </w:rPr>
            <w:fldChar w:fldCharType="end"/>
          </w:r>
        </w:p>
      </w:sdtContent>
    </w:sdt>
    <w:p w14:paraId="0EB32227" w14:textId="31EE92EA" w:rsidR="00667525" w:rsidRPr="006E5C5A" w:rsidRDefault="00015567" w:rsidP="006E5C5A">
      <w:pPr>
        <w:pStyle w:val="Heading1"/>
        <w:rPr>
          <w:lang w:val="ro-RO"/>
        </w:rPr>
      </w:pPr>
      <w:bookmarkStart w:id="11" w:name="_Toc530582987"/>
      <w:r w:rsidRPr="006E5C5A">
        <w:rPr>
          <w:lang w:val="ro-RO"/>
        </w:rPr>
        <w:br w:type="page"/>
      </w:r>
      <w:bookmarkStart w:id="12" w:name="_Toc189736938"/>
      <w:r w:rsidR="00667525" w:rsidRPr="006E5C5A">
        <w:rPr>
          <w:lang w:val="ro-RO"/>
        </w:rPr>
        <w:lastRenderedPageBreak/>
        <w:t>INFORMAȚII GENERALE PRIVIND OBIECTIVUL DE INVESTIȚII</w:t>
      </w:r>
      <w:bookmarkEnd w:id="11"/>
      <w:bookmarkEnd w:id="12"/>
    </w:p>
    <w:p w14:paraId="4E661B4B" w14:textId="77777777" w:rsidR="006C618F" w:rsidRPr="006E5C5A" w:rsidRDefault="006C618F" w:rsidP="006E5C5A">
      <w:pPr>
        <w:pStyle w:val="Heading2"/>
        <w:rPr>
          <w:color w:val="1F4E79" w:themeColor="accent1" w:themeShade="80"/>
        </w:rPr>
      </w:pPr>
      <w:bookmarkStart w:id="13" w:name="_Toc17882984"/>
      <w:bookmarkStart w:id="14" w:name="_Toc530582991"/>
      <w:bookmarkStart w:id="15" w:name="_Toc189736939"/>
      <w:r w:rsidRPr="006E5C5A">
        <w:rPr>
          <w:color w:val="1F4E79" w:themeColor="accent1" w:themeShade="80"/>
        </w:rPr>
        <w:t>DATE GENERALE:</w:t>
      </w:r>
      <w:bookmarkEnd w:id="13"/>
      <w:bookmarkEnd w:id="15"/>
    </w:p>
    <w:p w14:paraId="1DAD970D" w14:textId="644FEAE1" w:rsidR="006C618F" w:rsidRPr="006E5C5A" w:rsidRDefault="006C618F" w:rsidP="00DE1FB2">
      <w:pPr>
        <w:pStyle w:val="Heading3"/>
      </w:pPr>
      <w:bookmarkStart w:id="16" w:name="_Toc189736940"/>
      <w:r w:rsidRPr="006E5C5A">
        <w:t>DENUMIREA OBIECTIVULUI DE INVESTIȚII:</w:t>
      </w:r>
      <w:bookmarkEnd w:id="16"/>
    </w:p>
    <w:p w14:paraId="7019CFC6" w14:textId="3B6154CB" w:rsidR="00A700A9" w:rsidRPr="006E5C5A" w:rsidRDefault="00A7295C" w:rsidP="006E5C5A">
      <w:r w:rsidRPr="006E5C5A">
        <w:rPr>
          <w:noProof/>
          <w:lang w:eastAsia="en-US"/>
        </w:rPr>
        <w:t>LUCRĂRI DE REABILITARE TERMICĂ LA BL. 14, SC.</w:t>
      </w:r>
      <w:r w:rsidR="006E5C5A">
        <w:rPr>
          <w:noProof/>
          <w:lang w:eastAsia="en-US"/>
        </w:rPr>
        <w:t xml:space="preserve"> </w:t>
      </w:r>
      <w:r w:rsidRPr="006E5C5A">
        <w:rPr>
          <w:noProof/>
          <w:lang w:eastAsia="en-US"/>
        </w:rPr>
        <w:t>A,</w:t>
      </w:r>
      <w:r w:rsidR="006E5C5A">
        <w:rPr>
          <w:noProof/>
          <w:lang w:eastAsia="en-US"/>
        </w:rPr>
        <w:t xml:space="preserve"> </w:t>
      </w:r>
      <w:r w:rsidRPr="006E5C5A">
        <w:rPr>
          <w:noProof/>
          <w:lang w:eastAsia="en-US"/>
        </w:rPr>
        <w:t>B, STR.ROMULUS CIOFLEC NR. 12</w:t>
      </w:r>
    </w:p>
    <w:p w14:paraId="18A3E588" w14:textId="37EFF3F2" w:rsidR="006C618F" w:rsidRPr="006E5C5A" w:rsidRDefault="006C618F" w:rsidP="00DE1FB2">
      <w:pPr>
        <w:pStyle w:val="Heading3"/>
      </w:pPr>
      <w:bookmarkStart w:id="17" w:name="_Toc189736941"/>
      <w:r w:rsidRPr="006E5C5A">
        <w:t>BENEFICIARUL INVESTIȚIEI:</w:t>
      </w:r>
      <w:bookmarkEnd w:id="17"/>
    </w:p>
    <w:bookmarkEnd w:id="14"/>
    <w:p w14:paraId="596918F5" w14:textId="0E5C4382" w:rsidR="006C618F" w:rsidRPr="006E5C5A" w:rsidRDefault="00074D99" w:rsidP="006E5C5A">
      <w:pPr>
        <w:ind w:right="59"/>
      </w:pPr>
      <w:r w:rsidRPr="006E5C5A">
        <w:t>MUNICIPIUL SF</w:t>
      </w:r>
      <w:r w:rsidR="006524E6" w:rsidRPr="006E5C5A">
        <w:t>Â</w:t>
      </w:r>
      <w:r w:rsidRPr="006E5C5A">
        <w:t>NTU GHEORGHE</w:t>
      </w:r>
    </w:p>
    <w:p w14:paraId="2CF40CA5" w14:textId="410198E9" w:rsidR="003175CC" w:rsidRPr="006E5C5A" w:rsidRDefault="003175CC" w:rsidP="00DE1FB2">
      <w:pPr>
        <w:pStyle w:val="Heading3"/>
      </w:pPr>
      <w:bookmarkStart w:id="18" w:name="_Toc189736942"/>
      <w:r w:rsidRPr="006E5C5A">
        <w:t>Elaboratorul documentației de avizare a lucrărilor de intervenție:</w:t>
      </w:r>
      <w:bookmarkEnd w:id="18"/>
    </w:p>
    <w:p w14:paraId="133F39D6" w14:textId="263CAA1D" w:rsidR="001508E8" w:rsidRPr="006E5C5A" w:rsidRDefault="002B5557" w:rsidP="006E5C5A">
      <w:pPr>
        <w:autoSpaceDE w:val="0"/>
        <w:autoSpaceDN w:val="0"/>
        <w:adjustRightInd w:val="0"/>
        <w:rPr>
          <w:rFonts w:cs="Calibri"/>
          <w:lang w:eastAsia="en-GB"/>
        </w:rPr>
      </w:pPr>
      <w:r w:rsidRPr="006E5C5A">
        <w:rPr>
          <w:rFonts w:cs="Calibri"/>
          <w:noProof/>
          <w:lang w:eastAsia="en-US"/>
        </w:rPr>
        <w:t xml:space="preserve">S.C. CONSULTANT TEHNIC FORTUNA S.R.L. CU SEDIUL ÎN MUNICIPIUL </w:t>
      </w:r>
      <w:r w:rsidRPr="006E5C5A">
        <w:rPr>
          <w:lang w:eastAsia="en-US"/>
        </w:rPr>
        <w:t xml:space="preserve">SFÂNTU GHEORGHE, </w:t>
      </w:r>
      <w:r w:rsidRPr="006E5C5A">
        <w:rPr>
          <w:rFonts w:cs="Calibri"/>
          <w:lang w:eastAsia="en-GB"/>
        </w:rPr>
        <w:t>STR. VÁRADI JÓZSEF NR. 3A PARTER COMERCIAL, JUD. COVASNA, TEL: 0367402024.</w:t>
      </w:r>
    </w:p>
    <w:p w14:paraId="624EABE1" w14:textId="5CA910D6" w:rsidR="006C618F" w:rsidRPr="006E5C5A" w:rsidRDefault="006C618F" w:rsidP="00DE1FB2">
      <w:pPr>
        <w:pStyle w:val="Heading3"/>
        <w:rPr>
          <w:shd w:val="clear" w:color="auto" w:fill="FFFFFF"/>
        </w:rPr>
      </w:pPr>
      <w:bookmarkStart w:id="19" w:name="_Toc189736943"/>
      <w:r w:rsidRPr="006E5C5A">
        <w:rPr>
          <w:shd w:val="clear" w:color="auto" w:fill="FFFFFF"/>
        </w:rPr>
        <w:t>FAZA DE PROIECTARE:</w:t>
      </w:r>
      <w:bookmarkEnd w:id="19"/>
    </w:p>
    <w:p w14:paraId="2CEF4B11" w14:textId="2D5F49E4" w:rsidR="006C618F" w:rsidRPr="006E5C5A" w:rsidRDefault="006C618F" w:rsidP="006E5C5A">
      <w:pPr>
        <w:rPr>
          <w:lang w:eastAsia="en-US"/>
        </w:rPr>
      </w:pPr>
      <w:r w:rsidRPr="006E5C5A">
        <w:rPr>
          <w:lang w:eastAsia="en-US"/>
        </w:rPr>
        <w:t>P.T.</w:t>
      </w:r>
    </w:p>
    <w:p w14:paraId="0FADA5F7" w14:textId="78217128" w:rsidR="00A03021" w:rsidRPr="006E5C5A" w:rsidRDefault="00A03021" w:rsidP="006E5C5A">
      <w:pPr>
        <w:pStyle w:val="Heading2"/>
      </w:pPr>
      <w:bookmarkStart w:id="20" w:name="_Toc189736944"/>
      <w:r w:rsidRPr="006E5C5A">
        <w:t>Amplasamentul lucrării</w:t>
      </w:r>
      <w:bookmarkEnd w:id="20"/>
    </w:p>
    <w:p w14:paraId="1F64AF28" w14:textId="07E9C982" w:rsidR="00A03021" w:rsidRPr="006E5C5A" w:rsidRDefault="00A03021" w:rsidP="006E5C5A">
      <w:pPr>
        <w:ind w:firstLine="709"/>
        <w:rPr>
          <w:rFonts w:asciiTheme="minorHAnsi" w:hAnsiTheme="minorHAnsi" w:cstheme="minorHAnsi"/>
        </w:rPr>
      </w:pPr>
      <w:r w:rsidRPr="006E5C5A">
        <w:rPr>
          <w:rFonts w:asciiTheme="minorHAnsi" w:hAnsiTheme="minorHAnsi" w:cstheme="minorHAnsi"/>
          <w:lang w:eastAsia="en-US"/>
        </w:rPr>
        <w:t>Imobilul este situat în intravilanul municipiului Sfântu Gheorghe,</w:t>
      </w:r>
      <w:r w:rsidRPr="006E5C5A">
        <w:rPr>
          <w:rFonts w:asciiTheme="minorHAnsi" w:eastAsia="Calibri" w:hAnsiTheme="minorHAnsi" w:cstheme="minorHAnsi"/>
          <w:lang w:eastAsia="en-US"/>
        </w:rPr>
        <w:t xml:space="preserve"> </w:t>
      </w:r>
      <w:r w:rsidRPr="006E5C5A">
        <w:rPr>
          <w:rFonts w:asciiTheme="minorHAnsi" w:hAnsiTheme="minorHAnsi" w:cstheme="minorHAnsi"/>
        </w:rPr>
        <w:t xml:space="preserve">str. </w:t>
      </w:r>
      <w:r w:rsidR="00A7295C" w:rsidRPr="006E5C5A">
        <w:rPr>
          <w:rFonts w:asciiTheme="minorHAnsi" w:hAnsiTheme="minorHAnsi" w:cstheme="minorHAnsi"/>
        </w:rPr>
        <w:t>Romulus Cioflec, Nr. 12, Bl. 14, Sc. A și B.</w:t>
      </w:r>
    </w:p>
    <w:p w14:paraId="74A04754" w14:textId="6665FF18" w:rsidR="00A03021" w:rsidRPr="006E5C5A" w:rsidRDefault="00A03021" w:rsidP="006E5C5A">
      <w:pPr>
        <w:pStyle w:val="ListParagraph"/>
        <w:numPr>
          <w:ilvl w:val="0"/>
          <w:numId w:val="15"/>
        </w:numPr>
        <w:contextualSpacing/>
        <w:rPr>
          <w:rFonts w:asciiTheme="minorHAnsi" w:hAnsiTheme="minorHAnsi" w:cstheme="minorHAnsi"/>
        </w:rPr>
      </w:pPr>
      <w:r w:rsidRPr="006E5C5A">
        <w:rPr>
          <w:rFonts w:asciiTheme="minorHAnsi" w:hAnsiTheme="minorHAnsi" w:cstheme="minorHAnsi"/>
        </w:rPr>
        <w:t xml:space="preserve">Nr. CF. </w:t>
      </w:r>
      <w:r w:rsidR="00A7295C" w:rsidRPr="006E5C5A">
        <w:rPr>
          <w:rFonts w:asciiTheme="minorHAnsi" w:hAnsiTheme="minorHAnsi" w:cstheme="minorHAnsi"/>
        </w:rPr>
        <w:t>23601, nr.</w:t>
      </w:r>
      <w:r w:rsidR="006E5C5A">
        <w:rPr>
          <w:rFonts w:asciiTheme="minorHAnsi" w:hAnsiTheme="minorHAnsi" w:cstheme="minorHAnsi"/>
        </w:rPr>
        <w:t xml:space="preserve"> </w:t>
      </w:r>
      <w:r w:rsidR="00A7295C" w:rsidRPr="006E5C5A">
        <w:rPr>
          <w:rFonts w:asciiTheme="minorHAnsi" w:hAnsiTheme="minorHAnsi" w:cstheme="minorHAnsi"/>
        </w:rPr>
        <w:t>cad. 23601-C1,Suprafa</w:t>
      </w:r>
      <w:r w:rsidR="009C1DFA" w:rsidRPr="006E5C5A">
        <w:rPr>
          <w:rFonts w:asciiTheme="minorHAnsi" w:hAnsiTheme="minorHAnsi" w:cstheme="minorHAnsi"/>
        </w:rPr>
        <w:t>ț</w:t>
      </w:r>
      <w:r w:rsidR="006E5C5A">
        <w:rPr>
          <w:rFonts w:asciiTheme="minorHAnsi" w:hAnsiTheme="minorHAnsi" w:cstheme="minorHAnsi"/>
        </w:rPr>
        <w:t>ă</w:t>
      </w:r>
      <w:r w:rsidR="00A7295C" w:rsidRPr="006E5C5A">
        <w:rPr>
          <w:rFonts w:asciiTheme="minorHAnsi" w:hAnsiTheme="minorHAnsi" w:cstheme="minorHAnsi"/>
        </w:rPr>
        <w:t xml:space="preserve"> teren 238mp (SC.A)</w:t>
      </w:r>
    </w:p>
    <w:p w14:paraId="43DD4B64" w14:textId="5A22A9C9" w:rsidR="00A03021" w:rsidRPr="006E5C5A" w:rsidRDefault="00A03021" w:rsidP="006E5C5A">
      <w:pPr>
        <w:pStyle w:val="ListParagraph"/>
        <w:numPr>
          <w:ilvl w:val="0"/>
          <w:numId w:val="15"/>
        </w:numPr>
        <w:contextualSpacing/>
        <w:rPr>
          <w:rFonts w:asciiTheme="minorHAnsi" w:hAnsiTheme="minorHAnsi" w:cstheme="minorHAnsi"/>
        </w:rPr>
      </w:pPr>
      <w:r w:rsidRPr="006E5C5A">
        <w:rPr>
          <w:rFonts w:asciiTheme="minorHAnsi" w:hAnsiTheme="minorHAnsi" w:cstheme="minorHAnsi"/>
        </w:rPr>
        <w:t xml:space="preserve">Nr. CF. </w:t>
      </w:r>
      <w:r w:rsidR="00A7295C" w:rsidRPr="006E5C5A">
        <w:rPr>
          <w:rFonts w:asciiTheme="minorHAnsi" w:hAnsiTheme="minorHAnsi" w:cstheme="minorHAnsi"/>
        </w:rPr>
        <w:t>26047, nr.</w:t>
      </w:r>
      <w:r w:rsidR="006E5C5A">
        <w:rPr>
          <w:rFonts w:asciiTheme="minorHAnsi" w:hAnsiTheme="minorHAnsi" w:cstheme="minorHAnsi"/>
        </w:rPr>
        <w:t xml:space="preserve"> </w:t>
      </w:r>
      <w:r w:rsidR="00A7295C" w:rsidRPr="006E5C5A">
        <w:rPr>
          <w:rFonts w:asciiTheme="minorHAnsi" w:hAnsiTheme="minorHAnsi" w:cstheme="minorHAnsi"/>
        </w:rPr>
        <w:t>cad. 26047-C1,Suprafa</w:t>
      </w:r>
      <w:r w:rsidR="009C1DFA" w:rsidRPr="006E5C5A">
        <w:rPr>
          <w:rFonts w:asciiTheme="minorHAnsi" w:hAnsiTheme="minorHAnsi" w:cstheme="minorHAnsi"/>
        </w:rPr>
        <w:t>ț</w:t>
      </w:r>
      <w:r w:rsidR="006E5C5A">
        <w:rPr>
          <w:rFonts w:asciiTheme="minorHAnsi" w:hAnsiTheme="minorHAnsi" w:cstheme="minorHAnsi"/>
        </w:rPr>
        <w:t>ă</w:t>
      </w:r>
      <w:r w:rsidR="00A7295C" w:rsidRPr="006E5C5A">
        <w:rPr>
          <w:rFonts w:asciiTheme="minorHAnsi" w:hAnsiTheme="minorHAnsi" w:cstheme="minorHAnsi"/>
        </w:rPr>
        <w:t xml:space="preserve"> teren 238mp (SC.B)</w:t>
      </w:r>
    </w:p>
    <w:p w14:paraId="1BA20822" w14:textId="77777777" w:rsidR="00A03021" w:rsidRPr="006E5C5A" w:rsidRDefault="00A03021" w:rsidP="006E5C5A">
      <w:pPr>
        <w:ind w:firstLine="709"/>
        <w:rPr>
          <w:rFonts w:asciiTheme="minorHAnsi" w:hAnsiTheme="minorHAnsi" w:cstheme="minorHAnsi"/>
          <w:lang w:eastAsia="en-US"/>
        </w:rPr>
      </w:pPr>
      <w:r w:rsidRPr="006E5C5A">
        <w:rPr>
          <w:rFonts w:asciiTheme="minorHAnsi" w:hAnsiTheme="minorHAnsi" w:cstheme="minorHAnsi"/>
          <w:lang w:eastAsia="en-US"/>
        </w:rPr>
        <w:t>Terenul este proprietatea Municipiului Sfântu Gheorghe.</w:t>
      </w:r>
    </w:p>
    <w:p w14:paraId="321EBACC" w14:textId="5024F51B" w:rsidR="00A03021" w:rsidRPr="006E5C5A" w:rsidRDefault="00A03021" w:rsidP="006E5C5A">
      <w:pPr>
        <w:pStyle w:val="ListParagraph"/>
        <w:numPr>
          <w:ilvl w:val="0"/>
          <w:numId w:val="15"/>
        </w:numPr>
        <w:contextualSpacing/>
        <w:rPr>
          <w:rFonts w:asciiTheme="minorHAnsi" w:hAnsiTheme="minorHAnsi" w:cstheme="minorHAnsi"/>
        </w:rPr>
      </w:pPr>
      <w:r w:rsidRPr="006E5C5A">
        <w:rPr>
          <w:rFonts w:asciiTheme="minorHAnsi" w:hAnsiTheme="minorHAnsi" w:cstheme="minorHAnsi"/>
        </w:rPr>
        <w:t xml:space="preserve">Nr. CF. </w:t>
      </w:r>
      <w:r w:rsidR="00A7295C" w:rsidRPr="006E5C5A">
        <w:rPr>
          <w:rFonts w:asciiTheme="minorHAnsi" w:hAnsiTheme="minorHAnsi" w:cstheme="minorHAnsi"/>
        </w:rPr>
        <w:t>23601, nr.</w:t>
      </w:r>
      <w:r w:rsidR="006E5C5A">
        <w:rPr>
          <w:rFonts w:asciiTheme="minorHAnsi" w:hAnsiTheme="minorHAnsi" w:cstheme="minorHAnsi"/>
        </w:rPr>
        <w:t xml:space="preserve"> </w:t>
      </w:r>
      <w:r w:rsidR="00A7295C" w:rsidRPr="006E5C5A">
        <w:rPr>
          <w:rFonts w:asciiTheme="minorHAnsi" w:hAnsiTheme="minorHAnsi" w:cstheme="minorHAnsi"/>
        </w:rPr>
        <w:t>cad. 23601-C1 suprafa</w:t>
      </w:r>
      <w:r w:rsidR="009C1DFA" w:rsidRPr="006E5C5A">
        <w:rPr>
          <w:rFonts w:asciiTheme="minorHAnsi" w:hAnsiTheme="minorHAnsi" w:cstheme="minorHAnsi"/>
        </w:rPr>
        <w:t>ț</w:t>
      </w:r>
      <w:r w:rsidR="006E5C5A">
        <w:rPr>
          <w:rFonts w:asciiTheme="minorHAnsi" w:hAnsiTheme="minorHAnsi" w:cstheme="minorHAnsi"/>
        </w:rPr>
        <w:t>ă</w:t>
      </w:r>
      <w:r w:rsidR="00A7295C" w:rsidRPr="006E5C5A">
        <w:rPr>
          <w:rFonts w:asciiTheme="minorHAnsi" w:hAnsiTheme="minorHAnsi" w:cstheme="minorHAnsi"/>
        </w:rPr>
        <w:t xml:space="preserve"> construită 208 mp (SC.A)</w:t>
      </w:r>
    </w:p>
    <w:p w14:paraId="718F939E" w14:textId="760C1EDE" w:rsidR="0003323E" w:rsidRPr="006E5C5A" w:rsidRDefault="00A03021" w:rsidP="006E5C5A">
      <w:pPr>
        <w:pStyle w:val="ListParagraph"/>
        <w:numPr>
          <w:ilvl w:val="0"/>
          <w:numId w:val="15"/>
        </w:numPr>
        <w:contextualSpacing/>
        <w:rPr>
          <w:rFonts w:asciiTheme="minorHAnsi" w:hAnsiTheme="minorHAnsi" w:cstheme="minorHAnsi"/>
        </w:rPr>
      </w:pPr>
      <w:r w:rsidRPr="006E5C5A">
        <w:rPr>
          <w:rFonts w:asciiTheme="minorHAnsi" w:hAnsiTheme="minorHAnsi" w:cstheme="minorHAnsi"/>
        </w:rPr>
        <w:t xml:space="preserve">Nr. CF. </w:t>
      </w:r>
      <w:r w:rsidR="00A7295C" w:rsidRPr="006E5C5A">
        <w:rPr>
          <w:rFonts w:asciiTheme="minorHAnsi" w:hAnsiTheme="minorHAnsi" w:cstheme="minorHAnsi"/>
        </w:rPr>
        <w:t>26047, nr.</w:t>
      </w:r>
      <w:r w:rsidR="006E5C5A">
        <w:rPr>
          <w:rFonts w:asciiTheme="minorHAnsi" w:hAnsiTheme="minorHAnsi" w:cstheme="minorHAnsi"/>
        </w:rPr>
        <w:t xml:space="preserve"> </w:t>
      </w:r>
      <w:r w:rsidR="00A7295C" w:rsidRPr="006E5C5A">
        <w:rPr>
          <w:rFonts w:asciiTheme="minorHAnsi" w:hAnsiTheme="minorHAnsi" w:cstheme="minorHAnsi"/>
        </w:rPr>
        <w:t>cad. 26047-C1suprafa</w:t>
      </w:r>
      <w:r w:rsidR="009C1DFA" w:rsidRPr="006E5C5A">
        <w:rPr>
          <w:rFonts w:asciiTheme="minorHAnsi" w:hAnsiTheme="minorHAnsi" w:cstheme="minorHAnsi"/>
        </w:rPr>
        <w:t>ț</w:t>
      </w:r>
      <w:r w:rsidR="006E5C5A">
        <w:rPr>
          <w:rFonts w:asciiTheme="minorHAnsi" w:hAnsiTheme="minorHAnsi" w:cstheme="minorHAnsi"/>
        </w:rPr>
        <w:t>ă</w:t>
      </w:r>
      <w:r w:rsidR="00A7295C" w:rsidRPr="006E5C5A">
        <w:rPr>
          <w:rFonts w:asciiTheme="minorHAnsi" w:hAnsiTheme="minorHAnsi" w:cstheme="minorHAnsi"/>
        </w:rPr>
        <w:t xml:space="preserve"> construită 210 mp (SC.B)</w:t>
      </w:r>
    </w:p>
    <w:p w14:paraId="3973BA29" w14:textId="1FFED0C8" w:rsidR="00A03021" w:rsidRPr="006E5C5A" w:rsidRDefault="00A03021" w:rsidP="006E5C5A">
      <w:pPr>
        <w:autoSpaceDE w:val="0"/>
        <w:autoSpaceDN w:val="0"/>
        <w:adjustRightInd w:val="0"/>
        <w:ind w:firstLine="513"/>
      </w:pPr>
      <w:r w:rsidRPr="006E5C5A">
        <w:rPr>
          <w:color w:val="000000" w:themeColor="text1"/>
        </w:rPr>
        <w:t>Clădirea propusă spre reabilitare este situat</w:t>
      </w:r>
      <w:r w:rsidR="006E5C5A">
        <w:rPr>
          <w:color w:val="000000" w:themeColor="text1"/>
        </w:rPr>
        <w:t>ă</w:t>
      </w:r>
      <w:r w:rsidRPr="006E5C5A">
        <w:rPr>
          <w:color w:val="000000" w:themeColor="text1"/>
        </w:rPr>
        <w:t xml:space="preserve"> pe </w:t>
      </w:r>
      <w:r w:rsidRPr="006E5C5A">
        <w:rPr>
          <w:rFonts w:asciiTheme="minorHAnsi" w:hAnsiTheme="minorHAnsi" w:cstheme="minorHAnsi"/>
        </w:rPr>
        <w:t xml:space="preserve">str. </w:t>
      </w:r>
      <w:r w:rsidR="00A7295C" w:rsidRPr="006E5C5A">
        <w:rPr>
          <w:rFonts w:asciiTheme="minorHAnsi" w:hAnsiTheme="minorHAnsi" w:cstheme="minorHAnsi"/>
        </w:rPr>
        <w:t>Romulus Cioflec, Nr. 12, Bl. 14, Sc. A și B</w:t>
      </w:r>
      <w:r w:rsidRPr="006E5C5A">
        <w:rPr>
          <w:rFonts w:asciiTheme="minorHAnsi" w:hAnsiTheme="minorHAnsi" w:cstheme="minorHAnsi"/>
        </w:rPr>
        <w:t>,</w:t>
      </w:r>
      <w:r w:rsidRPr="006E5C5A">
        <w:rPr>
          <w:color w:val="000000" w:themeColor="text1"/>
        </w:rPr>
        <w:t xml:space="preserve"> cu regim de înălțime </w:t>
      </w:r>
      <w:r w:rsidRPr="006E5C5A">
        <w:t>Sth+P+4E</w:t>
      </w:r>
      <w:r w:rsidRPr="006E5C5A">
        <w:rPr>
          <w:color w:val="000000" w:themeColor="text1"/>
        </w:rPr>
        <w:t xml:space="preserve">, </w:t>
      </w:r>
      <w:r w:rsidRPr="006E5C5A">
        <w:t>construită în anul 197</w:t>
      </w:r>
      <w:r w:rsidR="00490E46" w:rsidRPr="006E5C5A">
        <w:t>3</w:t>
      </w:r>
      <w:r w:rsidRPr="006E5C5A">
        <w:t>.</w:t>
      </w:r>
    </w:p>
    <w:p w14:paraId="27B9819A" w14:textId="59CCA0D3" w:rsidR="00A03021" w:rsidRPr="006E5C5A" w:rsidRDefault="00A03021" w:rsidP="006E5C5A">
      <w:pPr>
        <w:autoSpaceDE w:val="0"/>
        <w:autoSpaceDN w:val="0"/>
        <w:adjustRightInd w:val="0"/>
        <w:ind w:firstLine="513"/>
      </w:pPr>
      <w:r w:rsidRPr="006E5C5A">
        <w:t xml:space="preserve">Terenul cu formă regulată de dreptunghi, plană, nu reprezintă diferențe de nivel semnificative, conform </w:t>
      </w:r>
      <w:r w:rsidR="006E5C5A" w:rsidRPr="006E5C5A">
        <w:t>măsurătorilor</w:t>
      </w:r>
      <w:r w:rsidRPr="006E5C5A">
        <w:t xml:space="preserve"> topografice.</w:t>
      </w:r>
    </w:p>
    <w:p w14:paraId="51573F62" w14:textId="77777777" w:rsidR="00A03021" w:rsidRPr="006E5C5A" w:rsidRDefault="00A03021" w:rsidP="006E5C5A">
      <w:pPr>
        <w:spacing w:before="0" w:after="0"/>
        <w:ind w:firstLine="513"/>
      </w:pPr>
      <w:r w:rsidRPr="006E5C5A">
        <w:t>Vecinătăți (vezi plan de situație):</w:t>
      </w:r>
    </w:p>
    <w:p w14:paraId="3C01170A" w14:textId="43F0CFCF" w:rsidR="00F871A9" w:rsidRPr="006E5C5A" w:rsidRDefault="0003323E" w:rsidP="006E5C5A">
      <w:pPr>
        <w:spacing w:before="0" w:after="0"/>
        <w:jc w:val="left"/>
        <w:rPr>
          <w:color w:val="000000" w:themeColor="text1"/>
        </w:rPr>
      </w:pPr>
      <w:r w:rsidRPr="006E5C5A">
        <w:rPr>
          <w:rFonts w:asciiTheme="minorHAnsi" w:hAnsiTheme="minorHAnsi" w:cstheme="minorHAnsi"/>
        </w:rPr>
        <w:t xml:space="preserve">- spre </w:t>
      </w:r>
      <w:r w:rsidR="004622D4" w:rsidRPr="006E5C5A">
        <w:rPr>
          <w:rFonts w:asciiTheme="minorHAnsi" w:hAnsiTheme="minorHAnsi" w:cstheme="minorHAnsi"/>
        </w:rPr>
        <w:t>nord-est: parcare</w:t>
      </w:r>
    </w:p>
    <w:p w14:paraId="2C15C4EE" w14:textId="3811AB1C" w:rsidR="00F871A9" w:rsidRPr="006E5C5A" w:rsidRDefault="00A03021" w:rsidP="006E5C5A">
      <w:pPr>
        <w:spacing w:before="0" w:after="0"/>
        <w:jc w:val="left"/>
        <w:rPr>
          <w:rFonts w:asciiTheme="minorHAnsi" w:hAnsiTheme="minorHAnsi" w:cstheme="minorHAnsi"/>
        </w:rPr>
      </w:pPr>
      <w:r w:rsidRPr="006E5C5A">
        <w:rPr>
          <w:rFonts w:asciiTheme="minorHAnsi" w:hAnsiTheme="minorHAnsi" w:cstheme="minorHAnsi"/>
        </w:rPr>
        <w:t xml:space="preserve">- spre </w:t>
      </w:r>
      <w:r w:rsidR="004622D4" w:rsidRPr="006E5C5A">
        <w:rPr>
          <w:rFonts w:asciiTheme="minorHAnsi" w:hAnsiTheme="minorHAnsi" w:cstheme="minorHAnsi"/>
        </w:rPr>
        <w:t>sud-est: strada Romulus Cioflec</w:t>
      </w:r>
    </w:p>
    <w:p w14:paraId="6943B435" w14:textId="68160F03" w:rsidR="004622D4" w:rsidRPr="006E5C5A" w:rsidRDefault="00A03021" w:rsidP="006E5C5A">
      <w:pPr>
        <w:spacing w:before="0" w:after="0"/>
        <w:jc w:val="left"/>
        <w:rPr>
          <w:rFonts w:asciiTheme="minorHAnsi" w:hAnsiTheme="minorHAnsi" w:cstheme="minorHAnsi"/>
        </w:rPr>
      </w:pPr>
      <w:r w:rsidRPr="006E5C5A">
        <w:rPr>
          <w:rFonts w:asciiTheme="minorHAnsi" w:hAnsiTheme="minorHAnsi" w:cstheme="minorHAnsi"/>
        </w:rPr>
        <w:t xml:space="preserve">- spre </w:t>
      </w:r>
      <w:r w:rsidR="004622D4" w:rsidRPr="006E5C5A">
        <w:rPr>
          <w:rFonts w:asciiTheme="minorHAnsi" w:hAnsiTheme="minorHAnsi" w:cstheme="minorHAnsi"/>
        </w:rPr>
        <w:t>sud-vest: zonă verde</w:t>
      </w:r>
    </w:p>
    <w:p w14:paraId="0756BF10" w14:textId="04029204" w:rsidR="00A03021" w:rsidRPr="006E5C5A" w:rsidRDefault="00A03021" w:rsidP="006E5C5A">
      <w:pPr>
        <w:spacing w:before="0" w:after="0"/>
        <w:jc w:val="left"/>
        <w:rPr>
          <w:rFonts w:asciiTheme="minorHAnsi" w:hAnsiTheme="minorHAnsi" w:cstheme="minorHAnsi"/>
        </w:rPr>
      </w:pPr>
      <w:r w:rsidRPr="006E5C5A">
        <w:rPr>
          <w:rFonts w:asciiTheme="minorHAnsi" w:hAnsiTheme="minorHAnsi" w:cstheme="minorHAnsi"/>
        </w:rPr>
        <w:t xml:space="preserve">- spre </w:t>
      </w:r>
      <w:r w:rsidR="004622D4" w:rsidRPr="006E5C5A">
        <w:rPr>
          <w:rFonts w:asciiTheme="minorHAnsi" w:hAnsiTheme="minorHAnsi" w:cstheme="minorHAnsi"/>
        </w:rPr>
        <w:t>nord-vest: zonă verde</w:t>
      </w:r>
    </w:p>
    <w:p w14:paraId="25EC807C" w14:textId="0AF1533E" w:rsidR="00A03021" w:rsidRPr="006E5C5A" w:rsidRDefault="00A03021" w:rsidP="006E5C5A">
      <w:pPr>
        <w:pStyle w:val="Heading2"/>
      </w:pPr>
      <w:bookmarkStart w:id="21" w:name="_Toc189736945"/>
      <w:r w:rsidRPr="006E5C5A">
        <w:t>REGIMUL JURIDIC</w:t>
      </w:r>
      <w:bookmarkEnd w:id="21"/>
    </w:p>
    <w:p w14:paraId="7D09ED4F" w14:textId="1A42A48F" w:rsidR="00A03021" w:rsidRPr="006E5C5A" w:rsidRDefault="00A03021" w:rsidP="006E5C5A">
      <w:pPr>
        <w:ind w:firstLine="709"/>
        <w:rPr>
          <w:rFonts w:asciiTheme="minorHAnsi" w:hAnsiTheme="minorHAnsi" w:cstheme="minorHAnsi"/>
        </w:rPr>
      </w:pPr>
      <w:r w:rsidRPr="006E5C5A">
        <w:rPr>
          <w:lang w:eastAsia="en-US"/>
        </w:rPr>
        <w:t>Imobilul cu destinația bloc de locuit este situat în intravilanul municipiului Sfântu Gheorghe, str.</w:t>
      </w:r>
      <w:r w:rsidR="00490E46" w:rsidRPr="006E5C5A">
        <w:rPr>
          <w:rFonts w:asciiTheme="minorHAnsi" w:hAnsiTheme="minorHAnsi" w:cstheme="minorHAnsi"/>
          <w:color w:val="000000" w:themeColor="text1"/>
        </w:rPr>
        <w:t xml:space="preserve"> </w:t>
      </w:r>
      <w:r w:rsidR="004622D4" w:rsidRPr="006E5C5A">
        <w:rPr>
          <w:rFonts w:asciiTheme="minorHAnsi" w:hAnsiTheme="minorHAnsi" w:cstheme="minorHAnsi"/>
        </w:rPr>
        <w:t>Romulus Cioflec, Nr. 12, Bl. 14, Sc. A și B</w:t>
      </w:r>
      <w:r w:rsidR="0091787E" w:rsidRPr="006E5C5A">
        <w:rPr>
          <w:rFonts w:asciiTheme="minorHAnsi" w:hAnsiTheme="minorHAnsi" w:cstheme="minorHAnsi"/>
        </w:rPr>
        <w:t xml:space="preserve">. </w:t>
      </w:r>
      <w:r w:rsidR="0091787E" w:rsidRPr="006E5C5A">
        <w:rPr>
          <w:rFonts w:asciiTheme="minorHAnsi" w:hAnsiTheme="minorHAnsi" w:cstheme="minorHAnsi"/>
          <w:lang w:eastAsia="en-US"/>
        </w:rPr>
        <w:t xml:space="preserve">Se identifică prin extrasele </w:t>
      </w:r>
      <w:r w:rsidR="004622D4" w:rsidRPr="006E5C5A">
        <w:rPr>
          <w:rFonts w:asciiTheme="minorHAnsi" w:hAnsiTheme="minorHAnsi" w:cstheme="minorHAnsi"/>
        </w:rPr>
        <w:t>Nr.CF . 23601; . 23601-C1; 26047; 26047-C1; nr.</w:t>
      </w:r>
      <w:r w:rsidR="006E5C5A">
        <w:rPr>
          <w:rFonts w:asciiTheme="minorHAnsi" w:hAnsiTheme="minorHAnsi" w:cstheme="minorHAnsi"/>
        </w:rPr>
        <w:t xml:space="preserve"> </w:t>
      </w:r>
      <w:r w:rsidR="004622D4" w:rsidRPr="006E5C5A">
        <w:rPr>
          <w:rFonts w:asciiTheme="minorHAnsi" w:hAnsiTheme="minorHAnsi" w:cstheme="minorHAnsi"/>
        </w:rPr>
        <w:t>top. 2506/1/1; 2505/9; 2506/1/1; 2505/10; 2505/9; 2504/10; 2505/9; 2504/10. CAD: 23601-C1; 26047-C1</w:t>
      </w:r>
      <w:r w:rsidR="0091787E" w:rsidRPr="006E5C5A">
        <w:rPr>
          <w:rFonts w:asciiTheme="minorHAnsi" w:hAnsiTheme="minorHAnsi" w:cstheme="minorHAnsi"/>
        </w:rPr>
        <w:t>.</w:t>
      </w:r>
      <w:r w:rsidRPr="006E5C5A">
        <w:rPr>
          <w:lang w:eastAsia="en-US"/>
        </w:rPr>
        <w:t xml:space="preserve"> </w:t>
      </w:r>
      <w:r w:rsidR="0091787E" w:rsidRPr="006E5C5A">
        <w:rPr>
          <w:rFonts w:asciiTheme="minorHAnsi" w:hAnsiTheme="minorHAnsi" w:cstheme="minorHAnsi"/>
          <w:lang w:eastAsia="en-US"/>
        </w:rPr>
        <w:t>Terenul este proprietatea Statului Român și în proprietatea unor PF/PJ,</w:t>
      </w:r>
      <w:r w:rsidR="009C1DFA" w:rsidRPr="006E5C5A">
        <w:rPr>
          <w:rFonts w:asciiTheme="minorHAnsi" w:hAnsiTheme="minorHAnsi" w:cstheme="minorHAnsi"/>
          <w:lang w:eastAsia="en-US"/>
        </w:rPr>
        <w:t xml:space="preserve"> </w:t>
      </w:r>
      <w:r w:rsidR="0091787E" w:rsidRPr="006E5C5A">
        <w:rPr>
          <w:rFonts w:asciiTheme="minorHAnsi" w:hAnsiTheme="minorHAnsi" w:cstheme="minorHAnsi"/>
          <w:lang w:eastAsia="en-US"/>
        </w:rPr>
        <w:lastRenderedPageBreak/>
        <w:t xml:space="preserve">având suprafața totală a terenului de </w:t>
      </w:r>
      <w:r w:rsidR="00F871A9" w:rsidRPr="006E5C5A">
        <w:rPr>
          <w:rFonts w:asciiTheme="minorHAnsi" w:hAnsiTheme="minorHAnsi" w:cstheme="minorHAnsi"/>
          <w:lang w:eastAsia="en-US"/>
        </w:rPr>
        <w:t>4</w:t>
      </w:r>
      <w:r w:rsidR="00C23E75" w:rsidRPr="006E5C5A">
        <w:rPr>
          <w:rFonts w:asciiTheme="minorHAnsi" w:hAnsiTheme="minorHAnsi" w:cstheme="minorHAnsi"/>
          <w:lang w:eastAsia="en-US"/>
        </w:rPr>
        <w:t>7</w:t>
      </w:r>
      <w:r w:rsidR="004622D4" w:rsidRPr="006E5C5A">
        <w:rPr>
          <w:rFonts w:asciiTheme="minorHAnsi" w:hAnsiTheme="minorHAnsi" w:cstheme="minorHAnsi"/>
          <w:lang w:eastAsia="en-US"/>
        </w:rPr>
        <w:t>6</w:t>
      </w:r>
      <w:r w:rsidR="0003323E" w:rsidRPr="006E5C5A">
        <w:rPr>
          <w:rFonts w:asciiTheme="minorHAnsi" w:hAnsiTheme="minorHAnsi" w:cstheme="minorHAnsi"/>
          <w:lang w:eastAsia="en-US"/>
        </w:rPr>
        <w:t>,00 mp.</w:t>
      </w:r>
      <w:r w:rsidR="0091787E" w:rsidRPr="006E5C5A">
        <w:rPr>
          <w:rFonts w:asciiTheme="minorHAnsi" w:hAnsiTheme="minorHAnsi" w:cstheme="minorHAnsi"/>
          <w:lang w:eastAsia="en-US"/>
        </w:rPr>
        <w:t xml:space="preserve"> Imobil clădire-bloc de locuințe în proprietatea privată a mai multor PF/PJ. Dreptul de administrare operativă îl are Primăria Municipiului Sfântu Gheorghe în conformitate</w:t>
      </w:r>
      <w:r w:rsidR="0003323E" w:rsidRPr="006E5C5A">
        <w:rPr>
          <w:rFonts w:asciiTheme="minorHAnsi" w:hAnsiTheme="minorHAnsi" w:cstheme="minorHAnsi"/>
          <w:lang w:eastAsia="en-US"/>
        </w:rPr>
        <w:t xml:space="preserve"> cu Certificat de urbanism nr.</w:t>
      </w:r>
      <w:r w:rsidR="004622D4" w:rsidRPr="006E5C5A">
        <w:rPr>
          <w:rFonts w:asciiTheme="minorHAnsi" w:hAnsiTheme="minorHAnsi" w:cstheme="minorHAnsi"/>
          <w:lang w:eastAsia="en-US"/>
        </w:rPr>
        <w:t>183</w:t>
      </w:r>
      <w:r w:rsidR="0091787E" w:rsidRPr="006E5C5A">
        <w:rPr>
          <w:rFonts w:asciiTheme="minorHAnsi" w:hAnsiTheme="minorHAnsi" w:cstheme="minorHAnsi"/>
          <w:lang w:eastAsia="en-US"/>
        </w:rPr>
        <w:t xml:space="preserve"> din </w:t>
      </w:r>
      <w:r w:rsidR="00F07E2F" w:rsidRPr="006E5C5A">
        <w:rPr>
          <w:rFonts w:asciiTheme="minorHAnsi" w:hAnsiTheme="minorHAnsi" w:cstheme="minorHAnsi"/>
          <w:lang w:eastAsia="en-US"/>
        </w:rPr>
        <w:t>08</w:t>
      </w:r>
      <w:r w:rsidR="00536694" w:rsidRPr="006E5C5A">
        <w:rPr>
          <w:rFonts w:asciiTheme="minorHAnsi" w:hAnsiTheme="minorHAnsi" w:cstheme="minorHAnsi"/>
          <w:lang w:eastAsia="en-US"/>
        </w:rPr>
        <w:t>.</w:t>
      </w:r>
      <w:r w:rsidR="00F07E2F" w:rsidRPr="006E5C5A">
        <w:rPr>
          <w:rFonts w:asciiTheme="minorHAnsi" w:hAnsiTheme="minorHAnsi" w:cstheme="minorHAnsi"/>
          <w:lang w:eastAsia="en-US"/>
        </w:rPr>
        <w:t>05</w:t>
      </w:r>
      <w:r w:rsidR="0091787E" w:rsidRPr="006E5C5A">
        <w:rPr>
          <w:rFonts w:asciiTheme="minorHAnsi" w:hAnsiTheme="minorHAnsi" w:cstheme="minorHAnsi"/>
          <w:lang w:eastAsia="en-US"/>
        </w:rPr>
        <w:t>.2023, eliberat de Primăria Municipiului Sfântu Gheorghe.</w:t>
      </w:r>
    </w:p>
    <w:p w14:paraId="68C2D48E" w14:textId="241006AD" w:rsidR="00372165" w:rsidRPr="006E5C5A" w:rsidRDefault="00A03021" w:rsidP="006E5C5A">
      <w:pPr>
        <w:autoSpaceDE w:val="0"/>
        <w:autoSpaceDN w:val="0"/>
        <w:adjustRightInd w:val="0"/>
        <w:rPr>
          <w:color w:val="000000" w:themeColor="text1"/>
        </w:rPr>
      </w:pPr>
      <w:r w:rsidRPr="006E5C5A">
        <w:rPr>
          <w:color w:val="000000" w:themeColor="text1"/>
        </w:rPr>
        <w:t xml:space="preserve">Clădirea </w:t>
      </w:r>
      <w:r w:rsidR="0091787E" w:rsidRPr="006E5C5A">
        <w:rPr>
          <w:color w:val="000000" w:themeColor="text1"/>
        </w:rPr>
        <w:t xml:space="preserve">are funcțiunea de bloc de locuințe. </w:t>
      </w:r>
    </w:p>
    <w:p w14:paraId="14FE25C7" w14:textId="346C4298" w:rsidR="00A03021" w:rsidRPr="006E5C5A" w:rsidRDefault="00A03021" w:rsidP="006E5C5A">
      <w:pPr>
        <w:pStyle w:val="Heading2"/>
        <w:rPr>
          <w:color w:val="2F5496"/>
        </w:rPr>
      </w:pPr>
      <w:bookmarkStart w:id="22" w:name="_Toc189736946"/>
      <w:r w:rsidRPr="006E5C5A">
        <w:t>REGIMUL ECONOMIC</w:t>
      </w:r>
      <w:bookmarkEnd w:id="22"/>
    </w:p>
    <w:p w14:paraId="74FC09DF" w14:textId="0EBE1A61" w:rsidR="00A03021" w:rsidRPr="006E5C5A" w:rsidRDefault="00A03021" w:rsidP="006E5C5A">
      <w:pPr>
        <w:rPr>
          <w:lang w:eastAsia="en-US"/>
        </w:rPr>
      </w:pPr>
      <w:r w:rsidRPr="006E5C5A">
        <w:rPr>
          <w:lang w:eastAsia="en-US"/>
        </w:rPr>
        <w:t xml:space="preserve">- Zona </w:t>
      </w:r>
      <w:r w:rsidR="0091787E" w:rsidRPr="006E5C5A">
        <w:rPr>
          <w:lang w:eastAsia="en-US"/>
        </w:rPr>
        <w:t>rezidențială cu locuințe înalte (ZLI25)</w:t>
      </w:r>
    </w:p>
    <w:p w14:paraId="0413B444" w14:textId="74D6AE7F" w:rsidR="00A03021" w:rsidRPr="006E5C5A" w:rsidRDefault="00A03021" w:rsidP="006E5C5A">
      <w:pPr>
        <w:rPr>
          <w:lang w:eastAsia="en-US"/>
        </w:rPr>
      </w:pPr>
      <w:r w:rsidRPr="006E5C5A">
        <w:rPr>
          <w:lang w:eastAsia="en-US"/>
        </w:rPr>
        <w:t xml:space="preserve">- Folosință actuală: </w:t>
      </w:r>
      <w:r w:rsidR="0091787E" w:rsidRPr="006E5C5A">
        <w:rPr>
          <w:color w:val="000000" w:themeColor="text1"/>
        </w:rPr>
        <w:t>bloc de locuințe</w:t>
      </w:r>
    </w:p>
    <w:p w14:paraId="02F738BF" w14:textId="77777777" w:rsidR="00A03021" w:rsidRPr="006E5C5A" w:rsidRDefault="00A03021" w:rsidP="006E5C5A">
      <w:pPr>
        <w:rPr>
          <w:lang w:eastAsia="en-US"/>
        </w:rPr>
      </w:pPr>
      <w:r w:rsidRPr="006E5C5A">
        <w:rPr>
          <w:lang w:eastAsia="en-US"/>
        </w:rPr>
        <w:t>- Zona de impozitare fiscala „A”</w:t>
      </w:r>
    </w:p>
    <w:p w14:paraId="6148B906" w14:textId="77777777" w:rsidR="00A03021" w:rsidRPr="006E5C5A" w:rsidRDefault="00A03021" w:rsidP="006E5C5A">
      <w:pPr>
        <w:pStyle w:val="Heading1"/>
        <w:rPr>
          <w:lang w:val="ro-RO"/>
        </w:rPr>
      </w:pPr>
      <w:bookmarkStart w:id="23" w:name="_Toc189736947"/>
      <w:r w:rsidRPr="006E5C5A">
        <w:rPr>
          <w:lang w:val="ro-RO"/>
        </w:rPr>
        <w:t>DESCIEREA OBIECTIVULUI</w:t>
      </w:r>
      <w:bookmarkEnd w:id="23"/>
    </w:p>
    <w:p w14:paraId="40DE1048" w14:textId="5B76C891" w:rsidR="00536694" w:rsidRPr="006E5C5A" w:rsidRDefault="0091787E" w:rsidP="006E5C5A">
      <w:pPr>
        <w:spacing w:before="0" w:after="0"/>
        <w:ind w:firstLine="709"/>
        <w:rPr>
          <w:rFonts w:asciiTheme="minorHAnsi" w:hAnsiTheme="minorHAnsi" w:cstheme="minorHAnsi"/>
          <w:color w:val="000000"/>
        </w:rPr>
      </w:pPr>
      <w:bookmarkStart w:id="24" w:name="_Hlk118901597"/>
      <w:r w:rsidRPr="006E5C5A">
        <w:rPr>
          <w:rFonts w:asciiTheme="minorHAnsi" w:hAnsiTheme="minorHAnsi" w:cstheme="minorHAnsi"/>
          <w:lang w:eastAsia="en-US"/>
        </w:rPr>
        <w:t xml:space="preserve">Prezentul proiect are ca obiectiv </w:t>
      </w:r>
      <w:r w:rsidRPr="006E5C5A">
        <w:rPr>
          <w:rFonts w:asciiTheme="minorHAnsi" w:hAnsiTheme="minorHAnsi" w:cstheme="minorHAnsi"/>
          <w:color w:val="000000"/>
        </w:rPr>
        <w:t xml:space="preserve">reabilitare termică a blocului de locuințe situat în str. </w:t>
      </w:r>
      <w:r w:rsidR="00F07E2F" w:rsidRPr="006E5C5A">
        <w:rPr>
          <w:rFonts w:asciiTheme="minorHAnsi" w:hAnsiTheme="minorHAnsi" w:cstheme="minorHAnsi"/>
        </w:rPr>
        <w:t>Romulus Cioflec, Nr. 12, Bl. 14, Sc. A și B</w:t>
      </w:r>
      <w:r w:rsidR="00C23E75" w:rsidRPr="006E5C5A">
        <w:rPr>
          <w:rFonts w:asciiTheme="minorHAnsi" w:hAnsiTheme="minorHAnsi" w:cstheme="minorHAnsi"/>
          <w:color w:val="000000" w:themeColor="text1"/>
        </w:rPr>
        <w:t>.</w:t>
      </w:r>
    </w:p>
    <w:p w14:paraId="226E640B" w14:textId="77777777" w:rsidR="006E5C5A" w:rsidRPr="00C512CD" w:rsidRDefault="006E5C5A" w:rsidP="006E5C5A">
      <w:pPr>
        <w:spacing w:before="0" w:after="0"/>
        <w:ind w:firstLine="709"/>
        <w:rPr>
          <w:rFonts w:asciiTheme="minorHAnsi" w:hAnsiTheme="minorHAnsi"/>
          <w:color w:val="000000"/>
        </w:rPr>
      </w:pPr>
      <w:bookmarkStart w:id="25" w:name="_Toc531248385"/>
      <w:bookmarkStart w:id="26" w:name="_Toc189736948"/>
      <w:bookmarkEnd w:id="24"/>
      <w:r w:rsidRPr="00C512CD">
        <w:rPr>
          <w:rFonts w:asciiTheme="minorHAnsi" w:hAnsiTheme="minorHAnsi"/>
          <w:color w:val="000000"/>
        </w:rPr>
        <w:t>Prezenta documentație prezintă măsuri de îmbunătățire a performanței energetice a construcțiilor existente.</w:t>
      </w:r>
    </w:p>
    <w:p w14:paraId="0000B2F2" w14:textId="77777777" w:rsidR="006E5C5A" w:rsidRPr="00C512CD" w:rsidRDefault="006E5C5A" w:rsidP="006E5C5A">
      <w:pPr>
        <w:ind w:firstLine="709"/>
        <w:rPr>
          <w:rFonts w:asciiTheme="minorHAnsi" w:hAnsiTheme="minorHAnsi"/>
          <w:color w:val="000000"/>
        </w:rPr>
      </w:pPr>
      <w:r w:rsidRPr="00C512CD">
        <w:rPr>
          <w:rFonts w:asciiTheme="minorHAnsi" w:hAnsiTheme="minorHAnsi"/>
          <w:color w:val="000000"/>
        </w:rPr>
        <w:t>Aceste lucrări de modernizare și întreținere au efecte pozitive indirecte asupra consumurilor termo-energetice și a optimei funcționări a clădirii studiate.</w:t>
      </w:r>
    </w:p>
    <w:p w14:paraId="35DDA330" w14:textId="77777777" w:rsidR="006E5C5A" w:rsidRPr="00C512CD" w:rsidRDefault="006E5C5A" w:rsidP="006E5C5A">
      <w:pPr>
        <w:ind w:firstLine="709"/>
        <w:rPr>
          <w:rFonts w:asciiTheme="minorHAnsi" w:hAnsiTheme="minorHAnsi"/>
          <w:color w:val="000000"/>
        </w:rPr>
      </w:pPr>
      <w:r w:rsidRPr="00C512CD">
        <w:rPr>
          <w:rFonts w:asciiTheme="minorHAnsi" w:hAnsiTheme="minorHAnsi"/>
          <w:color w:val="000000"/>
        </w:rPr>
        <w:t>Având în vedere costul relativ ridicat al modernizării termotehnice, care majorează în final valoarea clădirii, se considera rațional</w:t>
      </w:r>
      <w:r>
        <w:rPr>
          <w:rFonts w:asciiTheme="minorHAnsi" w:hAnsiTheme="minorHAnsi"/>
          <w:color w:val="000000"/>
        </w:rPr>
        <w:t xml:space="preserve"> și </w:t>
      </w:r>
      <w:r w:rsidRPr="00C512CD">
        <w:rPr>
          <w:rFonts w:asciiTheme="minorHAnsi" w:hAnsiTheme="minorHAnsi"/>
          <w:color w:val="000000"/>
        </w:rPr>
        <w:t>oportun ca modernizarea energetică să se realizeze pe fondul unei structuri de rezistență cu un grad ridicat de siguranță.</w:t>
      </w:r>
    </w:p>
    <w:p w14:paraId="12CA47E7" w14:textId="77777777" w:rsidR="006E5C5A" w:rsidRPr="00C512CD" w:rsidRDefault="006E5C5A" w:rsidP="006E5C5A">
      <w:pPr>
        <w:rPr>
          <w:rFonts w:ascii="Times New Roman" w:hAnsi="Times New Roman"/>
          <w:color w:val="000000" w:themeColor="text1"/>
        </w:rPr>
      </w:pPr>
      <w:r w:rsidRPr="00C512CD">
        <w:rPr>
          <w:color w:val="000000" w:themeColor="text1"/>
          <w:u w:val="single"/>
        </w:rPr>
        <w:t>Prin prezentul proiect sunt incluse următoarele lucrări</w:t>
      </w:r>
      <w:r w:rsidRPr="00C512CD">
        <w:rPr>
          <w:color w:val="000000" w:themeColor="text1"/>
        </w:rPr>
        <w:t>:</w:t>
      </w:r>
    </w:p>
    <w:p w14:paraId="7535138D" w14:textId="77777777" w:rsidR="006E5C5A" w:rsidRPr="00C512CD" w:rsidRDefault="006E5C5A" w:rsidP="006E5C5A">
      <w:pPr>
        <w:ind w:firstLine="709"/>
        <w:rPr>
          <w:lang w:eastAsia="en-US"/>
        </w:rPr>
      </w:pPr>
      <w:r w:rsidRPr="00C512CD">
        <w:rPr>
          <w:lang w:eastAsia="en-US"/>
        </w:rPr>
        <w:t>Modificările și lucrările propuse au la bază cerințele privind exploatarea corespunzătoare a construcției cu creșterea eficienței energetice prin :</w:t>
      </w:r>
    </w:p>
    <w:p w14:paraId="103BEFA0" w14:textId="77777777" w:rsidR="006E5C5A" w:rsidRPr="00C512CD" w:rsidRDefault="006E5C5A" w:rsidP="006E5C5A">
      <w:pPr>
        <w:pStyle w:val="ListParagraph"/>
        <w:numPr>
          <w:ilvl w:val="0"/>
          <w:numId w:val="32"/>
        </w:numPr>
        <w:rPr>
          <w:lang w:eastAsia="en-US"/>
        </w:rPr>
      </w:pPr>
      <w:r w:rsidRPr="00C512CD">
        <w:rPr>
          <w:lang w:eastAsia="en-US"/>
        </w:rPr>
        <w:t>refacerea tencuielilor degradate;</w:t>
      </w:r>
    </w:p>
    <w:p w14:paraId="66649A13" w14:textId="77777777" w:rsidR="006E5C5A" w:rsidRPr="00C512CD" w:rsidRDefault="006E5C5A" w:rsidP="006E5C5A">
      <w:pPr>
        <w:pStyle w:val="ListParagraph"/>
        <w:numPr>
          <w:ilvl w:val="0"/>
          <w:numId w:val="32"/>
        </w:numPr>
        <w:rPr>
          <w:lang w:eastAsia="en-US"/>
        </w:rPr>
      </w:pPr>
      <w:r w:rsidRPr="00C512CD">
        <w:rPr>
          <w:lang w:eastAsia="en-US"/>
        </w:rPr>
        <w:t>îmbunătățirea calității termofizice a anvelopei clădirii prin izolarea termică a pereților exterior</w:t>
      </w:r>
      <w:r>
        <w:rPr>
          <w:lang w:eastAsia="en-US"/>
        </w:rPr>
        <w:t>i, soclului</w:t>
      </w:r>
      <w:r w:rsidRPr="00C512CD">
        <w:rPr>
          <w:lang w:eastAsia="en-US"/>
        </w:rPr>
        <w:t xml:space="preserve">, </w:t>
      </w:r>
      <w:r w:rsidRPr="008F2AF4">
        <w:rPr>
          <w:rFonts w:asciiTheme="minorHAnsi" w:hAnsiTheme="minorHAnsi" w:cstheme="minorHAnsi"/>
          <w:color w:val="000000" w:themeColor="text1"/>
        </w:rPr>
        <w:t>acoperișului și hidroizolației</w:t>
      </w:r>
      <w:r>
        <w:rPr>
          <w:rFonts w:asciiTheme="minorHAnsi" w:hAnsiTheme="minorHAnsi" w:cstheme="minorHAnsi"/>
          <w:color w:val="000000" w:themeColor="text1"/>
        </w:rPr>
        <w:t>;</w:t>
      </w:r>
    </w:p>
    <w:p w14:paraId="3C77B9A6" w14:textId="77777777" w:rsidR="006E5C5A" w:rsidRDefault="006E5C5A" w:rsidP="006E5C5A">
      <w:pPr>
        <w:pStyle w:val="ListParagraph"/>
        <w:numPr>
          <w:ilvl w:val="0"/>
          <w:numId w:val="32"/>
        </w:numPr>
        <w:rPr>
          <w:lang w:eastAsia="en-US"/>
        </w:rPr>
      </w:pPr>
      <w:r w:rsidRPr="00C512CD">
        <w:rPr>
          <w:lang w:eastAsia="en-US"/>
        </w:rPr>
        <w:t>reabilitarea și modernizarea instalațiilor existente;</w:t>
      </w:r>
    </w:p>
    <w:p w14:paraId="5819DA9D" w14:textId="77777777" w:rsidR="006E5C5A" w:rsidRPr="00C512CD" w:rsidRDefault="006E5C5A" w:rsidP="006E5C5A">
      <w:pPr>
        <w:pStyle w:val="ListParagraph"/>
        <w:numPr>
          <w:ilvl w:val="0"/>
          <w:numId w:val="32"/>
        </w:numPr>
        <w:rPr>
          <w:lang w:eastAsia="en-US"/>
        </w:rPr>
      </w:pPr>
      <w:r w:rsidRPr="00C512CD">
        <w:rPr>
          <w:lang w:eastAsia="en-US"/>
        </w:rPr>
        <w:t>reparații locale</w:t>
      </w:r>
      <w:r>
        <w:rPr>
          <w:lang w:eastAsia="en-US"/>
        </w:rPr>
        <w:t>;</w:t>
      </w:r>
    </w:p>
    <w:p w14:paraId="72E4938C" w14:textId="77777777" w:rsidR="006E5C5A" w:rsidRPr="008F2AF4" w:rsidRDefault="006E5C5A" w:rsidP="006E5C5A">
      <w:pPr>
        <w:pStyle w:val="ListParagraph"/>
        <w:numPr>
          <w:ilvl w:val="0"/>
          <w:numId w:val="32"/>
        </w:numPr>
        <w:spacing w:before="0" w:after="0"/>
        <w:rPr>
          <w:rFonts w:asciiTheme="minorHAnsi" w:hAnsiTheme="minorHAnsi" w:cstheme="minorHAnsi"/>
          <w:spacing w:val="-3"/>
        </w:rPr>
      </w:pPr>
      <w:r w:rsidRPr="008F2AF4">
        <w:rPr>
          <w:rFonts w:asciiTheme="minorHAnsi" w:hAnsiTheme="minorHAnsi" w:cstheme="minorHAnsi"/>
        </w:rPr>
        <w:t xml:space="preserve">închiderea balcoanelor cu tâmplărie cu geam termopan R’min=0,77 </w:t>
      </w:r>
      <w:r w:rsidRPr="008F2AF4">
        <w:rPr>
          <w:rFonts w:asciiTheme="minorHAnsi" w:hAnsiTheme="minorHAnsi" w:cstheme="minorHAnsi"/>
          <w:spacing w:val="-3"/>
        </w:rPr>
        <w:t>m</w:t>
      </w:r>
      <w:r w:rsidRPr="008F2AF4">
        <w:rPr>
          <w:rFonts w:asciiTheme="minorHAnsi" w:hAnsiTheme="minorHAnsi" w:cstheme="minorHAnsi"/>
          <w:spacing w:val="-3"/>
          <w:vertAlign w:val="superscript"/>
        </w:rPr>
        <w:t>2</w:t>
      </w:r>
      <w:r w:rsidRPr="008F2AF4">
        <w:rPr>
          <w:rFonts w:asciiTheme="minorHAnsi" w:hAnsiTheme="minorHAnsi" w:cstheme="minorHAnsi"/>
          <w:spacing w:val="-3"/>
        </w:rPr>
        <w:t>K/W</w:t>
      </w:r>
      <w:r>
        <w:rPr>
          <w:rFonts w:asciiTheme="minorHAnsi" w:hAnsiTheme="minorHAnsi" w:cstheme="minorHAnsi"/>
          <w:spacing w:val="-3"/>
        </w:rPr>
        <w:t>.</w:t>
      </w:r>
    </w:p>
    <w:p w14:paraId="0E21E607" w14:textId="38D38204" w:rsidR="00A03021" w:rsidRPr="006E5C5A" w:rsidRDefault="00A03021" w:rsidP="006E5C5A">
      <w:pPr>
        <w:pStyle w:val="Heading2"/>
      </w:pPr>
      <w:r w:rsidRPr="006E5C5A">
        <w:t>DIMENSIUNI</w:t>
      </w:r>
      <w:bookmarkEnd w:id="25"/>
      <w:bookmarkEnd w:id="26"/>
      <w:r w:rsidR="00DE1FB2">
        <w:t xml:space="preserve"> </w:t>
      </w:r>
    </w:p>
    <w:p w14:paraId="45824181" w14:textId="003A264B" w:rsidR="00A03021" w:rsidRPr="006E5C5A" w:rsidRDefault="00A03021" w:rsidP="006E5C5A">
      <w:pPr>
        <w:numPr>
          <w:ilvl w:val="0"/>
          <w:numId w:val="16"/>
        </w:numPr>
      </w:pPr>
      <w:r w:rsidRPr="006E5C5A">
        <w:t>Funcțiune:</w:t>
      </w:r>
      <w:r w:rsidRPr="006E5C5A">
        <w:tab/>
      </w:r>
      <w:r w:rsidRPr="006E5C5A">
        <w:tab/>
      </w:r>
      <w:r w:rsidRPr="006E5C5A">
        <w:tab/>
      </w:r>
      <w:r w:rsidR="0091787E" w:rsidRPr="006E5C5A">
        <w:t>bloc de locuințe</w:t>
      </w:r>
    </w:p>
    <w:p w14:paraId="3117DD16" w14:textId="4BAC001C" w:rsidR="00A03021" w:rsidRPr="006E5C5A" w:rsidRDefault="00A03021" w:rsidP="006E5C5A">
      <w:pPr>
        <w:numPr>
          <w:ilvl w:val="0"/>
          <w:numId w:val="16"/>
        </w:numPr>
      </w:pPr>
      <w:r w:rsidRPr="006E5C5A">
        <w:t xml:space="preserve">Regim de înălțime: </w:t>
      </w:r>
      <w:r w:rsidRPr="006E5C5A">
        <w:tab/>
      </w:r>
      <w:r w:rsidRPr="006E5C5A">
        <w:tab/>
      </w:r>
      <w:r w:rsidR="00FF60D9" w:rsidRPr="006E5C5A">
        <w:t>Sth</w:t>
      </w:r>
      <w:r w:rsidRPr="006E5C5A">
        <w:t>+P+</w:t>
      </w:r>
      <w:r w:rsidR="00FF60D9" w:rsidRPr="006E5C5A">
        <w:t>4</w:t>
      </w:r>
      <w:r w:rsidRPr="006E5C5A">
        <w:t>E</w:t>
      </w:r>
    </w:p>
    <w:p w14:paraId="7B896C0E" w14:textId="08DDCA96" w:rsidR="00A03021" w:rsidRPr="006E5C5A" w:rsidRDefault="00A03021" w:rsidP="006E5C5A">
      <w:pPr>
        <w:numPr>
          <w:ilvl w:val="0"/>
          <w:numId w:val="16"/>
        </w:numPr>
      </w:pPr>
      <w:r w:rsidRPr="006E5C5A">
        <w:t>Suprafața construită:</w:t>
      </w:r>
      <w:r w:rsidRPr="006E5C5A">
        <w:tab/>
      </w:r>
      <w:r w:rsidRPr="006E5C5A">
        <w:tab/>
        <w:t xml:space="preserve">Sc= </w:t>
      </w:r>
      <w:r w:rsidR="00536694" w:rsidRPr="006E5C5A">
        <w:rPr>
          <w:rFonts w:eastAsia="SimSun"/>
          <w:lang w:eastAsia="zh-CN"/>
        </w:rPr>
        <w:t>41</w:t>
      </w:r>
      <w:r w:rsidR="00F07E2F" w:rsidRPr="006E5C5A">
        <w:rPr>
          <w:rFonts w:eastAsia="SimSun"/>
          <w:lang w:eastAsia="zh-CN"/>
        </w:rPr>
        <w:t>8</w:t>
      </w:r>
      <w:r w:rsidRPr="006E5C5A">
        <w:rPr>
          <w:rFonts w:eastAsia="SimSun"/>
          <w:lang w:eastAsia="zh-CN"/>
        </w:rPr>
        <w:t>,00</w:t>
      </w:r>
      <w:r w:rsidRPr="006E5C5A">
        <w:t>mp</w:t>
      </w:r>
    </w:p>
    <w:p w14:paraId="620357D6" w14:textId="46A9DB9F" w:rsidR="00A03021" w:rsidRPr="006E5C5A" w:rsidRDefault="00A03021" w:rsidP="006E5C5A">
      <w:pPr>
        <w:numPr>
          <w:ilvl w:val="0"/>
          <w:numId w:val="16"/>
        </w:numPr>
      </w:pPr>
      <w:r w:rsidRPr="006E5C5A">
        <w:t>Suprafața desfășurată:</w:t>
      </w:r>
      <w:r w:rsidRPr="006E5C5A">
        <w:tab/>
        <w:t>Sd=</w:t>
      </w:r>
      <w:r w:rsidR="00FF60D9" w:rsidRPr="006E5C5A">
        <w:t xml:space="preserve"> </w:t>
      </w:r>
      <w:r w:rsidR="00536694" w:rsidRPr="006E5C5A">
        <w:t>20</w:t>
      </w:r>
      <w:r w:rsidR="00F07E2F" w:rsidRPr="006E5C5A">
        <w:t>90</w:t>
      </w:r>
      <w:r w:rsidRPr="006E5C5A">
        <w:rPr>
          <w:rFonts w:eastAsia="SimSun"/>
          <w:lang w:eastAsia="zh-CN"/>
        </w:rPr>
        <w:t xml:space="preserve">,00 </w:t>
      </w:r>
      <w:r w:rsidRPr="006E5C5A">
        <w:t>mp</w:t>
      </w:r>
    </w:p>
    <w:p w14:paraId="79FD1620" w14:textId="77777777" w:rsidR="00A03021" w:rsidRPr="006E5C5A" w:rsidRDefault="00A03021" w:rsidP="006E5C5A">
      <w:pPr>
        <w:numPr>
          <w:ilvl w:val="0"/>
          <w:numId w:val="16"/>
        </w:numPr>
        <w:rPr>
          <w:rFonts w:asciiTheme="minorHAnsi" w:hAnsiTheme="minorHAnsi" w:cstheme="minorHAnsi"/>
          <w:color w:val="000000"/>
          <w:bdr w:val="none" w:sz="0" w:space="0" w:color="auto" w:frame="1"/>
          <w:shd w:val="clear" w:color="auto" w:fill="FFFFFF"/>
        </w:rPr>
      </w:pPr>
      <w:r w:rsidRPr="006E5C5A">
        <w:lastRenderedPageBreak/>
        <w:t>Gradul de rezistență la foc:</w:t>
      </w:r>
      <w:r w:rsidRPr="006E5C5A">
        <w:tab/>
        <w:t>II</w:t>
      </w:r>
    </w:p>
    <w:p w14:paraId="1F46A0F0" w14:textId="026BA549" w:rsidR="00A03021" w:rsidRPr="006E5C5A" w:rsidRDefault="00A03021" w:rsidP="006E5C5A">
      <w:pPr>
        <w:pStyle w:val="Heading2"/>
      </w:pPr>
      <w:bookmarkStart w:id="27" w:name="_Toc17882993"/>
      <w:bookmarkStart w:id="28" w:name="_Toc189736949"/>
      <w:r w:rsidRPr="006E5C5A">
        <w:t>BILANȚ TERITORIAL ȘI INCADRAREA CL</w:t>
      </w:r>
      <w:r w:rsidR="00720EE4" w:rsidRPr="006E5C5A">
        <w:t>Ă</w:t>
      </w:r>
      <w:r w:rsidRPr="006E5C5A">
        <w:t>DIRII</w:t>
      </w:r>
      <w:bookmarkEnd w:id="27"/>
      <w:bookmarkEnd w:id="28"/>
    </w:p>
    <w:p w14:paraId="7398DCA5" w14:textId="13642183" w:rsidR="00A03021" w:rsidRPr="006E5C5A" w:rsidRDefault="00A03021" w:rsidP="006E5C5A">
      <w:pPr>
        <w:numPr>
          <w:ilvl w:val="0"/>
          <w:numId w:val="16"/>
        </w:numPr>
      </w:pPr>
      <w:r w:rsidRPr="006E5C5A">
        <w:t>Funcțiune:</w:t>
      </w:r>
      <w:r w:rsidRPr="006E5C5A">
        <w:tab/>
      </w:r>
      <w:r w:rsidRPr="006E5C5A">
        <w:tab/>
      </w:r>
      <w:r w:rsidRPr="006E5C5A">
        <w:tab/>
      </w:r>
      <w:r w:rsidR="00FF60D9" w:rsidRPr="006E5C5A">
        <w:t>bloc de locuințe</w:t>
      </w:r>
    </w:p>
    <w:p w14:paraId="4A558E64" w14:textId="03763228" w:rsidR="00A03021" w:rsidRPr="006E5C5A" w:rsidRDefault="00A03021" w:rsidP="006E5C5A">
      <w:pPr>
        <w:numPr>
          <w:ilvl w:val="0"/>
          <w:numId w:val="16"/>
        </w:numPr>
      </w:pPr>
      <w:r w:rsidRPr="006E5C5A">
        <w:t xml:space="preserve">Regim de înălțime: </w:t>
      </w:r>
      <w:r w:rsidRPr="006E5C5A">
        <w:tab/>
      </w:r>
      <w:r w:rsidRPr="006E5C5A">
        <w:tab/>
      </w:r>
      <w:r w:rsidR="00FF60D9" w:rsidRPr="006E5C5A">
        <w:t>Sth+P+4E</w:t>
      </w:r>
    </w:p>
    <w:p w14:paraId="4F447442" w14:textId="6086FCF7" w:rsidR="00A03021" w:rsidRPr="006E5C5A" w:rsidRDefault="00A03021" w:rsidP="006E5C5A">
      <w:pPr>
        <w:numPr>
          <w:ilvl w:val="0"/>
          <w:numId w:val="16"/>
        </w:numPr>
      </w:pPr>
      <w:r w:rsidRPr="006E5C5A">
        <w:t>Suprafață teren:</w:t>
      </w:r>
      <w:r w:rsidRPr="006E5C5A">
        <w:tab/>
      </w:r>
      <w:r w:rsidRPr="006E5C5A">
        <w:tab/>
      </w:r>
      <w:r w:rsidR="00536694" w:rsidRPr="006E5C5A">
        <w:t>4</w:t>
      </w:r>
      <w:r w:rsidR="00C23E75" w:rsidRPr="006E5C5A">
        <w:t>7</w:t>
      </w:r>
      <w:r w:rsidR="00F07E2F" w:rsidRPr="006E5C5A">
        <w:t>6</w:t>
      </w:r>
      <w:r w:rsidRPr="006E5C5A">
        <w:t>,00mp</w:t>
      </w:r>
    </w:p>
    <w:p w14:paraId="102CF154" w14:textId="0755FF30" w:rsidR="00A03021" w:rsidRPr="006E5C5A" w:rsidRDefault="00A03021" w:rsidP="006E5C5A">
      <w:pPr>
        <w:numPr>
          <w:ilvl w:val="0"/>
          <w:numId w:val="16"/>
        </w:numPr>
      </w:pPr>
      <w:r w:rsidRPr="006E5C5A">
        <w:t>Suprafața construită:</w:t>
      </w:r>
      <w:r w:rsidRPr="006E5C5A">
        <w:tab/>
      </w:r>
      <w:r w:rsidRPr="006E5C5A">
        <w:tab/>
        <w:t xml:space="preserve">Sc= </w:t>
      </w:r>
      <w:r w:rsidR="00536694" w:rsidRPr="006E5C5A">
        <w:t>41</w:t>
      </w:r>
      <w:r w:rsidR="00F07E2F" w:rsidRPr="006E5C5A">
        <w:t>8</w:t>
      </w:r>
      <w:r w:rsidRPr="006E5C5A">
        <w:rPr>
          <w:rFonts w:eastAsia="SimSun"/>
          <w:lang w:eastAsia="zh-CN"/>
        </w:rPr>
        <w:t>,00</w:t>
      </w:r>
      <w:r w:rsidRPr="006E5C5A">
        <w:t>mp</w:t>
      </w:r>
    </w:p>
    <w:p w14:paraId="2732E5D4" w14:textId="35F38E2D" w:rsidR="00A03021" w:rsidRPr="006E5C5A" w:rsidRDefault="00A03021" w:rsidP="006E5C5A">
      <w:pPr>
        <w:numPr>
          <w:ilvl w:val="0"/>
          <w:numId w:val="16"/>
        </w:numPr>
      </w:pPr>
      <w:r w:rsidRPr="006E5C5A">
        <w:t>Suprafața desfășurată:</w:t>
      </w:r>
      <w:r w:rsidRPr="006E5C5A">
        <w:tab/>
        <w:t xml:space="preserve">Sd= </w:t>
      </w:r>
      <w:r w:rsidR="00536694" w:rsidRPr="006E5C5A">
        <w:t>20</w:t>
      </w:r>
      <w:r w:rsidR="00F07E2F" w:rsidRPr="006E5C5A">
        <w:t>90</w:t>
      </w:r>
      <w:r w:rsidRPr="006E5C5A">
        <w:rPr>
          <w:rFonts w:eastAsia="SimSun"/>
          <w:lang w:eastAsia="zh-CN"/>
        </w:rPr>
        <w:t xml:space="preserve">,00 </w:t>
      </w:r>
      <w:r w:rsidRPr="006E5C5A">
        <w:t>mp</w:t>
      </w:r>
    </w:p>
    <w:p w14:paraId="66A7C656" w14:textId="624E5CFE" w:rsidR="00A03021" w:rsidRPr="006E5C5A" w:rsidRDefault="00A03021" w:rsidP="006E5C5A">
      <w:pPr>
        <w:numPr>
          <w:ilvl w:val="0"/>
          <w:numId w:val="16"/>
        </w:numPr>
        <w:rPr>
          <w:rFonts w:cs="Calibri"/>
        </w:rPr>
      </w:pPr>
      <w:r w:rsidRPr="006E5C5A">
        <w:rPr>
          <w:rFonts w:cs="Calibri"/>
        </w:rPr>
        <w:t xml:space="preserve">P.O.T. existent = </w:t>
      </w:r>
      <w:r w:rsidR="00F07E2F" w:rsidRPr="006E5C5A">
        <w:rPr>
          <w:rFonts w:cs="Calibri"/>
        </w:rPr>
        <w:t>87,82</w:t>
      </w:r>
      <w:r w:rsidRPr="006E5C5A">
        <w:rPr>
          <w:rFonts w:cs="Calibri"/>
        </w:rPr>
        <w:t>%</w:t>
      </w:r>
    </w:p>
    <w:p w14:paraId="4D70C6A8" w14:textId="49ED350C" w:rsidR="00A03021" w:rsidRPr="006E5C5A" w:rsidRDefault="00A03021" w:rsidP="006E5C5A">
      <w:pPr>
        <w:numPr>
          <w:ilvl w:val="0"/>
          <w:numId w:val="16"/>
        </w:numPr>
        <w:rPr>
          <w:rFonts w:asciiTheme="minorHAnsi" w:hAnsiTheme="minorHAnsi" w:cstheme="minorHAnsi"/>
        </w:rPr>
      </w:pPr>
      <w:r w:rsidRPr="006E5C5A">
        <w:rPr>
          <w:rFonts w:cs="Calibri"/>
        </w:rPr>
        <w:t xml:space="preserve">C.U.T. existent = </w:t>
      </w:r>
      <w:r w:rsidR="00FF60D9" w:rsidRPr="006E5C5A">
        <w:rPr>
          <w:rFonts w:cs="Calibri"/>
        </w:rPr>
        <w:t>4,</w:t>
      </w:r>
      <w:r w:rsidR="00F07E2F" w:rsidRPr="006E5C5A">
        <w:rPr>
          <w:rFonts w:cs="Calibri"/>
        </w:rPr>
        <w:t>39</w:t>
      </w:r>
    </w:p>
    <w:p w14:paraId="7A81E6B5" w14:textId="77777777" w:rsidR="00A03021" w:rsidRPr="006E5C5A" w:rsidRDefault="00A03021" w:rsidP="006E5C5A">
      <w:pPr>
        <w:numPr>
          <w:ilvl w:val="0"/>
          <w:numId w:val="16"/>
        </w:numPr>
        <w:rPr>
          <w:rFonts w:asciiTheme="minorHAnsi" w:hAnsiTheme="minorHAnsi" w:cstheme="minorHAnsi"/>
        </w:rPr>
      </w:pPr>
      <w:r w:rsidRPr="006E5C5A">
        <w:rPr>
          <w:rFonts w:asciiTheme="minorHAnsi" w:hAnsiTheme="minorHAnsi" w:cstheme="minorHAnsi"/>
        </w:rPr>
        <w:t>Categoria de importanță conform HG nr. 766/1997: Categoria de importanță C – normală</w:t>
      </w:r>
    </w:p>
    <w:p w14:paraId="1B0B45B5" w14:textId="17636F62" w:rsidR="00A03021" w:rsidRPr="006E5C5A" w:rsidRDefault="00A03021" w:rsidP="006E5C5A">
      <w:pPr>
        <w:numPr>
          <w:ilvl w:val="0"/>
          <w:numId w:val="16"/>
        </w:numPr>
        <w:rPr>
          <w:rFonts w:asciiTheme="minorHAnsi" w:hAnsiTheme="minorHAnsi" w:cstheme="minorHAnsi"/>
        </w:rPr>
      </w:pPr>
      <w:r w:rsidRPr="006E5C5A">
        <w:rPr>
          <w:rFonts w:asciiTheme="minorHAnsi" w:hAnsiTheme="minorHAnsi" w:cstheme="minorHAnsi"/>
        </w:rPr>
        <w:t xml:space="preserve">Clasa de importanţă: III, </w:t>
      </w:r>
      <w:r w:rsidR="00B12B43" w:rsidRPr="006E5C5A">
        <w:rPr>
          <w:rFonts w:asciiTheme="minorHAnsi" w:hAnsiTheme="minorHAnsi" w:cstheme="minorHAnsi"/>
        </w:rPr>
        <w:t>conform normativului P100/1-201</w:t>
      </w:r>
      <w:r w:rsidRPr="006E5C5A">
        <w:rPr>
          <w:rFonts w:asciiTheme="minorHAnsi" w:hAnsiTheme="minorHAnsi" w:cstheme="minorHAnsi"/>
        </w:rPr>
        <w:t>3.</w:t>
      </w:r>
      <w:bookmarkStart w:id="29" w:name="_Toc531248387"/>
    </w:p>
    <w:p w14:paraId="1A7DE582" w14:textId="28BF9CBA" w:rsidR="00A03021" w:rsidRPr="006E5C5A" w:rsidRDefault="00A03021" w:rsidP="006E5C5A">
      <w:pPr>
        <w:pStyle w:val="Heading2"/>
      </w:pPr>
      <w:bookmarkStart w:id="30" w:name="_Toc189736950"/>
      <w:r w:rsidRPr="006E5C5A">
        <w:t>DESCRIERE FUNCȚIONAL</w:t>
      </w:r>
      <w:r w:rsidR="00FF60D9" w:rsidRPr="006E5C5A">
        <w:t>Ă</w:t>
      </w:r>
      <w:r w:rsidRPr="006E5C5A">
        <w:t>:</w:t>
      </w:r>
      <w:bookmarkEnd w:id="29"/>
      <w:bookmarkEnd w:id="30"/>
    </w:p>
    <w:p w14:paraId="4F8ADCA4" w14:textId="77777777" w:rsidR="009911E3" w:rsidRPr="006E5C5A" w:rsidRDefault="009911E3" w:rsidP="006E5C5A">
      <w:pPr>
        <w:rPr>
          <w:b/>
          <w:bCs/>
        </w:rPr>
      </w:pPr>
      <w:r w:rsidRPr="006E5C5A">
        <w:rPr>
          <w:b/>
          <w:bCs/>
        </w:rPr>
        <w:t>SITUAȚIA EXISTENTĂ</w:t>
      </w:r>
    </w:p>
    <w:p w14:paraId="22785A07" w14:textId="77777777" w:rsidR="00DE1FB2" w:rsidRPr="00C512CD" w:rsidRDefault="00DE1FB2" w:rsidP="00DE1FB2">
      <w:pPr>
        <w:spacing w:line="276" w:lineRule="auto"/>
        <w:ind w:firstLine="709"/>
        <w:jc w:val="left"/>
        <w:rPr>
          <w:rFonts w:asciiTheme="minorHAnsi" w:hAnsiTheme="minorHAnsi" w:cstheme="minorHAnsi"/>
          <w:b/>
          <w:bCs/>
          <w:color w:val="1F4E79" w:themeColor="accent1" w:themeShade="80"/>
          <w:sz w:val="28"/>
          <w:szCs w:val="28"/>
        </w:rPr>
      </w:pPr>
      <w:bookmarkStart w:id="31" w:name="_Toc189736951"/>
      <w:r w:rsidRPr="00C512CD">
        <w:rPr>
          <w:rFonts w:asciiTheme="minorHAnsi" w:hAnsiTheme="minorHAnsi" w:cstheme="minorHAnsi"/>
          <w:color w:val="000000"/>
        </w:rPr>
        <w:t xml:space="preserve">Construcția studiată construită în 1973, este un bloc de locuințe format din 2 corpuri, scara A și B, care adăpostește 40 de apartamente. </w:t>
      </w:r>
    </w:p>
    <w:p w14:paraId="7E227769" w14:textId="77777777" w:rsidR="00DE1FB2" w:rsidRPr="00C512CD" w:rsidRDefault="00DE1FB2" w:rsidP="00DE1FB2">
      <w:pPr>
        <w:ind w:firstLine="709"/>
      </w:pPr>
      <w:r w:rsidRPr="00C512CD">
        <w:t>Soluția arhitecturală existentă pentru fiecare scară grupează următoarele funcțiuni:</w:t>
      </w:r>
    </w:p>
    <w:p w14:paraId="0B4BF22E" w14:textId="77777777" w:rsidR="00DE1FB2" w:rsidRPr="00C512CD" w:rsidRDefault="00DE1FB2" w:rsidP="00DE1FB2">
      <w:r w:rsidRPr="00C512CD">
        <w:t>-</w:t>
      </w:r>
      <w:r>
        <w:t xml:space="preserve"> </w:t>
      </w:r>
      <w:r w:rsidRPr="00C512CD">
        <w:t>subsol: spațiu tehnic, pentru conductele de distribuţie de apă rece și caldă, termice</w:t>
      </w:r>
      <w:r>
        <w:t>;</w:t>
      </w:r>
    </w:p>
    <w:p w14:paraId="7B968C13" w14:textId="77777777" w:rsidR="00DE1FB2" w:rsidRPr="00C512CD" w:rsidRDefault="00DE1FB2" w:rsidP="00DE1FB2">
      <w:r w:rsidRPr="00C512CD">
        <w:t>- parter: 4 apartamente cu 2 camere</w:t>
      </w:r>
      <w:r>
        <w:t>;</w:t>
      </w:r>
    </w:p>
    <w:p w14:paraId="5988AC09" w14:textId="77777777" w:rsidR="00DE1FB2" w:rsidRPr="00C512CD" w:rsidRDefault="00DE1FB2" w:rsidP="00DE1FB2">
      <w:r w:rsidRPr="00C512CD">
        <w:t>- etajele1-4: apartamente cu 2 și cu 3 camere</w:t>
      </w:r>
      <w:r>
        <w:t>.</w:t>
      </w:r>
    </w:p>
    <w:p w14:paraId="19146FAB" w14:textId="22525DCD" w:rsidR="00A03021" w:rsidRPr="006E5C5A" w:rsidRDefault="00A03021" w:rsidP="006E5C5A">
      <w:pPr>
        <w:pStyle w:val="Heading2"/>
      </w:pPr>
      <w:r w:rsidRPr="006E5C5A">
        <w:t>DESCRIEREA LUCRĂRILOR DE INTERVENȚIE ASUPRA ELEMENTELOR</w:t>
      </w:r>
      <w:r w:rsidR="00FA7DD5" w:rsidRPr="006E5C5A">
        <w:t xml:space="preserve"> </w:t>
      </w:r>
      <w:r w:rsidRPr="006E5C5A">
        <w:t>ARHITECTURALE</w:t>
      </w:r>
      <w:bookmarkEnd w:id="31"/>
    </w:p>
    <w:p w14:paraId="43C42633" w14:textId="436D4B2F" w:rsidR="00A03021" w:rsidRPr="006E5C5A" w:rsidRDefault="00A03021" w:rsidP="00DE1FB2">
      <w:pPr>
        <w:pStyle w:val="Heading3"/>
      </w:pPr>
      <w:r w:rsidRPr="006E5C5A">
        <w:t xml:space="preserve"> </w:t>
      </w:r>
      <w:bookmarkStart w:id="32" w:name="_Toc189736952"/>
      <w:r w:rsidRPr="006E5C5A">
        <w:t>SITUA</w:t>
      </w:r>
      <w:r w:rsidR="00FA7DD5" w:rsidRPr="006E5C5A">
        <w:t>Ț</w:t>
      </w:r>
      <w:r w:rsidRPr="006E5C5A">
        <w:t>IA EXISTENT</w:t>
      </w:r>
      <w:r w:rsidR="00FA7DD5" w:rsidRPr="006E5C5A">
        <w:t>Ă</w:t>
      </w:r>
      <w:bookmarkEnd w:id="32"/>
    </w:p>
    <w:p w14:paraId="56FA3AFB" w14:textId="77777777" w:rsidR="00A03021" w:rsidRPr="006E5C5A" w:rsidRDefault="00A03021" w:rsidP="006E5C5A">
      <w:pPr>
        <w:autoSpaceDE w:val="0"/>
        <w:autoSpaceDN w:val="0"/>
        <w:adjustRightInd w:val="0"/>
        <w:rPr>
          <w:b/>
          <w:color w:val="000000" w:themeColor="text1"/>
          <w:u w:val="single"/>
        </w:rPr>
      </w:pPr>
      <w:r w:rsidRPr="006E5C5A">
        <w:rPr>
          <w:b/>
          <w:color w:val="000000" w:themeColor="text1"/>
          <w:u w:val="single"/>
        </w:rPr>
        <w:t>Situația existentă, deficiențe ale amplasamentului:</w:t>
      </w:r>
    </w:p>
    <w:p w14:paraId="6CFF95D7" w14:textId="77777777" w:rsidR="00DE1FB2" w:rsidRPr="00C512CD" w:rsidRDefault="00DE1FB2" w:rsidP="00DE1FB2">
      <w:pPr>
        <w:suppressAutoHyphens/>
        <w:autoSpaceDE w:val="0"/>
        <w:spacing w:before="0" w:after="0" w:line="276" w:lineRule="auto"/>
        <w:ind w:firstLine="708"/>
        <w:jc w:val="left"/>
        <w:rPr>
          <w:color w:val="171717" w:themeColor="background2" w:themeShade="1A"/>
          <w:lang w:eastAsia="en-US"/>
        </w:rPr>
      </w:pPr>
      <w:r w:rsidRPr="00C512CD">
        <w:rPr>
          <w:color w:val="171717" w:themeColor="background2" w:themeShade="1A"/>
          <w:lang w:eastAsia="en-US"/>
        </w:rPr>
        <w:t>Descrierea principalelor probleme cu care se confruntă clădirea în prezent:</w:t>
      </w:r>
    </w:p>
    <w:p w14:paraId="24243CE9" w14:textId="77777777" w:rsidR="00DE1FB2" w:rsidRPr="00C512CD" w:rsidRDefault="00DE1FB2" w:rsidP="00DE1FB2">
      <w:pPr>
        <w:autoSpaceDE w:val="0"/>
        <w:autoSpaceDN w:val="0"/>
        <w:adjustRightInd w:val="0"/>
      </w:pPr>
      <w:r w:rsidRPr="00C512CD">
        <w:t>- clădirea dispune de tâmplărie din lemn/pvc</w:t>
      </w:r>
      <w:r>
        <w:t>;</w:t>
      </w:r>
    </w:p>
    <w:p w14:paraId="1D418E63" w14:textId="77777777" w:rsidR="00DE1FB2" w:rsidRPr="00C512CD" w:rsidRDefault="00DE1FB2" w:rsidP="00DE1FB2">
      <w:pPr>
        <w:autoSpaceDE w:val="0"/>
        <w:autoSpaceDN w:val="0"/>
        <w:adjustRightInd w:val="0"/>
      </w:pPr>
      <w:r w:rsidRPr="00C512CD">
        <w:t>- tencuiala fațadelor prezintă degradări</w:t>
      </w:r>
      <w:r>
        <w:t>;</w:t>
      </w:r>
    </w:p>
    <w:p w14:paraId="77003A56" w14:textId="77777777" w:rsidR="00DE1FB2" w:rsidRPr="00C512CD" w:rsidRDefault="00DE1FB2" w:rsidP="00DE1FB2">
      <w:pPr>
        <w:autoSpaceDE w:val="0"/>
        <w:autoSpaceDN w:val="0"/>
        <w:adjustRightInd w:val="0"/>
      </w:pPr>
      <w:r w:rsidRPr="00C512CD">
        <w:t>- izolația termică a clădirii nu este în conformitate cu reglementările în vigoare</w:t>
      </w:r>
      <w:r>
        <w:t>;</w:t>
      </w:r>
    </w:p>
    <w:p w14:paraId="5ECAF54B" w14:textId="77777777" w:rsidR="00DE1FB2" w:rsidRPr="00C512CD" w:rsidRDefault="00DE1FB2" w:rsidP="00DE1FB2">
      <w:pPr>
        <w:autoSpaceDE w:val="0"/>
        <w:autoSpaceDN w:val="0"/>
        <w:adjustRightInd w:val="0"/>
      </w:pPr>
      <w:r w:rsidRPr="00C512CD">
        <w:t>- acoperișul clădirii este în stare degradată</w:t>
      </w:r>
      <w:r>
        <w:t>;</w:t>
      </w:r>
    </w:p>
    <w:p w14:paraId="2B31286C" w14:textId="77777777" w:rsidR="00DE1FB2" w:rsidRPr="00C512CD" w:rsidRDefault="00DE1FB2" w:rsidP="00DE1FB2">
      <w:pPr>
        <w:autoSpaceDE w:val="0"/>
        <w:autoSpaceDN w:val="0"/>
        <w:adjustRightInd w:val="0"/>
      </w:pPr>
      <w:r w:rsidRPr="00C512CD">
        <w:t>- instalațiile electrice învechite</w:t>
      </w:r>
      <w:r>
        <w:t>.</w:t>
      </w:r>
    </w:p>
    <w:p w14:paraId="17E87979" w14:textId="77777777" w:rsidR="00DE1FB2" w:rsidRPr="00C512CD" w:rsidRDefault="00DE1FB2" w:rsidP="00DE1FB2">
      <w:pPr>
        <w:ind w:left="153" w:right="59" w:firstLine="556"/>
      </w:pPr>
      <w:r w:rsidRPr="00C512CD">
        <w:rPr>
          <w:lang w:eastAsia="en-US"/>
        </w:rPr>
        <w:t xml:space="preserve">Clădirea are în plan forma dreptunghiulară, dimensiunile exterioare totale pe scară </w:t>
      </w:r>
      <w:r>
        <w:rPr>
          <w:lang w:eastAsia="en-US"/>
        </w:rPr>
        <w:t xml:space="preserve">sunt </w:t>
      </w:r>
      <w:r w:rsidRPr="00C512CD">
        <w:rPr>
          <w:lang w:eastAsia="en-US"/>
        </w:rPr>
        <w:t>de 20,97m x 10,10 m. Clădirea a fost construită în anul 1973.</w:t>
      </w:r>
    </w:p>
    <w:p w14:paraId="34917F16" w14:textId="3B69C147" w:rsidR="00DE1FB2" w:rsidRPr="00C512CD" w:rsidRDefault="00DE1FB2" w:rsidP="00DE1FB2">
      <w:pPr>
        <w:ind w:firstLine="709"/>
        <w:rPr>
          <w:highlight w:val="yellow"/>
          <w:lang w:eastAsia="en-US"/>
        </w:rPr>
      </w:pPr>
      <w:bookmarkStart w:id="33" w:name="_Toc189736953"/>
      <w:r w:rsidRPr="00C512CD">
        <w:rPr>
          <w:lang w:eastAsia="en-US"/>
        </w:rPr>
        <w:lastRenderedPageBreak/>
        <w:t>Clădirea beneficiază de două acce</w:t>
      </w:r>
      <w:r>
        <w:rPr>
          <w:lang w:eastAsia="en-US"/>
        </w:rPr>
        <w:t>suri</w:t>
      </w:r>
      <w:r w:rsidRPr="00C512CD">
        <w:rPr>
          <w:lang w:eastAsia="en-US"/>
        </w:rPr>
        <w:t xml:space="preserve"> din exterior la nivelul parterului, una pentru fiecare scară cu intrare din str.</w:t>
      </w:r>
      <w:r w:rsidRPr="00C512CD">
        <w:rPr>
          <w:rFonts w:asciiTheme="minorHAnsi" w:eastAsia="Calibri" w:hAnsiTheme="minorHAnsi" w:cstheme="minorHAnsi"/>
          <w:lang w:eastAsia="en-US"/>
        </w:rPr>
        <w:t xml:space="preserve"> </w:t>
      </w:r>
      <w:r>
        <w:rPr>
          <w:rFonts w:asciiTheme="minorHAnsi" w:eastAsia="Calibri" w:hAnsiTheme="minorHAnsi" w:cstheme="minorHAnsi"/>
          <w:lang w:eastAsia="en-US"/>
        </w:rPr>
        <w:t>Romulus Cioflec</w:t>
      </w:r>
      <w:r w:rsidRPr="00C512CD">
        <w:rPr>
          <w:rFonts w:asciiTheme="minorHAnsi" w:eastAsia="Calibri" w:hAnsiTheme="minorHAnsi" w:cstheme="minorHAnsi"/>
          <w:lang w:eastAsia="en-US"/>
        </w:rPr>
        <w:t>.</w:t>
      </w:r>
    </w:p>
    <w:p w14:paraId="4CC54FB9" w14:textId="77777777" w:rsidR="00DE1FB2" w:rsidRPr="00C512CD" w:rsidRDefault="00DE1FB2" w:rsidP="00DE1FB2">
      <w:pPr>
        <w:ind w:firstLine="709"/>
        <w:rPr>
          <w:lang w:eastAsia="en-US"/>
        </w:rPr>
      </w:pPr>
      <w:r w:rsidRPr="00C512CD">
        <w:rPr>
          <w:lang w:eastAsia="en-US"/>
        </w:rPr>
        <w:t xml:space="preserve">Structura de rezistență este alcătuită din planșeu de beton armat cu pereți prefabricați exteriori din beton armat. </w:t>
      </w:r>
    </w:p>
    <w:p w14:paraId="48905927" w14:textId="77777777" w:rsidR="00DE1FB2" w:rsidRPr="00C512CD" w:rsidRDefault="00DE1FB2" w:rsidP="00DE1FB2">
      <w:pPr>
        <w:ind w:firstLine="709"/>
      </w:pPr>
      <w:r w:rsidRPr="00C512CD">
        <w:t>Pereții exteriori sunt alcătuiți din diafragme din beton armat. Conform notelor de calcul din expertiza energetică, rezisten</w:t>
      </w:r>
      <w:r>
        <w:t>ț</w:t>
      </w:r>
      <w:r w:rsidRPr="00C512CD">
        <w:t>a termic</w:t>
      </w:r>
      <w:r>
        <w:t>ă</w:t>
      </w:r>
      <w:r w:rsidRPr="00C512CD">
        <w:t xml:space="preserve"> corectat</w:t>
      </w:r>
      <w:r>
        <w:t>ă</w:t>
      </w:r>
      <w:r w:rsidRPr="00C512CD">
        <w:t xml:space="preserve"> medie este R=0.32 m²K/W.</w:t>
      </w:r>
    </w:p>
    <w:p w14:paraId="64B90B0D" w14:textId="77777777" w:rsidR="00DE1FB2" w:rsidRPr="00C512CD" w:rsidRDefault="00DE1FB2" w:rsidP="00DE1FB2">
      <w:pPr>
        <w:ind w:firstLine="709"/>
      </w:pPr>
      <w:r w:rsidRPr="00C512CD">
        <w:t>Planșeul superior peste etaj este alcătuit din beton armat. Conform notelor de calcul din expertiz</w:t>
      </w:r>
      <w:r>
        <w:t>a</w:t>
      </w:r>
      <w:r w:rsidRPr="00C512CD">
        <w:t xml:space="preserve"> energetică, rezistenț</w:t>
      </w:r>
      <w:r>
        <w:t>a</w:t>
      </w:r>
      <w:r w:rsidRPr="00C512CD">
        <w:t xml:space="preserve"> termică corectată medie este R=0.52 m²K/W.</w:t>
      </w:r>
    </w:p>
    <w:p w14:paraId="29E9E26B" w14:textId="77777777" w:rsidR="00DE1FB2" w:rsidRPr="00C512CD" w:rsidRDefault="00DE1FB2" w:rsidP="00DE1FB2">
      <w:pPr>
        <w:ind w:firstLine="709"/>
      </w:pPr>
      <w:r w:rsidRPr="00C512CD">
        <w:t>Planșeul inferior este alcătuit din beton armat. Conform notelor de calcul din expertiza energetic</w:t>
      </w:r>
      <w:r>
        <w:t>ă</w:t>
      </w:r>
      <w:r w:rsidRPr="00C512CD">
        <w:t>, rezistența termică corectată medie este R=0.51 m²K/W.</w:t>
      </w:r>
    </w:p>
    <w:p w14:paraId="0C9FDD8B" w14:textId="77777777" w:rsidR="00DE1FB2" w:rsidRPr="00C512CD" w:rsidRDefault="00DE1FB2" w:rsidP="00DE1FB2">
      <w:pPr>
        <w:ind w:firstLine="709"/>
        <w:rPr>
          <w:rFonts w:asciiTheme="minorHAnsi" w:hAnsiTheme="minorHAnsi" w:cstheme="minorHAnsi"/>
        </w:rPr>
      </w:pPr>
      <w:r w:rsidRPr="00C512CD">
        <w:t>Tâmplăria exterioară de la ferestre este din lemn vitra</w:t>
      </w:r>
      <w:r>
        <w:t>t</w:t>
      </w:r>
      <w:r w:rsidRPr="00C512CD">
        <w:t xml:space="preserve"> dublu, PVC și metal. Ușile exterioare </w:t>
      </w:r>
      <w:r w:rsidRPr="00C512CD">
        <w:rPr>
          <w:rFonts w:asciiTheme="minorHAnsi" w:hAnsiTheme="minorHAnsi" w:cstheme="minorHAnsi"/>
        </w:rPr>
        <w:t>principale și secundare de acces în clădire sunt din tâmplărie metalic</w:t>
      </w:r>
      <w:r>
        <w:rPr>
          <w:rFonts w:asciiTheme="minorHAnsi" w:hAnsiTheme="minorHAnsi" w:cstheme="minorHAnsi"/>
        </w:rPr>
        <w:t>ă</w:t>
      </w:r>
      <w:r w:rsidRPr="00C512CD">
        <w:rPr>
          <w:rFonts w:asciiTheme="minorHAnsi" w:hAnsiTheme="minorHAnsi" w:cstheme="minorHAnsi"/>
        </w:rPr>
        <w:t xml:space="preserve"> cu geam termoizolant. Rezisten</w:t>
      </w:r>
      <w:r>
        <w:rPr>
          <w:rFonts w:asciiTheme="minorHAnsi" w:hAnsiTheme="minorHAnsi" w:cstheme="minorHAnsi"/>
        </w:rPr>
        <w:t>ț</w:t>
      </w:r>
      <w:r w:rsidRPr="00C512CD">
        <w:rPr>
          <w:rFonts w:asciiTheme="minorHAnsi" w:hAnsiTheme="minorHAnsi" w:cstheme="minorHAnsi"/>
        </w:rPr>
        <w:t>a termic</w:t>
      </w:r>
      <w:r>
        <w:rPr>
          <w:rFonts w:asciiTheme="minorHAnsi" w:hAnsiTheme="minorHAnsi" w:cstheme="minorHAnsi"/>
        </w:rPr>
        <w:t>ă</w:t>
      </w:r>
      <w:r w:rsidRPr="00C512CD">
        <w:rPr>
          <w:rFonts w:asciiTheme="minorHAnsi" w:hAnsiTheme="minorHAnsi" w:cstheme="minorHAnsi"/>
        </w:rPr>
        <w:t xml:space="preserve"> corectată medie a acestora este R=0.39 m²K/W.</w:t>
      </w:r>
    </w:p>
    <w:p w14:paraId="6C02D996" w14:textId="77777777" w:rsidR="00DE1FB2" w:rsidRPr="00C512CD" w:rsidRDefault="00DE1FB2" w:rsidP="00DE1FB2">
      <w:pPr>
        <w:ind w:firstLine="709"/>
        <w:rPr>
          <w:rFonts w:asciiTheme="minorHAnsi" w:hAnsiTheme="minorHAnsi" w:cstheme="minorHAnsi"/>
          <w:lang w:eastAsia="en-US"/>
        </w:rPr>
      </w:pPr>
      <w:r w:rsidRPr="00C512CD">
        <w:rPr>
          <w:rFonts w:asciiTheme="minorHAnsi" w:hAnsiTheme="minorHAnsi" w:cstheme="minorHAnsi"/>
          <w:lang w:eastAsia="en-US"/>
        </w:rPr>
        <w:t>Forma golurilor pentru ferestre se propune a fi păstrat</w:t>
      </w:r>
      <w:r>
        <w:rPr>
          <w:rFonts w:asciiTheme="minorHAnsi" w:hAnsiTheme="minorHAnsi" w:cstheme="minorHAnsi"/>
          <w:lang w:eastAsia="en-US"/>
        </w:rPr>
        <w:t>ă</w:t>
      </w:r>
      <w:r w:rsidRPr="00C512CD">
        <w:rPr>
          <w:rFonts w:asciiTheme="minorHAnsi" w:hAnsiTheme="minorHAnsi" w:cstheme="minorHAnsi"/>
          <w:lang w:eastAsia="en-US"/>
        </w:rPr>
        <w:t xml:space="preserve"> la forma actuală dreptunghiulară.</w:t>
      </w:r>
    </w:p>
    <w:p w14:paraId="44624342" w14:textId="77777777" w:rsidR="00DE1FB2" w:rsidRPr="00C512CD" w:rsidRDefault="00DE1FB2" w:rsidP="00DE1FB2">
      <w:pPr>
        <w:ind w:firstLine="709"/>
        <w:rPr>
          <w:rFonts w:asciiTheme="minorHAnsi" w:hAnsiTheme="minorHAnsi" w:cstheme="minorHAnsi"/>
          <w:lang w:eastAsia="en-US"/>
        </w:rPr>
      </w:pPr>
      <w:r>
        <w:rPr>
          <w:rFonts w:asciiTheme="minorHAnsi" w:hAnsiTheme="minorHAnsi" w:cstheme="minorHAnsi"/>
          <w:lang w:eastAsia="en-US"/>
        </w:rPr>
        <w:t>Fațada</w:t>
      </w:r>
      <w:r w:rsidRPr="00C512CD">
        <w:rPr>
          <w:rFonts w:asciiTheme="minorHAnsi" w:hAnsiTheme="minorHAnsi" w:cstheme="minorHAnsi"/>
          <w:lang w:eastAsia="en-US"/>
        </w:rPr>
        <w:t xml:space="preserve"> și elementele de finisaj prezintă aspecte de uzură normală. Există unele probleme unde se remarcă degradări locale, căderi de tencuiala la apropierea burlanelor. Finisajele exterioare ale clădirii studiate sunt într-o stare relativ bună. La nivelul pereților exteriori mai sunt prezente degradări locale la nivelul tencuielilor.</w:t>
      </w:r>
    </w:p>
    <w:p w14:paraId="08BB06E2" w14:textId="77777777" w:rsidR="00DE1FB2" w:rsidRPr="00C512CD" w:rsidRDefault="00DE1FB2" w:rsidP="00DE1FB2">
      <w:pPr>
        <w:ind w:firstLine="709"/>
        <w:rPr>
          <w:rFonts w:asciiTheme="minorHAnsi" w:hAnsiTheme="minorHAnsi" w:cstheme="minorHAnsi"/>
          <w:lang w:eastAsia="en-US"/>
        </w:rPr>
      </w:pPr>
      <w:r w:rsidRPr="00C512CD">
        <w:rPr>
          <w:rFonts w:asciiTheme="minorHAnsi" w:hAnsiTheme="minorHAnsi" w:cstheme="minorHAnsi"/>
          <w:lang w:eastAsia="en-US"/>
        </w:rPr>
        <w:t xml:space="preserve">Pereți exteriori sunt termoizolați parțial. </w:t>
      </w:r>
    </w:p>
    <w:p w14:paraId="0A03BFA8" w14:textId="77777777" w:rsidR="00DE1FB2" w:rsidRPr="00C512CD" w:rsidRDefault="00DE1FB2" w:rsidP="00DE1FB2">
      <w:pPr>
        <w:ind w:firstLine="709"/>
        <w:rPr>
          <w:rFonts w:asciiTheme="minorHAnsi" w:hAnsiTheme="minorHAnsi" w:cstheme="minorHAnsi"/>
          <w:lang w:eastAsia="en-US"/>
        </w:rPr>
      </w:pPr>
      <w:r w:rsidRPr="00C512CD">
        <w:rPr>
          <w:rFonts w:asciiTheme="minorHAnsi" w:hAnsiTheme="minorHAnsi" w:cstheme="minorHAnsi"/>
          <w:lang w:eastAsia="en-US"/>
        </w:rPr>
        <w:t xml:space="preserve">Finisajele interioare existente sunt zugrăveli lavabile la nivelul pereților și tavanelor. În grupurile sanitare și bucătărie pereții sunt placați cu faianță. </w:t>
      </w:r>
    </w:p>
    <w:p w14:paraId="4CDC424F" w14:textId="77777777" w:rsidR="00DE1FB2" w:rsidRPr="00C512CD" w:rsidRDefault="00DE1FB2" w:rsidP="00DE1FB2">
      <w:pPr>
        <w:ind w:firstLine="709"/>
        <w:rPr>
          <w:rFonts w:asciiTheme="minorHAnsi" w:hAnsiTheme="minorHAnsi" w:cstheme="minorHAnsi"/>
          <w:lang w:eastAsia="en-US"/>
        </w:rPr>
      </w:pPr>
      <w:r w:rsidRPr="00C512CD">
        <w:rPr>
          <w:rFonts w:asciiTheme="minorHAnsi" w:hAnsiTheme="minorHAnsi" w:cstheme="minorHAnsi"/>
          <w:color w:val="000000"/>
        </w:rPr>
        <w:t>Acoperișul clădirii este de tip terasă necirculabilă. Accesul pe acoperiș se face tot din casa scării printr-un chepeng cu o scară de metal</w:t>
      </w:r>
      <w:r w:rsidRPr="00C512CD">
        <w:t xml:space="preserve">. </w:t>
      </w:r>
      <w:r w:rsidRPr="00C512CD">
        <w:rPr>
          <w:rFonts w:asciiTheme="minorHAnsi" w:hAnsiTheme="minorHAnsi" w:cstheme="minorHAnsi"/>
          <w:lang w:eastAsia="en-US"/>
        </w:rPr>
        <w:t>Hidroizolația este din carton bitumat.</w:t>
      </w:r>
    </w:p>
    <w:p w14:paraId="38E8A5F8" w14:textId="77777777" w:rsidR="00DE1FB2" w:rsidRPr="00C512CD" w:rsidRDefault="00DE1FB2" w:rsidP="00DE1FB2">
      <w:pPr>
        <w:ind w:firstLine="709"/>
      </w:pPr>
      <w:r w:rsidRPr="00C512CD">
        <w:rPr>
          <w:rFonts w:asciiTheme="minorHAnsi" w:hAnsiTheme="minorHAnsi" w:cstheme="minorHAnsi"/>
          <w:lang w:eastAsia="en-US"/>
        </w:rPr>
        <w:t>Există do</w:t>
      </w:r>
      <w:r>
        <w:rPr>
          <w:rFonts w:asciiTheme="minorHAnsi" w:hAnsiTheme="minorHAnsi" w:cstheme="minorHAnsi"/>
          <w:lang w:eastAsia="en-US"/>
        </w:rPr>
        <w:t>uă</w:t>
      </w:r>
      <w:r w:rsidRPr="00C512CD">
        <w:rPr>
          <w:rFonts w:asciiTheme="minorHAnsi" w:hAnsiTheme="minorHAnsi" w:cstheme="minorHAnsi"/>
          <w:lang w:eastAsia="en-US"/>
        </w:rPr>
        <w:t xml:space="preserve"> scări exterioare care asigur</w:t>
      </w:r>
      <w:r>
        <w:rPr>
          <w:rFonts w:asciiTheme="minorHAnsi" w:hAnsiTheme="minorHAnsi" w:cstheme="minorHAnsi"/>
          <w:lang w:eastAsia="en-US"/>
        </w:rPr>
        <w:t>ă</w:t>
      </w:r>
      <w:r w:rsidRPr="00C512CD">
        <w:rPr>
          <w:rFonts w:asciiTheme="minorHAnsi" w:hAnsiTheme="minorHAnsi" w:cstheme="minorHAnsi"/>
          <w:lang w:eastAsia="en-US"/>
        </w:rPr>
        <w:t xml:space="preserve"> intrarea în clădire, una pentru fiecare scară în parte. </w:t>
      </w:r>
      <w:r w:rsidRPr="00C512CD">
        <w:t xml:space="preserve">Scările au circulația pe verticală configurate identic, scara alcătuită în două rampe. Iluminatul scărilor este asigurată prin lumină naturală prin ferestre, la podestele scării, cu orientare sud vestică. </w:t>
      </w:r>
      <w:r w:rsidRPr="00C512CD">
        <w:rPr>
          <w:rFonts w:asciiTheme="minorHAnsi" w:hAnsiTheme="minorHAnsi" w:cstheme="minorHAnsi"/>
          <w:lang w:eastAsia="en-US"/>
        </w:rPr>
        <w:t>Protejată cu balustradă metalică cu mâna curentă din metal.</w:t>
      </w:r>
    </w:p>
    <w:p w14:paraId="5033E9B1" w14:textId="77777777" w:rsidR="00DE1FB2" w:rsidRPr="00C512CD" w:rsidRDefault="00DE1FB2" w:rsidP="00DE1FB2">
      <w:pPr>
        <w:ind w:firstLine="709"/>
        <w:rPr>
          <w:rFonts w:asciiTheme="minorHAnsi" w:hAnsiTheme="minorHAnsi" w:cstheme="minorHAnsi"/>
          <w:color w:val="000000"/>
        </w:rPr>
      </w:pPr>
      <w:r w:rsidRPr="00C512CD">
        <w:rPr>
          <w:rFonts w:asciiTheme="minorHAnsi" w:hAnsiTheme="minorHAnsi" w:cstheme="minorHAnsi"/>
          <w:color w:val="000000"/>
        </w:rPr>
        <w:t>Accesul în subsol se face prin casa scării printr-un chepeng metalic. Subsolul are funcțiunea de spațiu tehnic, adăpostind conductele de distribuție a apei reci, apei calde de consum și a agentului termic pentru încălzire, ultimele două nemaifiind funcționale.</w:t>
      </w:r>
    </w:p>
    <w:p w14:paraId="729919E4" w14:textId="77777777" w:rsidR="00DE1FB2" w:rsidRPr="00C512CD" w:rsidRDefault="00DE1FB2" w:rsidP="00DE1FB2">
      <w:pPr>
        <w:ind w:firstLine="709"/>
      </w:pPr>
      <w:r w:rsidRPr="00C512CD">
        <w:t>În urma examinărilor efectuate la construcția analizată, nu s-au constatat fisuri la elemente de rezistență și nu există fenomenul de tasare diferențiată la acțiunea cutremurelor de intensitate redusă, care avut loc pe perioada de la construire, până în prezent.</w:t>
      </w:r>
    </w:p>
    <w:p w14:paraId="26289C65" w14:textId="12DB8CC4" w:rsidR="00A03021" w:rsidRPr="006E5C5A" w:rsidRDefault="00A03021" w:rsidP="00DE1FB2">
      <w:pPr>
        <w:pStyle w:val="Heading3"/>
      </w:pPr>
      <w:r w:rsidRPr="006E5C5A">
        <w:t>SITUAȚIA PROPUSĂ</w:t>
      </w:r>
      <w:bookmarkEnd w:id="33"/>
    </w:p>
    <w:p w14:paraId="5DD77EA0" w14:textId="77777777" w:rsidR="00DE1FB2" w:rsidRPr="00C512CD" w:rsidRDefault="00DE1FB2" w:rsidP="00DE1FB2">
      <w:pPr>
        <w:ind w:firstLine="709"/>
      </w:pPr>
      <w:bookmarkStart w:id="34" w:name="_Hlk147500194"/>
      <w:r w:rsidRPr="00C512CD">
        <w:t>Construcția are asigurată cerința minimă de performanță pentru preluarea acțiunilor seismice, putând fi încadrată în clasa de r</w:t>
      </w:r>
      <w:r>
        <w:t>isc</w:t>
      </w:r>
      <w:r w:rsidRPr="00C512CD">
        <w:t xml:space="preserve"> seismic III (CRsIII) – construcție la care, la incidența cutremurului de proiectare, probabilitatea de prăbușire este redusă, dar sunt posibile degradări ale elementelor nestructurale, nefiind necesare lucrări de intervenție la elemente structurale în vederea majorării siguranței la acțiuni seismice.</w:t>
      </w:r>
    </w:p>
    <w:p w14:paraId="2F21A31B" w14:textId="77777777" w:rsidR="00DE1FB2" w:rsidRPr="00C512CD" w:rsidRDefault="00DE1FB2" w:rsidP="00DE1FB2">
      <w:pPr>
        <w:ind w:firstLine="709"/>
      </w:pPr>
      <w:r w:rsidRPr="00C512CD">
        <w:lastRenderedPageBreak/>
        <w:t>Lucrările propuse se refer</w:t>
      </w:r>
      <w:r>
        <w:t>ă</w:t>
      </w:r>
      <w:r w:rsidRPr="00C512CD">
        <w:t xml:space="preserve"> la elemente de compartimentare, anvelopare, tâmplării etc. Fără rol</w:t>
      </w:r>
      <w:r>
        <w:t xml:space="preserve"> în </w:t>
      </w:r>
      <w:r w:rsidRPr="00C512CD">
        <w:t>preluarea încărcărilor gravitaționale și seismice și la realizarea unor goluri de instalații de mici dimensiuni. De asemenea greutatea construcției se modifică nesemnificativ. Prin urmare forța seismic</w:t>
      </w:r>
      <w:r>
        <w:t>ă</w:t>
      </w:r>
      <w:r w:rsidRPr="00C512CD">
        <w:t xml:space="preserve"> care ar putea acționa asupra construcției rămâne neschimbat ea fiind direct proporțional cu greutatea construcției. Prin prezenta documentație sunt interzise orice tip de intervenții asupra elementelor de rezistență din beton armat.</w:t>
      </w:r>
    </w:p>
    <w:p w14:paraId="387B1AA0" w14:textId="77777777" w:rsidR="00DE1FB2" w:rsidRPr="00C512CD" w:rsidRDefault="00DE1FB2" w:rsidP="00DE1FB2">
      <w:pPr>
        <w:ind w:firstLine="709"/>
      </w:pPr>
      <w:r w:rsidRPr="00C512CD">
        <w:t>Evidenț</w:t>
      </w:r>
      <w:r>
        <w:t>ie</w:t>
      </w:r>
      <w:r w:rsidRPr="00C512CD">
        <w:t>m faptul că lucrările propuse nu pun</w:t>
      </w:r>
      <w:r>
        <w:t xml:space="preserve"> în </w:t>
      </w:r>
      <w:r w:rsidRPr="00C512CD">
        <w:t xml:space="preserve">pericol siguranța exploatării clădirii și elementele structurale nu depășesc capacitatea de preluare a eforturilor statice și dinamice conform proiectului inițial, lucrările propuse neafectând stabilitatea și rezistența structurii existente, a infrastructurii și a clădirilor învecinate. </w:t>
      </w:r>
    </w:p>
    <w:p w14:paraId="65B94177" w14:textId="069AC61D" w:rsidR="00DE1FB2" w:rsidRPr="00C512CD" w:rsidRDefault="00DE1FB2" w:rsidP="00DE1FB2">
      <w:pPr>
        <w:ind w:firstLine="709"/>
        <w:rPr>
          <w:rFonts w:asciiTheme="minorHAnsi" w:hAnsiTheme="minorHAnsi" w:cstheme="minorHAnsi"/>
        </w:rPr>
      </w:pPr>
      <w:r w:rsidRPr="00C512CD">
        <w:rPr>
          <w:rFonts w:asciiTheme="minorHAnsi" w:hAnsiTheme="minorHAnsi" w:cstheme="minorHAnsi"/>
        </w:rPr>
        <w:t>În urma lucrărilor propuse de reabilitare termică nu se vor schimba destinația încăperilor, fiind același de locuit, fiind prezentate în situația existentă</w:t>
      </w:r>
      <w:r>
        <w:rPr>
          <w:rFonts w:asciiTheme="minorHAnsi" w:hAnsiTheme="minorHAnsi" w:cstheme="minorHAnsi"/>
        </w:rPr>
        <w:t>.</w:t>
      </w:r>
    </w:p>
    <w:p w14:paraId="357720FC" w14:textId="7A8E7D1C" w:rsidR="005F0810" w:rsidRPr="006E5C5A" w:rsidRDefault="00A03021" w:rsidP="006E5C5A">
      <w:pPr>
        <w:rPr>
          <w:b/>
          <w:bCs/>
        </w:rPr>
      </w:pPr>
      <w:r w:rsidRPr="006E5C5A">
        <w:rPr>
          <w:b/>
          <w:bCs/>
        </w:rPr>
        <w:t>SITUAȚIA PROPUSĂ</w:t>
      </w:r>
    </w:p>
    <w:tbl>
      <w:tblPr>
        <w:tblStyle w:val="TableGrid"/>
        <w:tblW w:w="0" w:type="auto"/>
        <w:tblLook w:val="04A0" w:firstRow="1" w:lastRow="0" w:firstColumn="1" w:lastColumn="0" w:noHBand="0" w:noVBand="1"/>
      </w:tblPr>
      <w:tblGrid>
        <w:gridCol w:w="3245"/>
        <w:gridCol w:w="3246"/>
        <w:gridCol w:w="3246"/>
      </w:tblGrid>
      <w:tr w:rsidR="005F0810" w:rsidRPr="006E5C5A" w14:paraId="0B67DAB0" w14:textId="77777777" w:rsidTr="003D7CD9">
        <w:tc>
          <w:tcPr>
            <w:tcW w:w="3245" w:type="dxa"/>
          </w:tcPr>
          <w:p w14:paraId="205D5ECD" w14:textId="77777777" w:rsidR="005F0810" w:rsidRPr="006E5C5A" w:rsidRDefault="005F0810" w:rsidP="006E5C5A">
            <w:pPr>
              <w:rPr>
                <w:rFonts w:asciiTheme="minorHAnsi" w:hAnsiTheme="minorHAnsi" w:cstheme="minorHAnsi"/>
              </w:rPr>
            </w:pPr>
          </w:p>
        </w:tc>
        <w:tc>
          <w:tcPr>
            <w:tcW w:w="3246" w:type="dxa"/>
          </w:tcPr>
          <w:p w14:paraId="390AB384" w14:textId="77777777" w:rsidR="005F0810" w:rsidRPr="006E5C5A" w:rsidRDefault="005F0810" w:rsidP="006E5C5A">
            <w:pPr>
              <w:jc w:val="center"/>
              <w:rPr>
                <w:rFonts w:asciiTheme="minorHAnsi" w:hAnsiTheme="minorHAnsi" w:cstheme="minorHAnsi"/>
                <w:b/>
              </w:rPr>
            </w:pPr>
            <w:r w:rsidRPr="006E5C5A">
              <w:rPr>
                <w:rFonts w:asciiTheme="minorHAnsi" w:hAnsiTheme="minorHAnsi" w:cstheme="minorHAnsi"/>
                <w:b/>
              </w:rPr>
              <w:t>EXISTENT</w:t>
            </w:r>
          </w:p>
        </w:tc>
        <w:tc>
          <w:tcPr>
            <w:tcW w:w="3246" w:type="dxa"/>
          </w:tcPr>
          <w:p w14:paraId="6A95AF02" w14:textId="77777777" w:rsidR="005F0810" w:rsidRPr="006E5C5A" w:rsidRDefault="005F0810" w:rsidP="006E5C5A">
            <w:pPr>
              <w:jc w:val="center"/>
              <w:rPr>
                <w:rFonts w:asciiTheme="minorHAnsi" w:hAnsiTheme="minorHAnsi" w:cstheme="minorHAnsi"/>
                <w:b/>
              </w:rPr>
            </w:pPr>
            <w:r w:rsidRPr="006E5C5A">
              <w:rPr>
                <w:rFonts w:asciiTheme="minorHAnsi" w:hAnsiTheme="minorHAnsi" w:cstheme="minorHAnsi"/>
                <w:b/>
              </w:rPr>
              <w:t>PROPUS</w:t>
            </w:r>
          </w:p>
        </w:tc>
      </w:tr>
      <w:tr w:rsidR="005E35BD" w:rsidRPr="006E5C5A" w14:paraId="2FFFFE2D" w14:textId="77777777" w:rsidTr="003D7CD9">
        <w:tc>
          <w:tcPr>
            <w:tcW w:w="3245" w:type="dxa"/>
          </w:tcPr>
          <w:p w14:paraId="2A3D4830" w14:textId="13D4B604" w:rsidR="005E35BD" w:rsidRPr="006E5C5A" w:rsidRDefault="006E5C5A" w:rsidP="006E5C5A">
            <w:pPr>
              <w:rPr>
                <w:rFonts w:asciiTheme="minorHAnsi" w:hAnsiTheme="minorHAnsi" w:cstheme="minorHAnsi"/>
                <w:b/>
              </w:rPr>
            </w:pPr>
            <w:r w:rsidRPr="006E5C5A">
              <w:rPr>
                <w:rFonts w:asciiTheme="minorHAnsi" w:hAnsiTheme="minorHAnsi" w:cstheme="minorHAnsi"/>
                <w:b/>
              </w:rPr>
              <w:t>Suprafață</w:t>
            </w:r>
            <w:r w:rsidR="005E35BD" w:rsidRPr="006E5C5A">
              <w:rPr>
                <w:rFonts w:asciiTheme="minorHAnsi" w:hAnsiTheme="minorHAnsi" w:cstheme="minorHAnsi"/>
                <w:b/>
              </w:rPr>
              <w:t xml:space="preserve"> construit</w:t>
            </w:r>
            <w:r>
              <w:rPr>
                <w:rFonts w:asciiTheme="minorHAnsi" w:hAnsiTheme="minorHAnsi" w:cstheme="minorHAnsi"/>
                <w:b/>
              </w:rPr>
              <w:t>ă</w:t>
            </w:r>
          </w:p>
        </w:tc>
        <w:tc>
          <w:tcPr>
            <w:tcW w:w="3246" w:type="dxa"/>
          </w:tcPr>
          <w:p w14:paraId="0C072066" w14:textId="0D184137" w:rsidR="005E35BD" w:rsidRPr="006E5C5A" w:rsidRDefault="005E35BD" w:rsidP="006E5C5A">
            <w:pPr>
              <w:jc w:val="center"/>
              <w:rPr>
                <w:rFonts w:asciiTheme="minorHAnsi" w:hAnsiTheme="minorHAnsi" w:cstheme="minorHAnsi"/>
              </w:rPr>
            </w:pPr>
            <w:r w:rsidRPr="006E5C5A">
              <w:t xml:space="preserve">418,00 </w:t>
            </w:r>
            <w:r w:rsidRPr="006E5C5A">
              <w:rPr>
                <w:rFonts w:asciiTheme="minorHAnsi" w:hAnsiTheme="minorHAnsi" w:cstheme="minorHAnsi"/>
              </w:rPr>
              <w:t>mp</w:t>
            </w:r>
          </w:p>
        </w:tc>
        <w:tc>
          <w:tcPr>
            <w:tcW w:w="3246" w:type="dxa"/>
          </w:tcPr>
          <w:p w14:paraId="08729D0F" w14:textId="36CA788C" w:rsidR="005E35BD" w:rsidRPr="006E5C5A" w:rsidRDefault="005E35BD" w:rsidP="006E5C5A">
            <w:pPr>
              <w:jc w:val="center"/>
              <w:rPr>
                <w:rFonts w:asciiTheme="minorHAnsi" w:hAnsiTheme="minorHAnsi" w:cstheme="minorHAnsi"/>
                <w:highlight w:val="yellow"/>
              </w:rPr>
            </w:pPr>
            <w:r w:rsidRPr="006E5C5A">
              <w:t xml:space="preserve">424,00 </w:t>
            </w:r>
            <w:r w:rsidRPr="006E5C5A">
              <w:rPr>
                <w:rFonts w:asciiTheme="minorHAnsi" w:hAnsiTheme="minorHAnsi" w:cstheme="minorHAnsi"/>
              </w:rPr>
              <w:t>mp</w:t>
            </w:r>
          </w:p>
        </w:tc>
      </w:tr>
      <w:tr w:rsidR="005E35BD" w:rsidRPr="006E5C5A" w14:paraId="41A69342" w14:textId="77777777" w:rsidTr="003D7CD9">
        <w:tc>
          <w:tcPr>
            <w:tcW w:w="3245" w:type="dxa"/>
          </w:tcPr>
          <w:p w14:paraId="0AC6C0E5" w14:textId="51180254" w:rsidR="005E35BD" w:rsidRPr="006E5C5A" w:rsidRDefault="006E5C5A" w:rsidP="006E5C5A">
            <w:pPr>
              <w:rPr>
                <w:rFonts w:asciiTheme="minorHAnsi" w:hAnsiTheme="minorHAnsi" w:cstheme="minorHAnsi"/>
                <w:b/>
              </w:rPr>
            </w:pPr>
            <w:r w:rsidRPr="006E5C5A">
              <w:rPr>
                <w:rFonts w:asciiTheme="minorHAnsi" w:hAnsiTheme="minorHAnsi" w:cstheme="minorHAnsi"/>
                <w:b/>
              </w:rPr>
              <w:t>suprafața</w:t>
            </w:r>
            <w:r w:rsidR="005E35BD" w:rsidRPr="006E5C5A">
              <w:rPr>
                <w:rFonts w:asciiTheme="minorHAnsi" w:hAnsiTheme="minorHAnsi" w:cstheme="minorHAnsi"/>
                <w:b/>
              </w:rPr>
              <w:t xml:space="preserve"> construit</w:t>
            </w:r>
            <w:r>
              <w:rPr>
                <w:rFonts w:asciiTheme="minorHAnsi" w:hAnsiTheme="minorHAnsi" w:cstheme="minorHAnsi"/>
                <w:b/>
              </w:rPr>
              <w:t>ă</w:t>
            </w:r>
            <w:r w:rsidR="005E35BD" w:rsidRPr="006E5C5A">
              <w:rPr>
                <w:rFonts w:asciiTheme="minorHAnsi" w:hAnsiTheme="minorHAnsi" w:cstheme="minorHAnsi"/>
                <w:b/>
              </w:rPr>
              <w:t xml:space="preserve"> desf.</w:t>
            </w:r>
          </w:p>
        </w:tc>
        <w:tc>
          <w:tcPr>
            <w:tcW w:w="3246" w:type="dxa"/>
          </w:tcPr>
          <w:p w14:paraId="05E2BBAE" w14:textId="1BEF296B" w:rsidR="005E35BD" w:rsidRPr="006E5C5A" w:rsidRDefault="005E35BD" w:rsidP="006E5C5A">
            <w:pPr>
              <w:jc w:val="center"/>
              <w:rPr>
                <w:rFonts w:asciiTheme="minorHAnsi" w:hAnsiTheme="minorHAnsi" w:cstheme="minorHAnsi"/>
              </w:rPr>
            </w:pPr>
            <w:r w:rsidRPr="006E5C5A">
              <w:rPr>
                <w:rFonts w:asciiTheme="minorHAnsi" w:hAnsiTheme="minorHAnsi" w:cstheme="minorHAnsi"/>
                <w:bCs/>
                <w:iCs/>
                <w:caps/>
              </w:rPr>
              <w:t>2090,00</w:t>
            </w:r>
            <w:r w:rsidRPr="006E5C5A">
              <w:rPr>
                <w:rFonts w:asciiTheme="minorHAnsi" w:hAnsiTheme="minorHAnsi" w:cstheme="minorHAnsi"/>
              </w:rPr>
              <w:t xml:space="preserve"> </w:t>
            </w:r>
            <w:r w:rsidRPr="006E5C5A">
              <w:t>mp</w:t>
            </w:r>
          </w:p>
        </w:tc>
        <w:tc>
          <w:tcPr>
            <w:tcW w:w="3246" w:type="dxa"/>
          </w:tcPr>
          <w:p w14:paraId="6646B54F" w14:textId="0390DFAB" w:rsidR="005E35BD" w:rsidRPr="006E5C5A" w:rsidRDefault="005E35BD" w:rsidP="006E5C5A">
            <w:pPr>
              <w:jc w:val="center"/>
              <w:rPr>
                <w:rFonts w:asciiTheme="minorHAnsi" w:hAnsiTheme="minorHAnsi" w:cstheme="minorHAnsi"/>
                <w:highlight w:val="yellow"/>
              </w:rPr>
            </w:pPr>
            <w:r w:rsidRPr="006E5C5A">
              <w:rPr>
                <w:rFonts w:asciiTheme="minorHAnsi" w:hAnsiTheme="minorHAnsi" w:cstheme="minorHAnsi"/>
                <w:bCs/>
                <w:iCs/>
                <w:caps/>
              </w:rPr>
              <w:t>2263,00</w:t>
            </w:r>
            <w:r w:rsidRPr="006E5C5A">
              <w:rPr>
                <w:rFonts w:asciiTheme="minorHAnsi" w:hAnsiTheme="minorHAnsi" w:cstheme="minorHAnsi"/>
              </w:rPr>
              <w:t xml:space="preserve"> </w:t>
            </w:r>
            <w:r w:rsidRPr="006E5C5A">
              <w:t>mp</w:t>
            </w:r>
          </w:p>
        </w:tc>
      </w:tr>
      <w:tr w:rsidR="005E35BD" w:rsidRPr="006E5C5A" w14:paraId="3DE01A6A" w14:textId="77777777" w:rsidTr="003D7CD9">
        <w:tc>
          <w:tcPr>
            <w:tcW w:w="3245" w:type="dxa"/>
          </w:tcPr>
          <w:p w14:paraId="2E6C129C" w14:textId="77777777" w:rsidR="005E35BD" w:rsidRPr="006E5C5A" w:rsidRDefault="005E35BD" w:rsidP="006E5C5A">
            <w:pPr>
              <w:rPr>
                <w:rFonts w:asciiTheme="minorHAnsi" w:hAnsiTheme="minorHAnsi" w:cstheme="minorHAnsi"/>
                <w:b/>
              </w:rPr>
            </w:pPr>
            <w:r w:rsidRPr="006E5C5A">
              <w:rPr>
                <w:rFonts w:asciiTheme="minorHAnsi" w:hAnsiTheme="minorHAnsi" w:cstheme="minorHAnsi"/>
                <w:b/>
              </w:rPr>
              <w:t>P.O.T.</w:t>
            </w:r>
          </w:p>
        </w:tc>
        <w:tc>
          <w:tcPr>
            <w:tcW w:w="3246" w:type="dxa"/>
          </w:tcPr>
          <w:p w14:paraId="0312B707" w14:textId="745B2313" w:rsidR="005E35BD" w:rsidRPr="006E5C5A" w:rsidRDefault="005E35BD" w:rsidP="006E5C5A">
            <w:pPr>
              <w:jc w:val="center"/>
              <w:rPr>
                <w:rFonts w:asciiTheme="minorHAnsi" w:hAnsiTheme="minorHAnsi" w:cstheme="minorHAnsi"/>
              </w:rPr>
            </w:pPr>
            <w:r w:rsidRPr="006E5C5A">
              <w:rPr>
                <w:rFonts w:asciiTheme="minorHAnsi" w:hAnsiTheme="minorHAnsi" w:cstheme="minorHAnsi"/>
              </w:rPr>
              <w:t>87.82%</w:t>
            </w:r>
          </w:p>
        </w:tc>
        <w:tc>
          <w:tcPr>
            <w:tcW w:w="3246" w:type="dxa"/>
          </w:tcPr>
          <w:p w14:paraId="00043E8B" w14:textId="4B81B4B8" w:rsidR="005E35BD" w:rsidRPr="006E5C5A" w:rsidRDefault="005E35BD" w:rsidP="006E5C5A">
            <w:pPr>
              <w:jc w:val="center"/>
              <w:rPr>
                <w:rFonts w:asciiTheme="minorHAnsi" w:hAnsiTheme="minorHAnsi" w:cstheme="minorHAnsi"/>
                <w:highlight w:val="yellow"/>
              </w:rPr>
            </w:pPr>
            <w:r w:rsidRPr="006E5C5A">
              <w:rPr>
                <w:rFonts w:asciiTheme="minorHAnsi" w:hAnsiTheme="minorHAnsi" w:cstheme="minorHAnsi"/>
              </w:rPr>
              <w:t>89.08%</w:t>
            </w:r>
          </w:p>
        </w:tc>
      </w:tr>
      <w:tr w:rsidR="005E35BD" w:rsidRPr="006E5C5A" w14:paraId="13DE4BF6" w14:textId="77777777" w:rsidTr="003D7CD9">
        <w:tc>
          <w:tcPr>
            <w:tcW w:w="3245" w:type="dxa"/>
          </w:tcPr>
          <w:p w14:paraId="59621CA8" w14:textId="77777777" w:rsidR="005E35BD" w:rsidRPr="006E5C5A" w:rsidRDefault="005E35BD" w:rsidP="006E5C5A">
            <w:pPr>
              <w:rPr>
                <w:rFonts w:asciiTheme="minorHAnsi" w:hAnsiTheme="minorHAnsi" w:cstheme="minorHAnsi"/>
                <w:b/>
              </w:rPr>
            </w:pPr>
            <w:r w:rsidRPr="006E5C5A">
              <w:rPr>
                <w:rFonts w:asciiTheme="minorHAnsi" w:hAnsiTheme="minorHAnsi" w:cstheme="minorHAnsi"/>
                <w:b/>
              </w:rPr>
              <w:t>C.U.T.</w:t>
            </w:r>
          </w:p>
        </w:tc>
        <w:tc>
          <w:tcPr>
            <w:tcW w:w="3246" w:type="dxa"/>
          </w:tcPr>
          <w:p w14:paraId="23F24561" w14:textId="2FAAB338" w:rsidR="005E35BD" w:rsidRPr="006E5C5A" w:rsidRDefault="005E35BD" w:rsidP="006E5C5A">
            <w:pPr>
              <w:jc w:val="center"/>
              <w:rPr>
                <w:rFonts w:asciiTheme="minorHAnsi" w:hAnsiTheme="minorHAnsi" w:cstheme="minorHAnsi"/>
              </w:rPr>
            </w:pPr>
            <w:r w:rsidRPr="006E5C5A">
              <w:rPr>
                <w:rFonts w:asciiTheme="minorHAnsi" w:hAnsiTheme="minorHAnsi" w:cstheme="minorHAnsi"/>
              </w:rPr>
              <w:t>4,39</w:t>
            </w:r>
          </w:p>
        </w:tc>
        <w:tc>
          <w:tcPr>
            <w:tcW w:w="3246" w:type="dxa"/>
          </w:tcPr>
          <w:p w14:paraId="205C66BE" w14:textId="4F0321F8" w:rsidR="005E35BD" w:rsidRPr="006E5C5A" w:rsidRDefault="005E35BD" w:rsidP="006E5C5A">
            <w:pPr>
              <w:jc w:val="center"/>
              <w:rPr>
                <w:rFonts w:asciiTheme="minorHAnsi" w:hAnsiTheme="minorHAnsi" w:cstheme="minorHAnsi"/>
                <w:highlight w:val="yellow"/>
              </w:rPr>
            </w:pPr>
            <w:r w:rsidRPr="006E5C5A">
              <w:rPr>
                <w:rFonts w:asciiTheme="minorHAnsi" w:hAnsiTheme="minorHAnsi" w:cstheme="minorHAnsi"/>
              </w:rPr>
              <w:t>4,85</w:t>
            </w:r>
          </w:p>
        </w:tc>
      </w:tr>
      <w:tr w:rsidR="005E244C" w:rsidRPr="006E5C5A" w14:paraId="0F2D5F59" w14:textId="77777777" w:rsidTr="003D7CD9">
        <w:tc>
          <w:tcPr>
            <w:tcW w:w="3245" w:type="dxa"/>
          </w:tcPr>
          <w:p w14:paraId="5214D40A" w14:textId="0476EC3B" w:rsidR="005E244C" w:rsidRPr="006E5C5A" w:rsidRDefault="005E244C" w:rsidP="006E5C5A">
            <w:pPr>
              <w:rPr>
                <w:rFonts w:asciiTheme="minorHAnsi" w:hAnsiTheme="minorHAnsi" w:cstheme="minorHAnsi"/>
                <w:b/>
              </w:rPr>
            </w:pPr>
            <w:r w:rsidRPr="006E5C5A">
              <w:rPr>
                <w:rFonts w:asciiTheme="minorHAnsi" w:hAnsiTheme="minorHAnsi" w:cstheme="minorHAnsi"/>
                <w:b/>
              </w:rPr>
              <w:t>Suprafa</w:t>
            </w:r>
            <w:r w:rsidR="006E5C5A">
              <w:rPr>
                <w:rFonts w:asciiTheme="minorHAnsi" w:hAnsiTheme="minorHAnsi" w:cstheme="minorHAnsi"/>
                <w:b/>
              </w:rPr>
              <w:t>ță</w:t>
            </w:r>
            <w:r w:rsidRPr="006E5C5A">
              <w:rPr>
                <w:rFonts w:asciiTheme="minorHAnsi" w:hAnsiTheme="minorHAnsi" w:cstheme="minorHAnsi"/>
                <w:b/>
              </w:rPr>
              <w:t xml:space="preserve"> teren</w:t>
            </w:r>
          </w:p>
        </w:tc>
        <w:tc>
          <w:tcPr>
            <w:tcW w:w="6492" w:type="dxa"/>
            <w:gridSpan w:val="2"/>
          </w:tcPr>
          <w:p w14:paraId="04175BE7" w14:textId="07E83114" w:rsidR="005E244C" w:rsidRPr="006E5C5A" w:rsidRDefault="005E244C" w:rsidP="006E5C5A">
            <w:pPr>
              <w:jc w:val="center"/>
              <w:rPr>
                <w:rFonts w:asciiTheme="minorHAnsi" w:hAnsiTheme="minorHAnsi" w:cstheme="minorHAnsi"/>
              </w:rPr>
            </w:pPr>
            <w:r w:rsidRPr="006E5C5A">
              <w:rPr>
                <w:rFonts w:asciiTheme="minorHAnsi" w:hAnsiTheme="minorHAnsi" w:cstheme="minorHAnsi"/>
              </w:rPr>
              <w:t>476,00mp</w:t>
            </w:r>
          </w:p>
        </w:tc>
      </w:tr>
      <w:bookmarkEnd w:id="34"/>
    </w:tbl>
    <w:p w14:paraId="1233FE11" w14:textId="77777777" w:rsidR="00A03021" w:rsidRPr="006E5C5A" w:rsidRDefault="00A03021" w:rsidP="006E5C5A">
      <w:pPr>
        <w:rPr>
          <w:b/>
          <w:bCs/>
          <w:highlight w:val="yellow"/>
        </w:rPr>
      </w:pPr>
    </w:p>
    <w:p w14:paraId="36A99494" w14:textId="2E9C6DC3" w:rsidR="00A06C1D" w:rsidRPr="006E5C5A" w:rsidRDefault="00FE3240" w:rsidP="006E5C5A">
      <w:pPr>
        <w:spacing w:before="0" w:after="0"/>
      </w:pPr>
      <w:r w:rsidRPr="006E5C5A">
        <w:t>Prin proiect se propune</w:t>
      </w:r>
      <w:r w:rsidR="00A06C1D" w:rsidRPr="006E5C5A">
        <w:t xml:space="preserve"> urm</w:t>
      </w:r>
      <w:r w:rsidR="00C659F0" w:rsidRPr="006E5C5A">
        <w:t>ă</w:t>
      </w:r>
      <w:r w:rsidR="00A06C1D" w:rsidRPr="006E5C5A">
        <w:t>toarele interven</w:t>
      </w:r>
      <w:r w:rsidRPr="006E5C5A">
        <w:t>ț</w:t>
      </w:r>
      <w:r w:rsidR="00A06C1D" w:rsidRPr="006E5C5A">
        <w:t>ii:</w:t>
      </w:r>
    </w:p>
    <w:p w14:paraId="57AE9FB7" w14:textId="77777777" w:rsidR="00DE1FB2" w:rsidRPr="00C512CD" w:rsidRDefault="00DE1FB2" w:rsidP="00DE1FB2">
      <w:pPr>
        <w:pStyle w:val="ListParagraph"/>
        <w:numPr>
          <w:ilvl w:val="0"/>
          <w:numId w:val="33"/>
        </w:numPr>
        <w:spacing w:before="0" w:after="0"/>
        <w:rPr>
          <w:rFonts w:asciiTheme="minorHAnsi" w:hAnsiTheme="minorHAnsi" w:cstheme="minorHAnsi"/>
        </w:rPr>
      </w:pPr>
      <w:bookmarkStart w:id="35" w:name="_Hlk189720819"/>
      <w:r w:rsidRPr="00C512CD">
        <w:rPr>
          <w:rFonts w:asciiTheme="minorHAnsi" w:hAnsiTheme="minorHAnsi" w:cstheme="minorHAnsi"/>
        </w:rPr>
        <w:t>Izolarea termică a părții opace a fațadelor cu polistiren expandat grafitat, amplasat la exterior, cu o grosime de minim 10 cm;</w:t>
      </w:r>
    </w:p>
    <w:p w14:paraId="613203EC" w14:textId="77777777" w:rsidR="00DE1FB2" w:rsidRPr="00C512CD" w:rsidRDefault="00DE1FB2" w:rsidP="00DE1FB2">
      <w:pPr>
        <w:pStyle w:val="ListParagraph"/>
        <w:numPr>
          <w:ilvl w:val="0"/>
          <w:numId w:val="33"/>
        </w:numPr>
        <w:suppressAutoHyphens/>
        <w:spacing w:before="0" w:after="0"/>
        <w:rPr>
          <w:rFonts w:asciiTheme="minorHAnsi" w:hAnsiTheme="minorHAnsi" w:cstheme="minorHAnsi"/>
        </w:rPr>
      </w:pPr>
      <w:r w:rsidRPr="00C512CD">
        <w:rPr>
          <w:rFonts w:asciiTheme="minorHAnsi" w:hAnsiTheme="minorHAnsi" w:cstheme="minorHAnsi"/>
        </w:rPr>
        <w:t>Izolarea termică a spaleților golurilor de fereastră și uși cu polistiren expandat grafitat cu o grosime de 3 cm;</w:t>
      </w:r>
    </w:p>
    <w:p w14:paraId="56CD69C5" w14:textId="77777777" w:rsidR="00DE1FB2" w:rsidRPr="00C512CD" w:rsidRDefault="00DE1FB2" w:rsidP="00DE1FB2">
      <w:pPr>
        <w:pStyle w:val="ListParagraph"/>
        <w:numPr>
          <w:ilvl w:val="0"/>
          <w:numId w:val="33"/>
        </w:numPr>
        <w:spacing w:before="0" w:after="0"/>
        <w:rPr>
          <w:rFonts w:asciiTheme="minorHAnsi" w:hAnsiTheme="minorHAnsi" w:cstheme="minorHAnsi"/>
        </w:rPr>
      </w:pPr>
      <w:r w:rsidRPr="00C512CD">
        <w:rPr>
          <w:rFonts w:asciiTheme="minorHAnsi" w:hAnsiTheme="minorHAnsi" w:cstheme="minorHAnsi"/>
        </w:rPr>
        <w:t xml:space="preserve">Izolarea termică suplimentară a planșeului peste ultimul nivel </w:t>
      </w:r>
      <w:r w:rsidRPr="00C512CD">
        <w:rPr>
          <w:rFonts w:cs="Calibri"/>
        </w:rPr>
        <w:t xml:space="preserve">(acoperiș tip terasă) </w:t>
      </w:r>
      <w:r w:rsidRPr="00C512CD">
        <w:rPr>
          <w:rFonts w:asciiTheme="minorHAnsi" w:hAnsiTheme="minorHAnsi" w:cstheme="minorHAnsi"/>
        </w:rPr>
        <w:t>cu polistiren extrudat cu grosime de minim 20 cm;</w:t>
      </w:r>
    </w:p>
    <w:p w14:paraId="215FA022" w14:textId="77777777" w:rsidR="00DE1FB2" w:rsidRPr="00C512CD" w:rsidRDefault="00DE1FB2" w:rsidP="00DE1FB2">
      <w:pPr>
        <w:pStyle w:val="ListParagraph"/>
        <w:numPr>
          <w:ilvl w:val="0"/>
          <w:numId w:val="33"/>
        </w:numPr>
        <w:spacing w:before="0" w:after="0"/>
        <w:rPr>
          <w:rFonts w:asciiTheme="minorHAnsi" w:hAnsiTheme="minorHAnsi" w:cstheme="minorHAnsi"/>
        </w:rPr>
      </w:pPr>
      <w:r w:rsidRPr="00C512CD">
        <w:rPr>
          <w:rFonts w:asciiTheme="minorHAnsi" w:hAnsiTheme="minorHAnsi" w:cstheme="minorHAnsi"/>
        </w:rPr>
        <w:t>Schimbarea corpurilor de iluminat în casa scării cu eficiență ridicată;</w:t>
      </w:r>
    </w:p>
    <w:p w14:paraId="6C8EEB9A" w14:textId="77777777" w:rsidR="00DE1FB2" w:rsidRPr="00C512CD" w:rsidRDefault="00DE1FB2" w:rsidP="00DE1FB2">
      <w:pPr>
        <w:pStyle w:val="ListParagraph"/>
        <w:numPr>
          <w:ilvl w:val="0"/>
          <w:numId w:val="33"/>
        </w:numPr>
        <w:spacing w:before="0" w:after="0" w:line="276" w:lineRule="auto"/>
        <w:rPr>
          <w:rFonts w:asciiTheme="minorHAnsi" w:hAnsiTheme="minorHAnsi" w:cstheme="minorHAnsi"/>
        </w:rPr>
      </w:pPr>
      <w:r w:rsidRPr="00C512CD">
        <w:t>Reabilitarea și hidroizolarea acoperișului tip terasă;</w:t>
      </w:r>
    </w:p>
    <w:p w14:paraId="41F15613" w14:textId="77777777" w:rsidR="00DE1FB2" w:rsidRPr="00C512CD" w:rsidRDefault="00DE1FB2" w:rsidP="00DE1FB2">
      <w:pPr>
        <w:pStyle w:val="ListParagraph"/>
        <w:numPr>
          <w:ilvl w:val="0"/>
          <w:numId w:val="33"/>
        </w:numPr>
        <w:spacing w:before="0" w:after="0"/>
        <w:rPr>
          <w:rFonts w:asciiTheme="minorHAnsi" w:hAnsiTheme="minorHAnsi" w:cstheme="minorHAnsi"/>
        </w:rPr>
      </w:pPr>
      <w:bookmarkStart w:id="36" w:name="_Hlk128040955"/>
      <w:r w:rsidRPr="00C512CD">
        <w:rPr>
          <w:rFonts w:asciiTheme="minorHAnsi" w:hAnsiTheme="minorHAnsi" w:cstheme="minorHAnsi"/>
        </w:rPr>
        <w:t xml:space="preserve">Montarea panourilor </w:t>
      </w:r>
      <w:r w:rsidRPr="00C512CD">
        <w:rPr>
          <w:rFonts w:asciiTheme="minorHAnsi" w:hAnsiTheme="minorHAnsi"/>
          <w:lang w:eastAsia="it-IT"/>
        </w:rPr>
        <w:t>solare</w:t>
      </w:r>
      <w:r w:rsidRPr="00C512CD">
        <w:rPr>
          <w:rFonts w:asciiTheme="minorHAnsi" w:hAnsiTheme="minorHAnsi" w:cstheme="minorHAnsi"/>
        </w:rPr>
        <w:t xml:space="preserve"> fotovoltaice (4 buc)</w:t>
      </w:r>
      <w:bookmarkEnd w:id="36"/>
      <w:r w:rsidRPr="00C512CD">
        <w:rPr>
          <w:rFonts w:asciiTheme="minorHAnsi" w:hAnsiTheme="minorHAnsi" w:cstheme="minorHAnsi"/>
        </w:rPr>
        <w:t>;</w:t>
      </w:r>
    </w:p>
    <w:p w14:paraId="627FFCBA" w14:textId="77777777" w:rsidR="00DE1FB2" w:rsidRPr="00C512CD" w:rsidRDefault="00DE1FB2" w:rsidP="00DE1FB2">
      <w:pPr>
        <w:pStyle w:val="ListParagraph"/>
        <w:numPr>
          <w:ilvl w:val="0"/>
          <w:numId w:val="33"/>
        </w:numPr>
        <w:spacing w:before="0" w:after="0" w:line="276" w:lineRule="auto"/>
        <w:rPr>
          <w:rFonts w:asciiTheme="minorHAnsi" w:hAnsiTheme="minorHAnsi" w:cstheme="minorHAnsi"/>
          <w:spacing w:val="1"/>
        </w:rPr>
      </w:pPr>
      <w:r w:rsidRPr="00C512CD">
        <w:rPr>
          <w:rFonts w:asciiTheme="minorHAnsi" w:hAnsiTheme="minorHAnsi" w:cstheme="minorHAnsi"/>
        </w:rPr>
        <w:t xml:space="preserve">Închiderea fiecărui balcon în mod uniform prin montarea unor tâmplării </w:t>
      </w:r>
      <w:r w:rsidRPr="00C512CD">
        <w:rPr>
          <w:rFonts w:asciiTheme="minorHAnsi" w:hAnsiTheme="minorHAnsi" w:cstheme="minorHAnsi"/>
          <w:bCs/>
        </w:rPr>
        <w:t xml:space="preserve">din PVC (5 camere) </w:t>
      </w:r>
      <w:r w:rsidRPr="00C512CD">
        <w:rPr>
          <w:rFonts w:asciiTheme="minorHAnsi" w:hAnsiTheme="minorHAnsi" w:cstheme="minorHAnsi"/>
        </w:rPr>
        <w:t>și garnituri de cauciuc</w:t>
      </w:r>
      <w:r w:rsidRPr="00C512CD">
        <w:rPr>
          <w:rFonts w:asciiTheme="minorHAnsi" w:hAnsiTheme="minorHAnsi" w:cstheme="minorHAnsi"/>
          <w:bCs/>
        </w:rPr>
        <w:t xml:space="preserve">, </w:t>
      </w:r>
      <w:r w:rsidRPr="00C512CD">
        <w:rPr>
          <w:rFonts w:asciiTheme="minorHAnsi" w:hAnsiTheme="minorHAnsi" w:cstheme="minorHAnsi"/>
          <w:spacing w:val="1"/>
        </w:rPr>
        <w:t>prevăzută cu geam tripan: 36mm, solar4S [4] + clar [4] + Low-e [4] [Argon]</w:t>
      </w:r>
      <w:r w:rsidRPr="00C512CD">
        <w:rPr>
          <w:bCs/>
        </w:rPr>
        <w:t>;</w:t>
      </w:r>
    </w:p>
    <w:p w14:paraId="630F6600" w14:textId="77777777" w:rsidR="00DE1FB2" w:rsidRPr="00C512CD" w:rsidRDefault="00DE1FB2" w:rsidP="00DE1FB2">
      <w:pPr>
        <w:pStyle w:val="ListParagraph"/>
        <w:numPr>
          <w:ilvl w:val="0"/>
          <w:numId w:val="33"/>
        </w:numPr>
        <w:spacing w:before="0" w:after="0"/>
        <w:rPr>
          <w:rFonts w:asciiTheme="minorHAnsi" w:hAnsiTheme="minorHAnsi" w:cstheme="minorHAnsi"/>
          <w:lang w:eastAsia="en-US"/>
        </w:rPr>
      </w:pPr>
      <w:r w:rsidRPr="00C512CD">
        <w:rPr>
          <w:rFonts w:asciiTheme="minorHAnsi" w:hAnsiTheme="minorHAnsi" w:cstheme="minorHAnsi"/>
          <w:lang w:eastAsia="en-US"/>
        </w:rPr>
        <w:t>Bordarea cu fășii orizontale continui de materiale termoizolante din clasa de reacție la foc A1 sau A2-s1, d0.</w:t>
      </w:r>
    </w:p>
    <w:p w14:paraId="60C9068F" w14:textId="77777777" w:rsidR="00DE1FB2" w:rsidRPr="00C512CD" w:rsidRDefault="00DE1FB2" w:rsidP="00DE1FB2">
      <w:pPr>
        <w:pStyle w:val="ListParagraph"/>
        <w:numPr>
          <w:ilvl w:val="0"/>
          <w:numId w:val="33"/>
        </w:numPr>
        <w:spacing w:before="0" w:after="0"/>
        <w:rPr>
          <w:rFonts w:asciiTheme="minorHAnsi" w:hAnsiTheme="minorHAnsi" w:cstheme="minorHAnsi"/>
          <w:bCs/>
          <w:lang w:eastAsia="en-US"/>
        </w:rPr>
      </w:pPr>
      <w:r w:rsidRPr="00C512CD">
        <w:rPr>
          <w:rFonts w:asciiTheme="minorHAnsi" w:hAnsiTheme="minorHAnsi" w:cstheme="minorHAnsi"/>
          <w:bCs/>
          <w:iCs/>
          <w:lang w:eastAsia="en-US"/>
        </w:rPr>
        <w:t xml:space="preserve">Izolarea termică a soclului </w:t>
      </w:r>
      <w:r w:rsidRPr="00C512CD">
        <w:rPr>
          <w:rFonts w:asciiTheme="minorHAnsi" w:hAnsiTheme="minorHAnsi" w:cstheme="minorHAnsi"/>
          <w:lang w:eastAsia="en-US"/>
        </w:rPr>
        <w:t xml:space="preserve">cu polistiren extrudat </w:t>
      </w:r>
      <w:r w:rsidRPr="00C512CD">
        <w:rPr>
          <w:rFonts w:asciiTheme="minorHAnsi" w:hAnsiTheme="minorHAnsi" w:cstheme="minorHAnsi"/>
        </w:rPr>
        <w:t>XPS-CS(10/Y)300</w:t>
      </w:r>
      <w:r w:rsidRPr="00C512CD">
        <w:rPr>
          <w:rFonts w:asciiTheme="minorHAnsi" w:hAnsiTheme="minorHAnsi" w:cstheme="minorHAnsi"/>
          <w:lang w:eastAsia="en-US"/>
        </w:rPr>
        <w:t xml:space="preserve"> de 5 cm.</w:t>
      </w:r>
    </w:p>
    <w:bookmarkEnd w:id="35"/>
    <w:p w14:paraId="6A1EC150" w14:textId="7BE75AD3" w:rsidR="005F0810" w:rsidRPr="006E5C5A" w:rsidRDefault="00A03021" w:rsidP="006E5C5A">
      <w:pPr>
        <w:pStyle w:val="Heading4"/>
      </w:pPr>
      <w:r w:rsidRPr="006E5C5A">
        <w:lastRenderedPageBreak/>
        <w:t>MĂSURI DE CREȘTERE A EFICIENȚEI ENERGETICE A CLĂDIRII:</w:t>
      </w:r>
    </w:p>
    <w:p w14:paraId="76CF8B9E" w14:textId="77777777" w:rsidR="00DE1FB2" w:rsidRPr="00C512CD" w:rsidRDefault="00DE1FB2" w:rsidP="00DE1FB2">
      <w:pPr>
        <w:pStyle w:val="ListParagraph"/>
        <w:ind w:left="0" w:firstLine="709"/>
        <w:rPr>
          <w:rFonts w:cs="Calibri"/>
          <w:lang w:eastAsia="en-US"/>
        </w:rPr>
      </w:pPr>
      <w:bookmarkStart w:id="37" w:name="_Hlk147826807"/>
      <w:r w:rsidRPr="00C512CD">
        <w:rPr>
          <w:rFonts w:cs="Calibri"/>
          <w:lang w:eastAsia="en-US"/>
        </w:rPr>
        <w:t>Clădirea are regim de înălțime Sth+P+4E și în concordanță cu clasa și nivelul de performanță stabilit prin legislația în vigoare se vor realiza următoarele lucrări:</w:t>
      </w:r>
    </w:p>
    <w:p w14:paraId="132C33A6" w14:textId="77777777" w:rsidR="00DE1FB2" w:rsidRPr="00C512CD" w:rsidRDefault="00DE1FB2" w:rsidP="00DE1FB2">
      <w:pPr>
        <w:pStyle w:val="ListParagraph"/>
        <w:numPr>
          <w:ilvl w:val="0"/>
          <w:numId w:val="28"/>
        </w:numPr>
        <w:rPr>
          <w:rFonts w:cs="Calibri"/>
          <w:b/>
          <w:lang w:eastAsia="en-US"/>
        </w:rPr>
      </w:pPr>
      <w:r w:rsidRPr="00C512CD">
        <w:rPr>
          <w:rFonts w:cs="Calibri"/>
          <w:b/>
          <w:lang w:eastAsia="en-US"/>
        </w:rPr>
        <w:t>IZOLAREA TERMICĂ A PEREȚILOR EXTERIORI</w:t>
      </w:r>
    </w:p>
    <w:p w14:paraId="21C6158A" w14:textId="77777777" w:rsidR="00DE1FB2" w:rsidRPr="00C512CD" w:rsidRDefault="00DE1FB2" w:rsidP="00DE1FB2">
      <w:pPr>
        <w:ind w:firstLine="709"/>
        <w:rPr>
          <w:rFonts w:cs="Calibri"/>
          <w:lang w:eastAsia="en-US"/>
        </w:rPr>
      </w:pPr>
      <w:r w:rsidRPr="00C512CD">
        <w:rPr>
          <w:rFonts w:cs="Calibri"/>
          <w:lang w:eastAsia="en-US"/>
        </w:rPr>
        <w:t xml:space="preserve">Se propune soluția izolării pereților exteriori cu polistiren expandat grafitat cu 10 cm grosime, protejat cu o masă de </w:t>
      </w:r>
      <w:proofErr w:type="spellStart"/>
      <w:r>
        <w:rPr>
          <w:rFonts w:cs="Calibri"/>
          <w:lang w:eastAsia="en-US"/>
        </w:rPr>
        <w:t>s</w:t>
      </w:r>
      <w:r w:rsidRPr="00C512CD">
        <w:rPr>
          <w:rFonts w:cs="Calibri"/>
          <w:lang w:eastAsia="en-US"/>
        </w:rPr>
        <w:t>paclu</w:t>
      </w:r>
      <w:proofErr w:type="spellEnd"/>
      <w:r w:rsidRPr="00C512CD">
        <w:rPr>
          <w:rFonts w:cs="Calibri"/>
          <w:lang w:eastAsia="en-US"/>
        </w:rPr>
        <w:t xml:space="preserve"> de minim 5 mm grosime și tencuială decorativă structurată de minim 1,5 mm grosime;</w:t>
      </w:r>
    </w:p>
    <w:p w14:paraId="47350561" w14:textId="77777777" w:rsidR="00DE1FB2" w:rsidRPr="00C512CD" w:rsidRDefault="00DE1FB2" w:rsidP="00DE1FB2">
      <w:pPr>
        <w:shd w:val="clear" w:color="auto" w:fill="FFFFFF"/>
        <w:spacing w:before="0" w:after="0" w:line="276" w:lineRule="auto"/>
        <w:ind w:firstLine="720"/>
        <w:rPr>
          <w:rFonts w:asciiTheme="minorHAnsi" w:hAnsiTheme="minorHAnsi" w:cstheme="minorHAnsi"/>
        </w:rPr>
      </w:pPr>
      <w:r w:rsidRPr="00C512CD">
        <w:rPr>
          <w:rFonts w:asciiTheme="minorHAnsi" w:hAnsiTheme="minorHAnsi" w:cstheme="minorHAnsi"/>
        </w:rPr>
        <w:t>Se propune bordarea cu fășii orizontale continui cu vată minerală bazaltică clasa de reacție la foc A1, se dispune în dreptul tuturor planșelor clădirii cu lățimea de 0,60m și cu aceeași grosime cu cea a materialului termoizolant utilizat la termoizolarea fațadei.</w:t>
      </w:r>
    </w:p>
    <w:p w14:paraId="581C478F" w14:textId="77777777" w:rsidR="00DE1FB2" w:rsidRPr="00C512CD" w:rsidRDefault="00DE1FB2" w:rsidP="00DE1FB2">
      <w:pPr>
        <w:widowControl w:val="0"/>
        <w:shd w:val="clear" w:color="auto" w:fill="FFFFFF"/>
        <w:autoSpaceDE w:val="0"/>
        <w:autoSpaceDN w:val="0"/>
        <w:adjustRightInd w:val="0"/>
        <w:spacing w:before="0" w:after="0"/>
        <w:ind w:firstLine="709"/>
        <w:rPr>
          <w:rFonts w:asciiTheme="minorHAnsi" w:hAnsiTheme="minorHAnsi" w:cstheme="minorHAnsi"/>
        </w:rPr>
      </w:pPr>
      <w:r w:rsidRPr="00C512CD">
        <w:rPr>
          <w:rFonts w:asciiTheme="minorHAnsi" w:hAnsiTheme="minorHAnsi" w:cstheme="minorHAnsi"/>
        </w:rPr>
        <w:t>În zonele de racordare a suprafețelor ortogonale, la colțuri și decroșuri, la o înălțime de cca</w:t>
      </w:r>
      <w:r>
        <w:rPr>
          <w:rFonts w:asciiTheme="minorHAnsi" w:hAnsiTheme="minorHAnsi" w:cstheme="minorHAnsi"/>
        </w:rPr>
        <w:t>.</w:t>
      </w:r>
      <w:r w:rsidRPr="00C512CD">
        <w:rPr>
          <w:rFonts w:asciiTheme="minorHAnsi" w:hAnsiTheme="minorHAnsi" w:cstheme="minorHAnsi"/>
        </w:rPr>
        <w:t xml:space="preserve"> 2,00 m de la cota trotuarului se prevede dublarea țesăturilor din fibre sticlă sau/și folosirea unor profile subțiri din aluminiu sau din PVC. </w:t>
      </w:r>
    </w:p>
    <w:p w14:paraId="4FF21350" w14:textId="77777777" w:rsidR="00DE1FB2" w:rsidRPr="00C512CD" w:rsidRDefault="00DE1FB2" w:rsidP="00DE1FB2">
      <w:pPr>
        <w:widowControl w:val="0"/>
        <w:shd w:val="clear" w:color="auto" w:fill="FFFFFF"/>
        <w:tabs>
          <w:tab w:val="left" w:pos="1090"/>
        </w:tabs>
        <w:autoSpaceDE w:val="0"/>
        <w:autoSpaceDN w:val="0"/>
        <w:adjustRightInd w:val="0"/>
        <w:spacing w:before="0" w:after="0"/>
        <w:ind w:firstLine="709"/>
        <w:rPr>
          <w:rFonts w:asciiTheme="minorHAnsi" w:hAnsiTheme="minorHAnsi" w:cstheme="minorHAnsi"/>
        </w:rPr>
      </w:pPr>
      <w:r w:rsidRPr="00C512CD">
        <w:rPr>
          <w:rFonts w:asciiTheme="minorHAnsi" w:hAnsiTheme="minorHAnsi" w:cstheme="minorHAnsi"/>
        </w:rPr>
        <w:t>Toate aerisirile existente pe fațadă se vor menține, proteja și se vor prevedea grile noi în golurile existente, la nivelul fațadei reabilitate.</w:t>
      </w:r>
    </w:p>
    <w:p w14:paraId="14DBC027" w14:textId="77777777" w:rsidR="00DE1FB2" w:rsidRPr="00C512CD" w:rsidRDefault="00DE1FB2" w:rsidP="00DE1FB2">
      <w:pPr>
        <w:spacing w:before="0" w:after="0"/>
        <w:rPr>
          <w:rFonts w:asciiTheme="minorHAnsi" w:hAnsiTheme="minorHAnsi" w:cstheme="minorHAnsi"/>
        </w:rPr>
      </w:pPr>
      <w:r w:rsidRPr="00C512CD">
        <w:rPr>
          <w:rFonts w:asciiTheme="minorHAnsi" w:hAnsiTheme="minorHAnsi" w:cstheme="minorHAnsi"/>
        </w:rPr>
        <w:t>Caracteristici minime necesare pentru materialul termoizolant utilizat la fațadă:</w:t>
      </w:r>
    </w:p>
    <w:p w14:paraId="4D6754B6" w14:textId="77777777" w:rsidR="00DE1FB2" w:rsidRPr="00C512CD" w:rsidRDefault="00DE1FB2" w:rsidP="00DE1FB2">
      <w:pPr>
        <w:spacing w:before="0" w:after="0"/>
        <w:ind w:firstLine="709"/>
        <w:rPr>
          <w:rFonts w:asciiTheme="minorHAnsi" w:hAnsiTheme="minorHAnsi" w:cstheme="minorHAnsi"/>
        </w:rPr>
      </w:pPr>
      <w:r w:rsidRPr="00C512CD">
        <w:rPr>
          <w:rFonts w:asciiTheme="minorHAnsi" w:hAnsiTheme="minorHAnsi" w:cstheme="minorHAnsi"/>
        </w:rPr>
        <w:t>- Conductivitate termică minimă a termoizolației: 0,036 W/mk</w:t>
      </w:r>
      <w:r>
        <w:rPr>
          <w:rFonts w:asciiTheme="minorHAnsi" w:hAnsiTheme="minorHAnsi" w:cstheme="minorHAnsi"/>
        </w:rPr>
        <w:t>;</w:t>
      </w:r>
    </w:p>
    <w:p w14:paraId="10299AF8" w14:textId="77777777" w:rsidR="00DE1FB2" w:rsidRPr="00C512CD" w:rsidRDefault="00DE1FB2" w:rsidP="00DE1FB2">
      <w:pPr>
        <w:spacing w:before="0" w:after="0"/>
        <w:ind w:firstLine="709"/>
        <w:rPr>
          <w:rFonts w:asciiTheme="minorHAnsi" w:hAnsiTheme="minorHAnsi" w:cstheme="minorHAnsi"/>
        </w:rPr>
      </w:pPr>
      <w:r w:rsidRPr="00C512CD">
        <w:rPr>
          <w:rFonts w:asciiTheme="minorHAnsi" w:hAnsiTheme="minorHAnsi" w:cstheme="minorHAnsi"/>
        </w:rPr>
        <w:t>- Efortul minim de compresiune al plăcilor la o deformație de 10%: -CS(10)- min 30 kPa</w:t>
      </w:r>
      <w:r>
        <w:rPr>
          <w:rFonts w:asciiTheme="minorHAnsi" w:hAnsiTheme="minorHAnsi" w:cstheme="minorHAnsi"/>
        </w:rPr>
        <w:t>;</w:t>
      </w:r>
    </w:p>
    <w:p w14:paraId="272ACF32" w14:textId="77777777" w:rsidR="00DE1FB2" w:rsidRPr="00C512CD" w:rsidRDefault="00DE1FB2" w:rsidP="00DE1FB2">
      <w:pPr>
        <w:spacing w:before="0" w:after="0"/>
        <w:ind w:firstLine="709"/>
        <w:rPr>
          <w:rFonts w:asciiTheme="minorHAnsi" w:hAnsiTheme="minorHAnsi" w:cstheme="minorHAnsi"/>
        </w:rPr>
      </w:pPr>
      <w:r w:rsidRPr="00C512CD">
        <w:rPr>
          <w:rFonts w:asciiTheme="minorHAnsi" w:hAnsiTheme="minorHAnsi" w:cstheme="minorHAnsi"/>
        </w:rPr>
        <w:t>- Rezistență la tracțiune perpendiculară- TR min.10 kPa</w:t>
      </w:r>
      <w:r>
        <w:rPr>
          <w:rFonts w:asciiTheme="minorHAnsi" w:hAnsiTheme="minorHAnsi" w:cstheme="minorHAnsi"/>
        </w:rPr>
        <w:t>.</w:t>
      </w:r>
    </w:p>
    <w:p w14:paraId="305B865C" w14:textId="77777777" w:rsidR="00DE1FB2" w:rsidRPr="00C512CD" w:rsidRDefault="00DE1FB2" w:rsidP="00DE1FB2">
      <w:pPr>
        <w:ind w:firstLine="709"/>
        <w:rPr>
          <w:lang w:eastAsia="en-US"/>
        </w:rPr>
      </w:pPr>
      <w:r w:rsidRPr="00C512CD">
        <w:rPr>
          <w:lang w:eastAsia="en-US"/>
        </w:rPr>
        <w:t>La fixarea termosistemului este necesar ca suprafața de fixare să corespundă cerințelor din fișa tehnică a sistemului. Din motive de siguranță se recomandă îndepărtarea tencuielii cu tendința de desprindere până la elementul structural: zidărie sau beton.</w:t>
      </w:r>
    </w:p>
    <w:p w14:paraId="423E3F0E" w14:textId="77777777" w:rsidR="00DE1FB2" w:rsidRPr="00C512CD" w:rsidRDefault="00DE1FB2" w:rsidP="00DE1FB2">
      <w:pPr>
        <w:ind w:firstLine="709"/>
        <w:rPr>
          <w:lang w:eastAsia="en-US"/>
        </w:rPr>
      </w:pPr>
      <w:r w:rsidRPr="00C512CD">
        <w:rPr>
          <w:lang w:eastAsia="en-US"/>
        </w:rPr>
        <w:t>Înainte de execuția termosistemului suprafața de fixare va fi rectificată și se vor repara zonele de exfolieri sau desprinderi. Cu această ocazie se vor face repar</w:t>
      </w:r>
      <w:r>
        <w:rPr>
          <w:lang w:eastAsia="en-US"/>
        </w:rPr>
        <w:t>a</w:t>
      </w:r>
      <w:r w:rsidRPr="00C512CD">
        <w:rPr>
          <w:lang w:eastAsia="en-US"/>
        </w:rPr>
        <w:t>ții cu mortare de reparații și de protecție la elementele de beton supuse acțiunii intemperiilor.</w:t>
      </w:r>
    </w:p>
    <w:p w14:paraId="6905C870" w14:textId="77777777" w:rsidR="00DE1FB2" w:rsidRPr="00C512CD" w:rsidRDefault="00DE1FB2" w:rsidP="00DE1FB2">
      <w:pPr>
        <w:ind w:firstLine="709"/>
        <w:rPr>
          <w:lang w:eastAsia="en-US"/>
        </w:rPr>
      </w:pPr>
      <w:r w:rsidRPr="00C512CD">
        <w:rPr>
          <w:lang w:eastAsia="en-US"/>
        </w:rPr>
        <w:t>Atât la proiectarea termosistemului cât și la execuție se va ține seama de reglementările tehnice actuale.</w:t>
      </w:r>
    </w:p>
    <w:p w14:paraId="1DE74E0D" w14:textId="77777777" w:rsidR="00DE1FB2" w:rsidRPr="00C512CD" w:rsidRDefault="00DE1FB2" w:rsidP="00DE1FB2">
      <w:pPr>
        <w:pStyle w:val="ListParagraph"/>
        <w:numPr>
          <w:ilvl w:val="0"/>
          <w:numId w:val="28"/>
        </w:numPr>
        <w:rPr>
          <w:rFonts w:cs="Calibri"/>
          <w:b/>
          <w:iCs/>
          <w:lang w:eastAsia="en-US"/>
        </w:rPr>
      </w:pPr>
      <w:r w:rsidRPr="00C512CD">
        <w:rPr>
          <w:rFonts w:cs="Calibri"/>
          <w:b/>
          <w:iCs/>
          <w:lang w:eastAsia="en-US"/>
        </w:rPr>
        <w:t>IZOLAREA TERMICĂ PERIMETRALĂ A FERESTRELOR (SPALEȚI LATERALI, INTRADOS BUIANDRUGI ȘI PARTEA DE SUB GLAF).</w:t>
      </w:r>
    </w:p>
    <w:p w14:paraId="4DAA08A3" w14:textId="77777777" w:rsidR="00DE1FB2" w:rsidRPr="00C512CD" w:rsidRDefault="00DE1FB2" w:rsidP="00DE1FB2">
      <w:pPr>
        <w:widowControl w:val="0"/>
        <w:shd w:val="clear" w:color="auto" w:fill="FFFFFF"/>
        <w:autoSpaceDE w:val="0"/>
        <w:autoSpaceDN w:val="0"/>
        <w:adjustRightInd w:val="0"/>
        <w:spacing w:before="0" w:after="0"/>
        <w:ind w:firstLine="709"/>
        <w:rPr>
          <w:rFonts w:asciiTheme="minorHAnsi" w:hAnsiTheme="minorHAnsi" w:cstheme="minorHAnsi"/>
        </w:rPr>
      </w:pPr>
      <w:r w:rsidRPr="00C512CD">
        <w:rPr>
          <w:rFonts w:asciiTheme="minorHAnsi" w:hAnsiTheme="minorHAnsi" w:cstheme="minorHAnsi"/>
        </w:rPr>
        <w:t>Este necesar ca pe conturul tâmplăriei exterioare să se realizeze o căptușire termoizolantă din polistiren expandat grafitat, în grosime de cca 3 cm a glafurilor exterioare, prevăzându-se și profile de întărire-protecție adecvate din aluminiu precum și benzi suplimentare din țesătură din fibre de sticlă.</w:t>
      </w:r>
    </w:p>
    <w:p w14:paraId="0F1A2CBC" w14:textId="77777777" w:rsidR="00DE1FB2" w:rsidRPr="00C512CD" w:rsidRDefault="00DE1FB2" w:rsidP="00DE1FB2">
      <w:pPr>
        <w:pStyle w:val="ListParagraph"/>
        <w:numPr>
          <w:ilvl w:val="0"/>
          <w:numId w:val="28"/>
        </w:numPr>
        <w:rPr>
          <w:rFonts w:cs="Calibri"/>
          <w:b/>
          <w:lang w:eastAsia="en-US"/>
        </w:rPr>
      </w:pPr>
      <w:r w:rsidRPr="00C512CD">
        <w:rPr>
          <w:rFonts w:asciiTheme="minorHAnsi" w:hAnsiTheme="minorHAnsi" w:cstheme="minorHAnsi"/>
          <w:b/>
          <w:iCs/>
          <w:lang w:eastAsia="en-US"/>
        </w:rPr>
        <w:t>IZOLAREA TERMICĂ A SOCLULUI</w:t>
      </w:r>
    </w:p>
    <w:p w14:paraId="7A32E1C3" w14:textId="77777777" w:rsidR="00DE1FB2" w:rsidRPr="00C512CD" w:rsidRDefault="00DE1FB2" w:rsidP="00DE1FB2">
      <w:pPr>
        <w:ind w:firstLine="709"/>
        <w:rPr>
          <w:rFonts w:asciiTheme="minorHAnsi" w:hAnsiTheme="minorHAnsi" w:cstheme="minorHAnsi"/>
          <w:lang w:eastAsia="en-US"/>
        </w:rPr>
      </w:pPr>
      <w:bookmarkStart w:id="38" w:name="_Hlk147757079"/>
      <w:r w:rsidRPr="00C512CD">
        <w:rPr>
          <w:rFonts w:asciiTheme="minorHAnsi" w:hAnsiTheme="minorHAnsi" w:cstheme="minorHAnsi"/>
          <w:lang w:eastAsia="en-US"/>
        </w:rPr>
        <w:t>Premergător aplicării sistemului termoizolant se vor efectua lucrări de pregătire a suprafețelor soclului.</w:t>
      </w:r>
    </w:p>
    <w:p w14:paraId="0D0C0242" w14:textId="77777777" w:rsidR="00DE1FB2" w:rsidRPr="00C512CD" w:rsidRDefault="00DE1FB2" w:rsidP="00DE1FB2">
      <w:pPr>
        <w:ind w:firstLine="709"/>
        <w:rPr>
          <w:rFonts w:asciiTheme="minorHAnsi" w:hAnsiTheme="minorHAnsi" w:cstheme="minorHAnsi"/>
          <w:lang w:eastAsia="en-US"/>
        </w:rPr>
      </w:pPr>
      <w:r w:rsidRPr="00C512CD">
        <w:rPr>
          <w:rFonts w:asciiTheme="minorHAnsi" w:hAnsiTheme="minorHAnsi" w:cstheme="minorHAnsi"/>
          <w:lang w:eastAsia="en-US"/>
        </w:rPr>
        <w:t>Zonele în care tencuiala are tendinț</w:t>
      </w:r>
      <w:r>
        <w:rPr>
          <w:rFonts w:asciiTheme="minorHAnsi" w:hAnsiTheme="minorHAnsi" w:cstheme="minorHAnsi"/>
          <w:lang w:eastAsia="en-US"/>
        </w:rPr>
        <w:t>ă</w:t>
      </w:r>
      <w:r w:rsidRPr="00C512CD">
        <w:rPr>
          <w:rFonts w:asciiTheme="minorHAnsi" w:hAnsiTheme="minorHAnsi" w:cstheme="minorHAnsi"/>
          <w:lang w:eastAsia="en-US"/>
        </w:rPr>
        <w:t xml:space="preserve"> de exfoliere (tencuială, cărămidă aparentă, etc.) se vor curăța în adâncime până la stratul suport și în plan până la statul bun, în zonele dislocate se</w:t>
      </w:r>
      <w:r>
        <w:rPr>
          <w:rFonts w:asciiTheme="minorHAnsi" w:hAnsiTheme="minorHAnsi" w:cstheme="minorHAnsi"/>
          <w:lang w:eastAsia="en-US"/>
        </w:rPr>
        <w:t xml:space="preserve"> </w:t>
      </w:r>
      <w:r w:rsidRPr="00C512CD">
        <w:rPr>
          <w:rFonts w:asciiTheme="minorHAnsi" w:hAnsiTheme="minorHAnsi" w:cstheme="minorHAnsi"/>
          <w:lang w:eastAsia="en-US"/>
        </w:rPr>
        <w:t>vor execut</w:t>
      </w:r>
      <w:r>
        <w:rPr>
          <w:rFonts w:asciiTheme="minorHAnsi" w:hAnsiTheme="minorHAnsi" w:cstheme="minorHAnsi"/>
          <w:lang w:eastAsia="en-US"/>
        </w:rPr>
        <w:t>a</w:t>
      </w:r>
      <w:r w:rsidRPr="00C512CD">
        <w:rPr>
          <w:rFonts w:asciiTheme="minorHAnsi" w:hAnsiTheme="minorHAnsi" w:cstheme="minorHAnsi"/>
          <w:lang w:eastAsia="en-US"/>
        </w:rPr>
        <w:t xml:space="preserve"> tencuieli pentru a asigura planeitatea peretelui în vederea montării termoizolației.</w:t>
      </w:r>
    </w:p>
    <w:p w14:paraId="20BF60BD" w14:textId="77777777" w:rsidR="00DE1FB2" w:rsidRPr="00C512CD" w:rsidRDefault="00DE1FB2" w:rsidP="00DE1FB2">
      <w:pPr>
        <w:ind w:firstLine="360"/>
        <w:rPr>
          <w:rFonts w:asciiTheme="minorHAnsi" w:hAnsiTheme="minorHAnsi" w:cstheme="minorHAnsi"/>
          <w:lang w:eastAsia="en-US"/>
        </w:rPr>
      </w:pPr>
      <w:r w:rsidRPr="00C512CD">
        <w:rPr>
          <w:rFonts w:asciiTheme="minorHAnsi" w:hAnsiTheme="minorHAnsi" w:cstheme="minorHAnsi"/>
          <w:lang w:eastAsia="en-US"/>
        </w:rPr>
        <w:lastRenderedPageBreak/>
        <w:t xml:space="preserve">În zona soclului termoizolarea se va efectua cu polistiren extrudat </w:t>
      </w:r>
      <w:r w:rsidRPr="00C512CD">
        <w:rPr>
          <w:rFonts w:asciiTheme="minorHAnsi" w:hAnsiTheme="minorHAnsi" w:cstheme="minorHAnsi"/>
        </w:rPr>
        <w:t>XPS-CS(10/Y)300</w:t>
      </w:r>
      <w:r w:rsidRPr="00C512CD">
        <w:rPr>
          <w:rFonts w:asciiTheme="minorHAnsi" w:hAnsiTheme="minorHAnsi" w:cstheme="minorHAnsi"/>
          <w:lang w:eastAsia="en-US"/>
        </w:rPr>
        <w:t xml:space="preserve"> de 5 cm având densitatea de minim 30kg/mc. Se va monta termoizolație la min. 50 cm adâncime de terenul amenajat.</w:t>
      </w:r>
      <w:bookmarkEnd w:id="38"/>
    </w:p>
    <w:p w14:paraId="68EF066E" w14:textId="77777777" w:rsidR="00DE1FB2" w:rsidRPr="00C512CD" w:rsidRDefault="00DE1FB2" w:rsidP="00DE1FB2">
      <w:pPr>
        <w:pStyle w:val="ListParagraph"/>
        <w:numPr>
          <w:ilvl w:val="0"/>
          <w:numId w:val="28"/>
        </w:numPr>
        <w:rPr>
          <w:rFonts w:asciiTheme="minorHAnsi" w:hAnsiTheme="minorHAnsi" w:cstheme="minorHAnsi"/>
          <w:b/>
          <w:bCs/>
          <w:lang w:eastAsia="en-US"/>
        </w:rPr>
      </w:pPr>
      <w:r w:rsidRPr="00C512CD">
        <w:rPr>
          <w:rFonts w:asciiTheme="minorHAnsi" w:hAnsiTheme="minorHAnsi" w:cstheme="minorHAnsi"/>
          <w:b/>
          <w:bCs/>
        </w:rPr>
        <w:t xml:space="preserve"> </w:t>
      </w:r>
      <w:r w:rsidRPr="00C512CD">
        <w:rPr>
          <w:rFonts w:asciiTheme="minorHAnsi" w:hAnsiTheme="minorHAnsi" w:cstheme="minorHAnsi"/>
          <w:b/>
          <w:bCs/>
          <w:lang w:eastAsia="en-US"/>
        </w:rPr>
        <w:t>ÎNLOCUIREA TÂMPLĂRIEI DIN CASA SCĂRII ȘI ÎNCHIDEREA BALCOANELOR</w:t>
      </w:r>
    </w:p>
    <w:p w14:paraId="34D686A6" w14:textId="77777777" w:rsidR="00DE1FB2" w:rsidRPr="00C512CD" w:rsidRDefault="00DE1FB2" w:rsidP="00DE1FB2">
      <w:pPr>
        <w:ind w:firstLine="709"/>
        <w:rPr>
          <w:rFonts w:asciiTheme="minorHAnsi" w:hAnsiTheme="minorHAnsi" w:cstheme="minorHAnsi"/>
          <w:lang w:eastAsia="en-US"/>
        </w:rPr>
      </w:pPr>
      <w:r w:rsidRPr="00C512CD">
        <w:rPr>
          <w:rFonts w:asciiTheme="minorHAnsi" w:hAnsiTheme="minorHAnsi" w:cstheme="minorHAnsi"/>
          <w:lang w:eastAsia="en-US"/>
        </w:rPr>
        <w:t>Forma golurilor pentru ferestre se propune a fi păstrat</w:t>
      </w:r>
      <w:r>
        <w:rPr>
          <w:rFonts w:asciiTheme="minorHAnsi" w:hAnsiTheme="minorHAnsi" w:cstheme="minorHAnsi"/>
          <w:lang w:eastAsia="en-US"/>
        </w:rPr>
        <w:t>ă</w:t>
      </w:r>
      <w:r w:rsidRPr="00C512CD">
        <w:rPr>
          <w:rFonts w:asciiTheme="minorHAnsi" w:hAnsiTheme="minorHAnsi" w:cstheme="minorHAnsi"/>
          <w:lang w:eastAsia="en-US"/>
        </w:rPr>
        <w:t xml:space="preserve"> la forma actuală dreptunghiulară.</w:t>
      </w:r>
    </w:p>
    <w:p w14:paraId="24F85C3B" w14:textId="77777777" w:rsidR="00DE1FB2" w:rsidRPr="00C512CD" w:rsidRDefault="00DE1FB2" w:rsidP="00DE1FB2">
      <w:pPr>
        <w:ind w:firstLine="709"/>
        <w:rPr>
          <w:rFonts w:asciiTheme="minorHAnsi" w:hAnsiTheme="minorHAnsi" w:cstheme="minorHAnsi"/>
          <w:bCs/>
          <w:spacing w:val="8"/>
        </w:rPr>
      </w:pPr>
      <w:r w:rsidRPr="00C512CD">
        <w:rPr>
          <w:rFonts w:asciiTheme="minorHAnsi" w:hAnsiTheme="minorHAnsi" w:cstheme="minorHAnsi"/>
          <w:bCs/>
          <w:lang w:eastAsia="en-US"/>
        </w:rPr>
        <w:t>Se propune schimbarea tâmplăriilor în spații comune (casa scării)</w:t>
      </w:r>
      <w:r w:rsidRPr="00C512CD">
        <w:rPr>
          <w:rFonts w:asciiTheme="minorHAnsi" w:hAnsiTheme="minorHAnsi" w:cstheme="minorHAnsi"/>
          <w:bCs/>
          <w:spacing w:val="8"/>
        </w:rPr>
        <w:t>.</w:t>
      </w:r>
    </w:p>
    <w:p w14:paraId="66F719AD" w14:textId="77777777" w:rsidR="00DE1FB2" w:rsidRPr="00C512CD" w:rsidRDefault="00DE1FB2" w:rsidP="00DE1FB2">
      <w:pPr>
        <w:ind w:firstLine="709"/>
        <w:rPr>
          <w:rFonts w:asciiTheme="minorHAnsi" w:hAnsiTheme="minorHAnsi" w:cstheme="minorHAnsi"/>
          <w:bCs/>
          <w:lang w:eastAsia="en-US"/>
        </w:rPr>
      </w:pPr>
      <w:r w:rsidRPr="00C512CD">
        <w:rPr>
          <w:rFonts w:asciiTheme="minorHAnsi" w:hAnsiTheme="minorHAnsi" w:cstheme="minorHAnsi"/>
          <w:bCs/>
          <w:spacing w:val="8"/>
        </w:rPr>
        <w:t>Parapeț</w:t>
      </w:r>
      <w:r>
        <w:rPr>
          <w:rFonts w:asciiTheme="minorHAnsi" w:hAnsiTheme="minorHAnsi" w:cstheme="minorHAnsi"/>
          <w:bCs/>
          <w:spacing w:val="8"/>
        </w:rPr>
        <w:t>i</w:t>
      </w:r>
      <w:r w:rsidRPr="00C512CD">
        <w:rPr>
          <w:rFonts w:asciiTheme="minorHAnsi" w:hAnsiTheme="minorHAnsi" w:cstheme="minorHAnsi"/>
          <w:bCs/>
          <w:spacing w:val="8"/>
        </w:rPr>
        <w:t>i balcoanelor sunt în condiții bune și nu necesită intervenții structurale pentru închiderea balcoanelor.</w:t>
      </w:r>
    </w:p>
    <w:p w14:paraId="30A0DE4F" w14:textId="77777777" w:rsidR="00DE1FB2" w:rsidRPr="00CD6381" w:rsidRDefault="00DE1FB2" w:rsidP="00DE1FB2">
      <w:pPr>
        <w:ind w:firstLine="720"/>
        <w:rPr>
          <w:rFonts w:asciiTheme="minorHAnsi" w:hAnsiTheme="minorHAnsi" w:cstheme="minorHAnsi"/>
          <w:spacing w:val="1"/>
        </w:rPr>
      </w:pPr>
      <w:r w:rsidRPr="00C512CD">
        <w:rPr>
          <w:rFonts w:asciiTheme="minorHAnsi" w:hAnsiTheme="minorHAnsi" w:cstheme="minorHAnsi"/>
          <w:spacing w:val="-2"/>
        </w:rPr>
        <w:t xml:space="preserve">Montare tâmplărie exterioară </w:t>
      </w:r>
      <w:r w:rsidRPr="00C512CD">
        <w:rPr>
          <w:rFonts w:asciiTheme="minorHAnsi" w:hAnsiTheme="minorHAnsi" w:cstheme="minorHAnsi"/>
          <w:bCs/>
        </w:rPr>
        <w:t xml:space="preserve">tip termopan cu ramă din PVC (5 camere) </w:t>
      </w:r>
      <w:r w:rsidRPr="00C512CD">
        <w:rPr>
          <w:rFonts w:asciiTheme="minorHAnsi" w:hAnsiTheme="minorHAnsi" w:cstheme="minorHAnsi"/>
        </w:rPr>
        <w:t>și garnituri de cauciuc</w:t>
      </w:r>
      <w:r w:rsidRPr="00C512CD">
        <w:rPr>
          <w:rFonts w:asciiTheme="minorHAnsi" w:hAnsiTheme="minorHAnsi" w:cstheme="minorHAnsi"/>
          <w:bCs/>
        </w:rPr>
        <w:t xml:space="preserve">, </w:t>
      </w:r>
      <w:r w:rsidRPr="00C512CD">
        <w:rPr>
          <w:rFonts w:asciiTheme="minorHAnsi" w:hAnsiTheme="minorHAnsi" w:cstheme="minorHAnsi"/>
          <w:spacing w:val="1"/>
        </w:rPr>
        <w:t>prevăzută cu sticl</w:t>
      </w:r>
      <w:r>
        <w:rPr>
          <w:rFonts w:asciiTheme="minorHAnsi" w:hAnsiTheme="minorHAnsi" w:cstheme="minorHAnsi"/>
          <w:spacing w:val="1"/>
        </w:rPr>
        <w:t>ă</w:t>
      </w:r>
      <w:r w:rsidRPr="00C512CD">
        <w:rPr>
          <w:rFonts w:asciiTheme="minorHAnsi" w:hAnsiTheme="minorHAnsi" w:cstheme="minorHAnsi"/>
          <w:spacing w:val="1"/>
        </w:rPr>
        <w:t xml:space="preserve"> tripan: 36mm, solar4S [4] + clar [4] + Low-e [4] [Argon]</w:t>
      </w:r>
      <w:r w:rsidRPr="00C512CD">
        <w:rPr>
          <w:rFonts w:asciiTheme="minorHAnsi" w:hAnsiTheme="minorHAnsi" w:cstheme="minorHAnsi"/>
          <w:b/>
        </w:rPr>
        <w:t>.</w:t>
      </w:r>
      <w:r w:rsidRPr="00C512CD">
        <w:rPr>
          <w:rFonts w:asciiTheme="minorHAnsi" w:hAnsiTheme="minorHAnsi" w:cstheme="minorHAnsi"/>
          <w:spacing w:val="1"/>
        </w:rPr>
        <w:t xml:space="preserve"> </w:t>
      </w:r>
      <w:r>
        <w:rPr>
          <w:rFonts w:asciiTheme="minorHAnsi" w:hAnsiTheme="minorHAnsi" w:cstheme="minorHAnsi"/>
          <w:spacing w:val="1"/>
        </w:rPr>
        <w:t xml:space="preserve"> </w:t>
      </w:r>
      <w:r w:rsidRPr="00C512CD">
        <w:rPr>
          <w:rFonts w:asciiTheme="minorHAnsi" w:hAnsiTheme="minorHAnsi" w:cstheme="minorHAnsi"/>
          <w:spacing w:val="1"/>
        </w:rPr>
        <w:t>Pentru menținerea ventilației naturale se recomandă montarea unor fante de aerisire.</w:t>
      </w:r>
    </w:p>
    <w:p w14:paraId="267D5C16" w14:textId="77777777" w:rsidR="00DE1FB2" w:rsidRPr="00CD6381" w:rsidRDefault="00DE1FB2" w:rsidP="00DE1FB2">
      <w:pPr>
        <w:pStyle w:val="ListParagraph"/>
        <w:widowControl w:val="0"/>
        <w:numPr>
          <w:ilvl w:val="0"/>
          <w:numId w:val="34"/>
        </w:numPr>
        <w:shd w:val="clear" w:color="auto" w:fill="FFFFFF"/>
        <w:autoSpaceDE w:val="0"/>
        <w:autoSpaceDN w:val="0"/>
        <w:adjustRightInd w:val="0"/>
        <w:rPr>
          <w:rFonts w:asciiTheme="minorHAnsi" w:hAnsiTheme="minorHAnsi" w:cstheme="minorHAnsi"/>
        </w:rPr>
      </w:pPr>
      <w:r w:rsidRPr="00CD6381">
        <w:rPr>
          <w:rFonts w:asciiTheme="minorHAnsi" w:hAnsiTheme="minorHAnsi" w:cstheme="minorHAnsi"/>
        </w:rPr>
        <w:t>Rezistența termică a pereților exteriori parte vitrată va fi minim:</w:t>
      </w:r>
      <w:r w:rsidRPr="00CD6381">
        <w:rPr>
          <w:rFonts w:asciiTheme="minorHAnsi" w:hAnsiTheme="minorHAnsi" w:cstheme="minorHAnsi"/>
          <w:spacing w:val="-3"/>
        </w:rPr>
        <w:t xml:space="preserve"> R' = 0,77 m</w:t>
      </w:r>
      <w:r w:rsidRPr="00CD6381">
        <w:rPr>
          <w:rFonts w:asciiTheme="minorHAnsi" w:hAnsiTheme="minorHAnsi" w:cstheme="minorHAnsi"/>
          <w:spacing w:val="-3"/>
          <w:vertAlign w:val="superscript"/>
        </w:rPr>
        <w:t>2</w:t>
      </w:r>
      <w:r w:rsidRPr="00CD6381">
        <w:rPr>
          <w:rFonts w:asciiTheme="minorHAnsi" w:hAnsiTheme="minorHAnsi" w:cstheme="minorHAnsi"/>
          <w:spacing w:val="-3"/>
        </w:rPr>
        <w:t>K/W</w:t>
      </w:r>
    </w:p>
    <w:p w14:paraId="3242743C" w14:textId="77777777" w:rsidR="00DE1FB2" w:rsidRPr="00CD6381" w:rsidRDefault="00DE1FB2" w:rsidP="00DE1FB2">
      <w:pPr>
        <w:pStyle w:val="ListParagraph"/>
        <w:numPr>
          <w:ilvl w:val="0"/>
          <w:numId w:val="34"/>
        </w:numPr>
        <w:shd w:val="clear" w:color="auto" w:fill="FFFFFF"/>
        <w:rPr>
          <w:rFonts w:asciiTheme="minorHAnsi" w:hAnsiTheme="minorHAnsi" w:cstheme="minorHAnsi"/>
          <w:spacing w:val="-3"/>
        </w:rPr>
      </w:pPr>
      <w:r w:rsidRPr="00CD6381">
        <w:rPr>
          <w:rFonts w:asciiTheme="minorHAnsi" w:hAnsiTheme="minorHAnsi" w:cstheme="minorHAnsi"/>
          <w:spacing w:val="-3"/>
        </w:rPr>
        <w:t>Comportare la încovoiere la vânt: clasa B2</w:t>
      </w:r>
    </w:p>
    <w:p w14:paraId="3A71FD23" w14:textId="77777777" w:rsidR="00DE1FB2" w:rsidRPr="00CD6381" w:rsidRDefault="00DE1FB2" w:rsidP="00DE1FB2">
      <w:pPr>
        <w:pStyle w:val="ListParagraph"/>
        <w:numPr>
          <w:ilvl w:val="0"/>
          <w:numId w:val="34"/>
        </w:numPr>
        <w:shd w:val="clear" w:color="auto" w:fill="FFFFFF"/>
        <w:rPr>
          <w:rFonts w:asciiTheme="minorHAnsi" w:hAnsiTheme="minorHAnsi" w:cstheme="minorHAnsi"/>
          <w:spacing w:val="-3"/>
        </w:rPr>
      </w:pPr>
      <w:r w:rsidRPr="00CD6381">
        <w:rPr>
          <w:rFonts w:asciiTheme="minorHAnsi" w:hAnsiTheme="minorHAnsi" w:cstheme="minorHAnsi"/>
          <w:spacing w:val="-3"/>
        </w:rPr>
        <w:t>Rezistență la deschidere-închidere repetată: min.10000 cicluri</w:t>
      </w:r>
    </w:p>
    <w:p w14:paraId="4208EB4D" w14:textId="77777777" w:rsidR="00DE1FB2" w:rsidRPr="00CD6381" w:rsidRDefault="00DE1FB2" w:rsidP="00DE1FB2">
      <w:pPr>
        <w:pStyle w:val="ListParagraph"/>
        <w:numPr>
          <w:ilvl w:val="0"/>
          <w:numId w:val="34"/>
        </w:numPr>
        <w:shd w:val="clear" w:color="auto" w:fill="FFFFFF"/>
        <w:rPr>
          <w:rFonts w:asciiTheme="minorHAnsi" w:hAnsiTheme="minorHAnsi" w:cstheme="minorHAnsi"/>
          <w:spacing w:val="-3"/>
        </w:rPr>
      </w:pPr>
      <w:r w:rsidRPr="00CD6381">
        <w:rPr>
          <w:rFonts w:asciiTheme="minorHAnsi" w:hAnsiTheme="minorHAnsi" w:cstheme="minorHAnsi"/>
          <w:spacing w:val="-3"/>
        </w:rPr>
        <w:t>Etanșeitate la apă: min. Clasa 4A</w:t>
      </w:r>
    </w:p>
    <w:p w14:paraId="6B37BCAA" w14:textId="77777777" w:rsidR="00DE1FB2" w:rsidRPr="00CD6381" w:rsidRDefault="00DE1FB2" w:rsidP="00DE1FB2">
      <w:pPr>
        <w:pStyle w:val="ListParagraph"/>
        <w:numPr>
          <w:ilvl w:val="0"/>
          <w:numId w:val="34"/>
        </w:numPr>
        <w:shd w:val="clear" w:color="auto" w:fill="FFFFFF"/>
        <w:rPr>
          <w:rFonts w:asciiTheme="minorHAnsi" w:hAnsiTheme="minorHAnsi" w:cstheme="minorHAnsi"/>
          <w:spacing w:val="-3"/>
        </w:rPr>
      </w:pPr>
      <w:r w:rsidRPr="00CD6381">
        <w:rPr>
          <w:rFonts w:asciiTheme="minorHAnsi" w:hAnsiTheme="minorHAnsi" w:cstheme="minorHAnsi"/>
          <w:spacing w:val="-3"/>
        </w:rPr>
        <w:t>Permeabilitate la aer: clasa 2</w:t>
      </w:r>
    </w:p>
    <w:p w14:paraId="544DC1D7" w14:textId="77777777" w:rsidR="00DE1FB2" w:rsidRPr="00CD6381" w:rsidRDefault="00DE1FB2" w:rsidP="00DE1FB2">
      <w:pPr>
        <w:pStyle w:val="ListParagraph"/>
        <w:numPr>
          <w:ilvl w:val="0"/>
          <w:numId w:val="34"/>
        </w:numPr>
        <w:shd w:val="clear" w:color="auto" w:fill="FFFFFF"/>
        <w:rPr>
          <w:rFonts w:asciiTheme="minorHAnsi" w:hAnsiTheme="minorHAnsi" w:cstheme="minorHAnsi"/>
          <w:spacing w:val="-3"/>
        </w:rPr>
      </w:pPr>
      <w:r w:rsidRPr="00CD6381">
        <w:rPr>
          <w:rFonts w:asciiTheme="minorHAnsi" w:hAnsiTheme="minorHAnsi" w:cstheme="minorHAnsi"/>
          <w:spacing w:val="-3"/>
        </w:rPr>
        <w:t>Reacția la foc: clasa C-s2 d0</w:t>
      </w:r>
    </w:p>
    <w:p w14:paraId="46122727" w14:textId="77777777" w:rsidR="00DE1FB2" w:rsidRPr="00CD6381" w:rsidRDefault="00DE1FB2" w:rsidP="00DE1FB2">
      <w:pPr>
        <w:pStyle w:val="ListParagraph"/>
        <w:numPr>
          <w:ilvl w:val="0"/>
          <w:numId w:val="34"/>
        </w:numPr>
        <w:shd w:val="clear" w:color="auto" w:fill="FFFFFF"/>
        <w:rPr>
          <w:rFonts w:asciiTheme="minorHAnsi" w:hAnsiTheme="minorHAnsi" w:cstheme="minorHAnsi"/>
          <w:spacing w:val="-3"/>
        </w:rPr>
      </w:pPr>
      <w:r w:rsidRPr="00CD6381">
        <w:rPr>
          <w:rFonts w:asciiTheme="minorHAnsi" w:hAnsiTheme="minorHAnsi" w:cstheme="minorHAnsi"/>
          <w:spacing w:val="-3"/>
        </w:rPr>
        <w:t>Izolare la zgomot aerian: min 25db</w:t>
      </w:r>
    </w:p>
    <w:p w14:paraId="4174D909" w14:textId="77777777" w:rsidR="00DE1FB2" w:rsidRPr="00C512CD" w:rsidRDefault="00DE1FB2" w:rsidP="00DE1FB2">
      <w:pPr>
        <w:shd w:val="clear" w:color="auto" w:fill="FFFFFF"/>
        <w:rPr>
          <w:rFonts w:asciiTheme="minorHAnsi" w:hAnsiTheme="minorHAnsi" w:cstheme="minorHAnsi"/>
          <w:spacing w:val="-3"/>
        </w:rPr>
      </w:pPr>
      <w:r w:rsidRPr="00C512CD">
        <w:rPr>
          <w:rFonts w:asciiTheme="minorHAnsi" w:hAnsiTheme="minorHAnsi" w:cstheme="minorHAnsi"/>
          <w:spacing w:val="-3"/>
        </w:rPr>
        <w:t>Cerințe constructive pentru ferestre și uși din profile PVC:</w:t>
      </w:r>
    </w:p>
    <w:p w14:paraId="3AB70E41" w14:textId="77777777" w:rsidR="00DE1FB2" w:rsidRPr="00CD6381" w:rsidRDefault="00DE1FB2" w:rsidP="00DE1FB2">
      <w:pPr>
        <w:pStyle w:val="ListParagraph"/>
        <w:numPr>
          <w:ilvl w:val="0"/>
          <w:numId w:val="35"/>
        </w:numPr>
        <w:shd w:val="clear" w:color="auto" w:fill="FFFFFF"/>
        <w:rPr>
          <w:rFonts w:asciiTheme="minorHAnsi" w:hAnsiTheme="minorHAnsi" w:cstheme="minorHAnsi"/>
          <w:spacing w:val="-3"/>
        </w:rPr>
      </w:pPr>
      <w:r w:rsidRPr="00CD6381">
        <w:rPr>
          <w:rFonts w:asciiTheme="minorHAnsi" w:hAnsiTheme="minorHAnsi" w:cstheme="minorHAnsi"/>
          <w:spacing w:val="-3"/>
        </w:rPr>
        <w:t>profil cu 5 camere</w:t>
      </w:r>
    </w:p>
    <w:p w14:paraId="1BAAA13E" w14:textId="77777777" w:rsidR="00DE1FB2" w:rsidRPr="00CD6381" w:rsidRDefault="00DE1FB2" w:rsidP="00DE1FB2">
      <w:pPr>
        <w:pStyle w:val="ListParagraph"/>
        <w:numPr>
          <w:ilvl w:val="0"/>
          <w:numId w:val="35"/>
        </w:numPr>
        <w:shd w:val="clear" w:color="auto" w:fill="FFFFFF"/>
        <w:rPr>
          <w:rFonts w:asciiTheme="minorHAnsi" w:hAnsiTheme="minorHAnsi" w:cstheme="minorHAnsi"/>
          <w:spacing w:val="-3"/>
        </w:rPr>
      </w:pPr>
      <w:r w:rsidRPr="00CD6381">
        <w:rPr>
          <w:rFonts w:asciiTheme="minorHAnsi" w:hAnsiTheme="minorHAnsi" w:cstheme="minorHAnsi"/>
          <w:spacing w:val="-3"/>
        </w:rPr>
        <w:t>clasa A</w:t>
      </w:r>
    </w:p>
    <w:p w14:paraId="7BF881E4" w14:textId="77777777" w:rsidR="00DE1FB2" w:rsidRPr="00CD6381" w:rsidRDefault="00DE1FB2" w:rsidP="00DE1FB2">
      <w:pPr>
        <w:pStyle w:val="ListParagraph"/>
        <w:numPr>
          <w:ilvl w:val="0"/>
          <w:numId w:val="35"/>
        </w:numPr>
        <w:shd w:val="clear" w:color="auto" w:fill="FFFFFF"/>
        <w:rPr>
          <w:rFonts w:asciiTheme="minorHAnsi" w:hAnsiTheme="minorHAnsi" w:cstheme="minorHAnsi"/>
          <w:spacing w:val="-3"/>
        </w:rPr>
      </w:pPr>
      <w:r w:rsidRPr="00CD6381">
        <w:rPr>
          <w:rFonts w:asciiTheme="minorHAnsi" w:hAnsiTheme="minorHAnsi" w:cstheme="minorHAnsi"/>
          <w:spacing w:val="-3"/>
        </w:rPr>
        <w:t>armătură oțel zincat</w:t>
      </w:r>
    </w:p>
    <w:p w14:paraId="079BF4C7" w14:textId="77777777" w:rsidR="00DE1FB2" w:rsidRPr="00CD6381" w:rsidRDefault="00DE1FB2" w:rsidP="00DE1FB2">
      <w:pPr>
        <w:pStyle w:val="ListParagraph"/>
        <w:numPr>
          <w:ilvl w:val="0"/>
          <w:numId w:val="35"/>
        </w:numPr>
        <w:shd w:val="clear" w:color="auto" w:fill="FFFFFF"/>
        <w:rPr>
          <w:rFonts w:asciiTheme="minorHAnsi" w:hAnsiTheme="minorHAnsi" w:cstheme="minorHAnsi"/>
          <w:spacing w:val="-3"/>
        </w:rPr>
      </w:pPr>
      <w:r w:rsidRPr="00CD6381">
        <w:rPr>
          <w:rFonts w:asciiTheme="minorHAnsi" w:hAnsiTheme="minorHAnsi" w:cstheme="minorHAnsi"/>
          <w:spacing w:val="-3"/>
        </w:rPr>
        <w:t>grile de aerisire</w:t>
      </w:r>
    </w:p>
    <w:p w14:paraId="050A2DF8" w14:textId="77777777" w:rsidR="00DE1FB2" w:rsidRPr="00CD6381" w:rsidRDefault="00DE1FB2" w:rsidP="00DE1FB2">
      <w:pPr>
        <w:pStyle w:val="ListParagraph"/>
        <w:numPr>
          <w:ilvl w:val="0"/>
          <w:numId w:val="35"/>
        </w:numPr>
        <w:shd w:val="clear" w:color="auto" w:fill="FFFFFF"/>
        <w:rPr>
          <w:rFonts w:asciiTheme="minorHAnsi" w:hAnsiTheme="minorHAnsi" w:cstheme="minorHAnsi"/>
          <w:spacing w:val="-3"/>
        </w:rPr>
      </w:pPr>
      <w:r w:rsidRPr="00CD6381">
        <w:rPr>
          <w:rFonts w:asciiTheme="minorHAnsi" w:hAnsiTheme="minorHAnsi" w:cstheme="minorHAnsi"/>
          <w:spacing w:val="-3"/>
        </w:rPr>
        <w:t>geam termoizolant tripan: 36mm, Solar4S [4] + clar [4] + Low-e [4] [Argon]</w:t>
      </w:r>
    </w:p>
    <w:p w14:paraId="729234FE" w14:textId="77777777" w:rsidR="00DE1FB2" w:rsidRPr="00CD6381" w:rsidRDefault="00DE1FB2" w:rsidP="00DE1FB2">
      <w:pPr>
        <w:pStyle w:val="ListParagraph"/>
        <w:numPr>
          <w:ilvl w:val="0"/>
          <w:numId w:val="35"/>
        </w:numPr>
        <w:rPr>
          <w:rFonts w:asciiTheme="minorHAnsi" w:hAnsiTheme="minorHAnsi" w:cstheme="minorHAnsi"/>
          <w:b/>
          <w:bCs/>
        </w:rPr>
      </w:pPr>
      <w:r w:rsidRPr="00CD6381">
        <w:rPr>
          <w:rFonts w:asciiTheme="minorHAnsi" w:hAnsiTheme="minorHAnsi" w:cstheme="minorHAnsi"/>
          <w:spacing w:val="-3"/>
        </w:rPr>
        <w:t>feronerie calitate superioară oscilo-batantă cu închideri multipunct</w:t>
      </w:r>
    </w:p>
    <w:p w14:paraId="6E07F36D" w14:textId="77777777" w:rsidR="00DE1FB2" w:rsidRPr="00C512CD" w:rsidRDefault="00DE1FB2" w:rsidP="00DE1FB2">
      <w:pPr>
        <w:pStyle w:val="ListParagraph"/>
        <w:numPr>
          <w:ilvl w:val="0"/>
          <w:numId w:val="28"/>
        </w:numPr>
        <w:rPr>
          <w:rFonts w:asciiTheme="minorHAnsi" w:hAnsiTheme="minorHAnsi" w:cstheme="minorHAnsi"/>
          <w:b/>
          <w:lang w:eastAsia="en-US"/>
        </w:rPr>
      </w:pPr>
      <w:r w:rsidRPr="00C512CD">
        <w:rPr>
          <w:rFonts w:asciiTheme="minorHAnsi" w:hAnsiTheme="minorHAnsi" w:cstheme="minorHAnsi"/>
          <w:b/>
          <w:lang w:eastAsia="en-US"/>
        </w:rPr>
        <w:t>IZOLAREA TERMICĂ PLANȘEULUI PESTE ULTIMUL NIVEL (ACOPERIȘ TIP TERASĂ)</w:t>
      </w:r>
    </w:p>
    <w:p w14:paraId="42127FE1" w14:textId="77777777" w:rsidR="00DE1FB2" w:rsidRPr="00C512CD" w:rsidRDefault="00DE1FB2" w:rsidP="00DE1FB2">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9"/>
        </w:rPr>
      </w:pPr>
      <w:r w:rsidRPr="00C512CD">
        <w:rPr>
          <w:rFonts w:asciiTheme="minorHAnsi" w:hAnsiTheme="minorHAnsi" w:cstheme="minorHAnsi"/>
          <w:spacing w:val="9"/>
        </w:rPr>
        <w:tab/>
        <w:t>Se propune desfacerea starturilor de hidroizolațiilor/termoizolațiilor existente de pe acoperiș terasă.</w:t>
      </w:r>
    </w:p>
    <w:p w14:paraId="5AC0A823" w14:textId="77777777" w:rsidR="00DE1FB2" w:rsidRPr="00C512CD" w:rsidRDefault="00DE1FB2" w:rsidP="00DE1FB2">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rPr>
      </w:pPr>
      <w:r w:rsidRPr="00C512CD">
        <w:rPr>
          <w:rFonts w:asciiTheme="minorHAnsi" w:hAnsiTheme="minorHAnsi" w:cstheme="minorHAnsi"/>
          <w:spacing w:val="9"/>
        </w:rPr>
        <w:tab/>
        <w:t xml:space="preserve">Se propune termoizolarea planșeului superior </w:t>
      </w:r>
      <w:r w:rsidRPr="00C512CD">
        <w:rPr>
          <w:rFonts w:asciiTheme="minorHAnsi" w:hAnsiTheme="minorHAnsi" w:cstheme="minorHAnsi"/>
        </w:rPr>
        <w:t>cu sistem de polistiren extrudat cu grosime de minim 20 cm</w:t>
      </w:r>
      <w:r w:rsidRPr="00C512CD">
        <w:rPr>
          <w:rFonts w:asciiTheme="minorHAnsi" w:hAnsiTheme="minorHAnsi" w:cstheme="minorHAnsi"/>
          <w:spacing w:val="-2"/>
        </w:rPr>
        <w:t>.</w:t>
      </w:r>
    </w:p>
    <w:p w14:paraId="2BFF38E8" w14:textId="77777777" w:rsidR="00DE1FB2" w:rsidRPr="00C512CD" w:rsidRDefault="00DE1FB2" w:rsidP="00DE1FB2">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1"/>
        </w:rPr>
      </w:pPr>
      <w:r w:rsidRPr="00C512CD">
        <w:rPr>
          <w:rFonts w:asciiTheme="minorHAnsi" w:hAnsiTheme="minorHAnsi" w:cstheme="minorHAnsi"/>
          <w:spacing w:val="1"/>
        </w:rPr>
        <w:t>Straturile sistemului de termoizolare :</w:t>
      </w:r>
    </w:p>
    <w:p w14:paraId="7936EF39" w14:textId="77777777" w:rsidR="00DE1FB2" w:rsidRPr="00C512CD" w:rsidRDefault="00DE1FB2" w:rsidP="00DE1FB2">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rPr>
      </w:pPr>
      <w:r w:rsidRPr="00C512CD">
        <w:rPr>
          <w:rFonts w:asciiTheme="minorHAnsi" w:hAnsiTheme="minorHAnsi" w:cstheme="minorHAnsi"/>
          <w:spacing w:val="1"/>
        </w:rPr>
        <w:tab/>
        <w:t xml:space="preserve">     - Start de difuzie</w:t>
      </w:r>
    </w:p>
    <w:p w14:paraId="4B8460D5" w14:textId="77777777" w:rsidR="00DE1FB2" w:rsidRPr="00C512CD" w:rsidRDefault="00DE1FB2" w:rsidP="00DE1FB2">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C512CD">
        <w:rPr>
          <w:rFonts w:asciiTheme="minorHAnsi" w:hAnsiTheme="minorHAnsi" w:cstheme="minorHAnsi"/>
          <w:spacing w:val="1"/>
        </w:rPr>
        <w:tab/>
        <w:t>- Barieră contra vaporilor</w:t>
      </w:r>
    </w:p>
    <w:p w14:paraId="3083A06C" w14:textId="77777777" w:rsidR="00DE1FB2" w:rsidRPr="00C512CD" w:rsidRDefault="00DE1FB2" w:rsidP="00DE1FB2">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rPr>
      </w:pPr>
      <w:r w:rsidRPr="00C512CD">
        <w:rPr>
          <w:rFonts w:asciiTheme="minorHAnsi" w:hAnsiTheme="minorHAnsi" w:cstheme="minorHAnsi"/>
          <w:spacing w:val="1"/>
        </w:rPr>
        <w:tab/>
        <w:t xml:space="preserve">- Termoizolație din </w:t>
      </w:r>
      <w:r w:rsidRPr="00C512CD">
        <w:rPr>
          <w:rFonts w:asciiTheme="minorHAnsi" w:hAnsiTheme="minorHAnsi" w:cstheme="minorHAnsi"/>
        </w:rPr>
        <w:t>polistiren extrudat cu grosime de minim 20 cm</w:t>
      </w:r>
    </w:p>
    <w:p w14:paraId="44AE2F4B" w14:textId="77777777" w:rsidR="00DE1FB2" w:rsidRPr="00C512CD" w:rsidRDefault="00DE1FB2" w:rsidP="00DE1FB2">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C512CD">
        <w:rPr>
          <w:rFonts w:asciiTheme="minorHAnsi" w:hAnsiTheme="minorHAnsi" w:cstheme="minorHAnsi"/>
        </w:rPr>
        <w:tab/>
      </w:r>
      <w:r w:rsidRPr="00C512CD">
        <w:rPr>
          <w:rFonts w:asciiTheme="minorHAnsi" w:hAnsiTheme="minorHAnsi" w:cstheme="minorHAnsi"/>
          <w:spacing w:val="1"/>
        </w:rPr>
        <w:t>- Hidroizolație cu membrană autoadeziv</w:t>
      </w:r>
    </w:p>
    <w:p w14:paraId="695924D7" w14:textId="77777777" w:rsidR="00DE1FB2" w:rsidRPr="00C512CD" w:rsidRDefault="00DE1FB2" w:rsidP="00DE1FB2">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C512CD">
        <w:rPr>
          <w:rFonts w:asciiTheme="minorHAnsi" w:hAnsiTheme="minorHAnsi" w:cstheme="minorHAnsi"/>
          <w:color w:val="4D5156"/>
          <w:shd w:val="clear" w:color="auto" w:fill="FFFFFF"/>
        </w:rPr>
        <w:tab/>
      </w:r>
      <w:r w:rsidRPr="00C512CD">
        <w:rPr>
          <w:rFonts w:asciiTheme="minorHAnsi" w:hAnsiTheme="minorHAnsi" w:cstheme="minorHAnsi"/>
          <w:spacing w:val="1"/>
        </w:rPr>
        <w:t>- Hidroizolație cu membrană bituminoasă cu ardezie</w:t>
      </w:r>
    </w:p>
    <w:p w14:paraId="1BE728B8" w14:textId="77777777" w:rsidR="00DE1FB2" w:rsidRPr="00C512CD" w:rsidRDefault="00DE1FB2" w:rsidP="00DE1FB2">
      <w:pPr>
        <w:spacing w:before="0" w:after="0" w:line="276" w:lineRule="auto"/>
        <w:rPr>
          <w:rFonts w:asciiTheme="minorHAnsi" w:hAnsiTheme="minorHAnsi" w:cstheme="minorHAnsi"/>
        </w:rPr>
      </w:pPr>
      <w:r w:rsidRPr="00C512CD">
        <w:rPr>
          <w:rFonts w:asciiTheme="minorHAnsi" w:hAnsiTheme="minorHAnsi" w:cstheme="minorHAnsi"/>
        </w:rPr>
        <w:lastRenderedPageBreak/>
        <w:t>Caracteristici minime necesare pentru materialul termoizolant utilizat la planșeu:</w:t>
      </w:r>
    </w:p>
    <w:p w14:paraId="0E11E1CE" w14:textId="77777777" w:rsidR="00DE1FB2" w:rsidRPr="00C512CD" w:rsidRDefault="00DE1FB2" w:rsidP="00DE1FB2">
      <w:pPr>
        <w:spacing w:before="0" w:after="0" w:line="276" w:lineRule="auto"/>
        <w:ind w:firstLine="1134"/>
        <w:rPr>
          <w:rFonts w:asciiTheme="minorHAnsi" w:hAnsiTheme="minorHAnsi" w:cstheme="minorHAnsi"/>
        </w:rPr>
      </w:pPr>
      <w:r w:rsidRPr="00C512CD">
        <w:rPr>
          <w:rFonts w:asciiTheme="minorHAnsi" w:hAnsiTheme="minorHAnsi" w:cstheme="minorHAnsi"/>
        </w:rPr>
        <w:t>-</w:t>
      </w:r>
      <w:r>
        <w:rPr>
          <w:rFonts w:asciiTheme="minorHAnsi" w:hAnsiTheme="minorHAnsi" w:cstheme="minorHAnsi"/>
        </w:rPr>
        <w:t xml:space="preserve"> </w:t>
      </w:r>
      <w:r w:rsidRPr="00C512CD">
        <w:rPr>
          <w:rFonts w:asciiTheme="minorHAnsi" w:hAnsiTheme="minorHAnsi" w:cstheme="minorHAnsi"/>
        </w:rPr>
        <w:t>conductivitate termică minimă: 0,035W/mk</w:t>
      </w:r>
    </w:p>
    <w:p w14:paraId="5F104FD6" w14:textId="77777777" w:rsidR="00DE1FB2" w:rsidRPr="00C512CD" w:rsidRDefault="00DE1FB2" w:rsidP="00DE1FB2">
      <w:pPr>
        <w:spacing w:before="0" w:after="0" w:line="276" w:lineRule="auto"/>
        <w:ind w:left="709" w:firstLine="425"/>
        <w:rPr>
          <w:rFonts w:asciiTheme="minorHAnsi" w:hAnsiTheme="minorHAnsi" w:cstheme="minorHAnsi"/>
        </w:rPr>
      </w:pPr>
      <w:r w:rsidRPr="00C512CD">
        <w:rPr>
          <w:rFonts w:asciiTheme="minorHAnsi" w:hAnsiTheme="minorHAnsi" w:cstheme="minorHAnsi"/>
        </w:rPr>
        <w:t>-</w:t>
      </w:r>
      <w:r>
        <w:rPr>
          <w:rFonts w:asciiTheme="minorHAnsi" w:hAnsiTheme="minorHAnsi" w:cstheme="minorHAnsi"/>
        </w:rPr>
        <w:t xml:space="preserve"> </w:t>
      </w:r>
      <w:r w:rsidRPr="00C512CD">
        <w:rPr>
          <w:rFonts w:asciiTheme="minorHAnsi" w:hAnsiTheme="minorHAnsi" w:cstheme="minorHAnsi"/>
        </w:rPr>
        <w:t>efortul minim de compresiune al plăcilor la o deformație de 10%: -CS(10)- min 120kPa</w:t>
      </w:r>
    </w:p>
    <w:p w14:paraId="0FD3A0D5" w14:textId="77777777" w:rsidR="00DE1FB2" w:rsidRPr="00C512CD" w:rsidRDefault="00DE1FB2" w:rsidP="00DE1FB2">
      <w:pPr>
        <w:spacing w:before="0" w:after="0" w:line="276" w:lineRule="auto"/>
        <w:ind w:left="425" w:firstLine="709"/>
        <w:rPr>
          <w:rFonts w:asciiTheme="minorHAnsi" w:hAnsiTheme="minorHAnsi" w:cstheme="minorHAnsi"/>
        </w:rPr>
      </w:pPr>
      <w:r w:rsidRPr="00C512CD">
        <w:rPr>
          <w:rFonts w:asciiTheme="minorHAnsi" w:hAnsiTheme="minorHAnsi" w:cstheme="minorHAnsi"/>
        </w:rPr>
        <w:t>-</w:t>
      </w:r>
      <w:r>
        <w:rPr>
          <w:rFonts w:asciiTheme="minorHAnsi" w:hAnsiTheme="minorHAnsi" w:cstheme="minorHAnsi"/>
        </w:rPr>
        <w:t xml:space="preserve"> </w:t>
      </w:r>
      <w:r w:rsidRPr="00C512CD">
        <w:rPr>
          <w:rFonts w:asciiTheme="minorHAnsi" w:hAnsiTheme="minorHAnsi" w:cstheme="minorHAnsi"/>
        </w:rPr>
        <w:t>clasa minimă de reacție la foc: B-s2,</w:t>
      </w:r>
      <w:r>
        <w:rPr>
          <w:rFonts w:asciiTheme="minorHAnsi" w:hAnsiTheme="minorHAnsi" w:cstheme="minorHAnsi"/>
        </w:rPr>
        <w:t xml:space="preserve"> </w:t>
      </w:r>
      <w:r w:rsidRPr="00C512CD">
        <w:rPr>
          <w:rFonts w:asciiTheme="minorHAnsi" w:hAnsiTheme="minorHAnsi" w:cstheme="minorHAnsi"/>
        </w:rPr>
        <w:t>d0 XPS-EN13164-T3-DLT(2)5-CS(10/Y)300-CC(2/1,5/10)100-WL(T)1,5-WD(V)2</w:t>
      </w:r>
    </w:p>
    <w:p w14:paraId="44CDC7EC" w14:textId="77777777" w:rsidR="00DE1FB2" w:rsidRPr="00C512CD" w:rsidRDefault="00DE1FB2" w:rsidP="00DE1FB2">
      <w:pPr>
        <w:pStyle w:val="ListParagraph"/>
        <w:numPr>
          <w:ilvl w:val="0"/>
          <w:numId w:val="28"/>
        </w:numPr>
        <w:spacing w:line="276" w:lineRule="auto"/>
        <w:rPr>
          <w:rFonts w:asciiTheme="minorHAnsi" w:hAnsiTheme="minorHAnsi" w:cstheme="minorHAnsi"/>
          <w:b/>
          <w:bCs/>
          <w:lang w:eastAsia="en-US"/>
        </w:rPr>
      </w:pPr>
      <w:bookmarkStart w:id="39" w:name="_Hlk147757128"/>
      <w:r w:rsidRPr="00C512CD">
        <w:rPr>
          <w:rFonts w:asciiTheme="minorHAnsi" w:hAnsiTheme="minorHAnsi" w:cstheme="minorHAnsi"/>
          <w:b/>
          <w:bCs/>
          <w:lang w:eastAsia="en-US"/>
        </w:rPr>
        <w:t>REPARAȚII LA COPERTINA DIN BETON ARMAT</w:t>
      </w:r>
    </w:p>
    <w:p w14:paraId="257B7995" w14:textId="77777777" w:rsidR="00DE1FB2" w:rsidRPr="00C512CD" w:rsidRDefault="00DE1FB2" w:rsidP="00DE1FB2">
      <w:pPr>
        <w:spacing w:line="276" w:lineRule="auto"/>
        <w:ind w:firstLine="709"/>
        <w:rPr>
          <w:rFonts w:asciiTheme="minorHAnsi" w:hAnsiTheme="minorHAnsi" w:cstheme="minorHAnsi"/>
          <w:lang w:eastAsia="en-US"/>
        </w:rPr>
      </w:pPr>
      <w:r w:rsidRPr="00C512CD">
        <w:rPr>
          <w:rFonts w:asciiTheme="minorHAnsi" w:hAnsiTheme="minorHAnsi" w:cstheme="minorHAnsi"/>
          <w:lang w:eastAsia="en-US"/>
        </w:rPr>
        <w:t>Copertina existentă din beton armat prezintă zone cu beton exfoliat și armătură expusă. După desfacerea zonelor degradate acestea se vor repara respectând următoarele prevederi:</w:t>
      </w:r>
    </w:p>
    <w:p w14:paraId="0CF42299" w14:textId="77777777" w:rsidR="00DE1FB2" w:rsidRPr="00C512CD" w:rsidRDefault="00DE1FB2" w:rsidP="00DE1FB2">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Betonul degradat și cu tendința de exfoliere se va îndepărta până la stratul bun de beton cu descoperirea armăturilor</w:t>
      </w:r>
      <w:r>
        <w:rPr>
          <w:rFonts w:asciiTheme="minorHAnsi" w:hAnsiTheme="minorHAnsi" w:cstheme="minorHAnsi"/>
          <w:lang w:eastAsia="en-US"/>
        </w:rPr>
        <w:t>;</w:t>
      </w:r>
    </w:p>
    <w:p w14:paraId="0CDFF66A" w14:textId="77777777" w:rsidR="00DE1FB2" w:rsidRPr="00C512CD" w:rsidRDefault="00DE1FB2" w:rsidP="00DE1FB2">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Armăturile expuse se vor curăța cu perii de sârmă și se vor trata anticorosiv cu soluții agrementate</w:t>
      </w:r>
      <w:r>
        <w:rPr>
          <w:rFonts w:asciiTheme="minorHAnsi" w:hAnsiTheme="minorHAnsi" w:cstheme="minorHAnsi"/>
          <w:lang w:eastAsia="en-US"/>
        </w:rPr>
        <w:t>;</w:t>
      </w:r>
    </w:p>
    <w:p w14:paraId="06FD0825" w14:textId="77777777" w:rsidR="00DE1FB2" w:rsidRPr="00C512CD" w:rsidRDefault="00DE1FB2" w:rsidP="00DE1FB2">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Zonele unde betonul a fost îndepărtat se vor torcreta</w:t>
      </w:r>
      <w:r>
        <w:rPr>
          <w:rFonts w:asciiTheme="minorHAnsi" w:hAnsiTheme="minorHAnsi" w:cstheme="minorHAnsi"/>
          <w:lang w:eastAsia="en-US"/>
        </w:rPr>
        <w:t>;</w:t>
      </w:r>
    </w:p>
    <w:p w14:paraId="342E196E" w14:textId="77777777" w:rsidR="00DE1FB2" w:rsidRPr="00C512CD" w:rsidRDefault="00DE1FB2" w:rsidP="00DE1FB2">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Armăturile corodate se vor curăța cu perii de sârmă</w:t>
      </w:r>
      <w:r>
        <w:rPr>
          <w:rFonts w:asciiTheme="minorHAnsi" w:hAnsiTheme="minorHAnsi" w:cstheme="minorHAnsi"/>
          <w:lang w:eastAsia="en-US"/>
        </w:rPr>
        <w:t>;</w:t>
      </w:r>
    </w:p>
    <w:p w14:paraId="67926E52" w14:textId="77777777" w:rsidR="00DE1FB2" w:rsidRPr="00C512CD" w:rsidRDefault="00DE1FB2" w:rsidP="00DE1FB2">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Armăturile expuse se vor trata anticoroziv cu soluții chimice agrementate</w:t>
      </w:r>
      <w:r>
        <w:rPr>
          <w:rFonts w:asciiTheme="minorHAnsi" w:hAnsiTheme="minorHAnsi" w:cstheme="minorHAnsi"/>
          <w:lang w:eastAsia="en-US"/>
        </w:rPr>
        <w:t>.</w:t>
      </w:r>
    </w:p>
    <w:bookmarkEnd w:id="39"/>
    <w:p w14:paraId="70492186" w14:textId="4158C039" w:rsidR="00E068F4" w:rsidRPr="006E5C5A" w:rsidRDefault="00A03021" w:rsidP="006E5C5A">
      <w:pPr>
        <w:pStyle w:val="Heading4"/>
      </w:pPr>
      <w:r w:rsidRPr="006E5C5A">
        <w:t xml:space="preserve"> FINISAJE INTERIOARE</w:t>
      </w:r>
      <w:r w:rsidR="00EB3A2A" w:rsidRPr="006E5C5A">
        <w:t xml:space="preserve"> ȘI EXTERIOARE</w:t>
      </w:r>
      <w:bookmarkStart w:id="40" w:name="_Hlk147501271"/>
    </w:p>
    <w:p w14:paraId="68FC3395" w14:textId="77777777" w:rsidR="00DE1FB2" w:rsidRPr="00C512CD" w:rsidRDefault="00DE1FB2" w:rsidP="00DE1FB2">
      <w:pPr>
        <w:pStyle w:val="ListParagraph"/>
        <w:ind w:left="0" w:firstLine="720"/>
        <w:rPr>
          <w:rFonts w:asciiTheme="minorHAnsi" w:hAnsiTheme="minorHAnsi" w:cstheme="minorHAnsi"/>
          <w:lang w:eastAsia="en-US"/>
        </w:rPr>
      </w:pPr>
      <w:bookmarkStart w:id="41" w:name="_Toc189736954"/>
      <w:bookmarkStart w:id="42" w:name="_Hlk147825410"/>
      <w:bookmarkEnd w:id="37"/>
      <w:bookmarkEnd w:id="40"/>
      <w:r w:rsidRPr="00C512CD">
        <w:rPr>
          <w:rFonts w:asciiTheme="minorHAnsi" w:hAnsiTheme="minorHAnsi" w:cstheme="minorHAnsi"/>
          <w:lang w:eastAsia="en-US"/>
        </w:rPr>
        <w:t>Toate zonele cu tencuieli, finisaje friabile sau cu placări cu risc de desprindere se vor îndepărta pe întreaga suprafața afectată și vor face conform proiect de arhitectură.</w:t>
      </w:r>
    </w:p>
    <w:p w14:paraId="2E53D0C5"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În situația în care în timpul lucrărilor de execuție sunt observate fisuri sau crăpături (sub stratul de tencuială aparentă) acestea se vor consolida prin injectare cu rășini epoxidice.</w:t>
      </w:r>
    </w:p>
    <w:p w14:paraId="607CCFC9"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Se vor face reparații doar în zonele afectate de lucrările executate sau zonele degradate ale pereților interior, iar apoi se va aplica un strat de glet de finisaj, iar la final suprafețele interioare vor fi zugrăvite în totalitate.</w:t>
      </w:r>
    </w:p>
    <w:p w14:paraId="2F3C3108"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Pentru a asigura o exploatare a construcției în condiții de siguranță și confort precum și pentru refacerea aspectului arhitectural al construcției este necesară reabilitarea corectă a fațadelor:</w:t>
      </w:r>
    </w:p>
    <w:p w14:paraId="3331BFAC"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w:t>
      </w:r>
      <w:r>
        <w:rPr>
          <w:rFonts w:asciiTheme="minorHAnsi" w:hAnsiTheme="minorHAnsi" w:cstheme="minorHAnsi"/>
          <w:lang w:eastAsia="en-US"/>
        </w:rPr>
        <w:t xml:space="preserve"> </w:t>
      </w:r>
      <w:r w:rsidRPr="00C512CD">
        <w:rPr>
          <w:rFonts w:asciiTheme="minorHAnsi" w:hAnsiTheme="minorHAnsi" w:cstheme="minorHAnsi"/>
          <w:lang w:eastAsia="en-US"/>
        </w:rPr>
        <w:t>se vor dezafecta temporar instalațiile fixate aparent pe fațadă</w:t>
      </w:r>
      <w:r>
        <w:rPr>
          <w:rFonts w:asciiTheme="minorHAnsi" w:hAnsiTheme="minorHAnsi" w:cstheme="minorHAnsi"/>
          <w:lang w:eastAsia="en-US"/>
        </w:rPr>
        <w:t>;</w:t>
      </w:r>
    </w:p>
    <w:p w14:paraId="1692F311"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w:t>
      </w:r>
      <w:r>
        <w:rPr>
          <w:rFonts w:asciiTheme="minorHAnsi" w:hAnsiTheme="minorHAnsi" w:cstheme="minorHAnsi"/>
          <w:lang w:eastAsia="en-US"/>
        </w:rPr>
        <w:t xml:space="preserve"> </w:t>
      </w:r>
      <w:r w:rsidRPr="00C512CD">
        <w:rPr>
          <w:rFonts w:asciiTheme="minorHAnsi" w:hAnsiTheme="minorHAnsi" w:cstheme="minorHAnsi"/>
          <w:lang w:eastAsia="en-US"/>
        </w:rPr>
        <w:t>lucrările de reparații la fațadă se vor executa cu materiale de o calitate care să corespundă detaliilor constructive elaborate luând în considerare recomandările unui arhitect. Toate fixările de pe fațadă se vor face în profunzimea peretelui de zidărie pentru a evita posibile smulgeri din stratul de tencuială</w:t>
      </w:r>
      <w:r>
        <w:rPr>
          <w:rFonts w:asciiTheme="minorHAnsi" w:hAnsiTheme="minorHAnsi" w:cstheme="minorHAnsi"/>
          <w:lang w:eastAsia="en-US"/>
        </w:rPr>
        <w:t>.</w:t>
      </w:r>
    </w:p>
    <w:p w14:paraId="1E8394E4"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Premergător aplicării sistemului termoizolant se vor efectua lucrări de pregătire a suprafețelor pereților exterior</w:t>
      </w:r>
      <w:r>
        <w:rPr>
          <w:rFonts w:asciiTheme="minorHAnsi" w:hAnsiTheme="minorHAnsi" w:cstheme="minorHAnsi"/>
          <w:lang w:eastAsia="en-US"/>
        </w:rPr>
        <w:t>i</w:t>
      </w:r>
      <w:r w:rsidRPr="00C512CD">
        <w:rPr>
          <w:rFonts w:asciiTheme="minorHAnsi" w:hAnsiTheme="minorHAnsi" w:cstheme="minorHAnsi"/>
          <w:lang w:eastAsia="en-US"/>
        </w:rPr>
        <w:t>.</w:t>
      </w:r>
    </w:p>
    <w:p w14:paraId="38F3ADC5"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Zonele în care tencuiala are tendința de exfoliere (tencuială, cărămidă aparentă, etc.) se vor curăța în adâncime până la stratul suport și în plan până la stratul bun, în zonele dislocate se vor executa tencuieli pentru a asigura planeitatea peretelui în vederea montării termoizolației.</w:t>
      </w:r>
    </w:p>
    <w:p w14:paraId="775E2838" w14:textId="77777777" w:rsidR="00DE1FB2" w:rsidRPr="00C512CD" w:rsidRDefault="00DE1FB2" w:rsidP="00DE1FB2">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lastRenderedPageBreak/>
        <w:t>Pe lângă fixarea prin lipire cu adeziv a plăcilor de termoizolație acestea vor fi fixate mecanic cu ancore în stratul de cărămidă/beton.</w:t>
      </w:r>
    </w:p>
    <w:p w14:paraId="7239DB62" w14:textId="77777777" w:rsidR="00DE1FB2" w:rsidRPr="00C512CD" w:rsidRDefault="00DE1FB2" w:rsidP="00DE1FB2">
      <w:pPr>
        <w:spacing w:line="276" w:lineRule="auto"/>
        <w:ind w:firstLine="709"/>
        <w:rPr>
          <w:rFonts w:asciiTheme="minorHAnsi" w:hAnsiTheme="minorHAnsi" w:cstheme="minorHAnsi"/>
          <w:lang w:eastAsia="en-US"/>
        </w:rPr>
      </w:pPr>
      <w:r w:rsidRPr="00C512CD">
        <w:rPr>
          <w:rFonts w:asciiTheme="minorHAnsi" w:hAnsiTheme="minorHAnsi" w:cstheme="minorHAnsi"/>
          <w:lang w:eastAsia="en-US"/>
        </w:rPr>
        <w:t>Se propune refacerea trotuarului de gardă având în vedere necesitatea termoizolarea soclului. Astfel după realizarea termoizolației soclului se va turna un trotuar de gardă din beton, în pat de nisip peste un substrat de pietriș și pământ compactat.</w:t>
      </w:r>
    </w:p>
    <w:bookmarkEnd w:id="42"/>
    <w:p w14:paraId="20A00EF2" w14:textId="147DC6E1" w:rsidR="00A03021" w:rsidRPr="006E5C5A" w:rsidRDefault="00A03021" w:rsidP="006E5C5A">
      <w:pPr>
        <w:pStyle w:val="Heading2"/>
      </w:pPr>
      <w:r w:rsidRPr="006E5C5A">
        <w:t>SOLU</w:t>
      </w:r>
      <w:r w:rsidR="00C659F0" w:rsidRPr="006E5C5A">
        <w:t>ț</w:t>
      </w:r>
      <w:r w:rsidRPr="006E5C5A">
        <w:t>II PROPUSE PENTRU INSTALAȚII AFERENTE CLĂDIRII</w:t>
      </w:r>
      <w:bookmarkEnd w:id="41"/>
    </w:p>
    <w:p w14:paraId="34A33883" w14:textId="77777777" w:rsidR="00DE1FB2" w:rsidRPr="00C512CD" w:rsidRDefault="00DE1FB2" w:rsidP="00DE1FB2">
      <w:pPr>
        <w:spacing w:before="0" w:after="0"/>
        <w:ind w:firstLine="709"/>
        <w:rPr>
          <w:rFonts w:asciiTheme="minorHAnsi" w:hAnsiTheme="minorHAnsi" w:cstheme="minorHAnsi"/>
        </w:rPr>
      </w:pPr>
      <w:bookmarkStart w:id="43" w:name="_Toc189736955"/>
      <w:bookmarkStart w:id="44" w:name="_Hlk147500651"/>
      <w:r w:rsidRPr="00C512CD">
        <w:rPr>
          <w:rFonts w:asciiTheme="minorHAnsi" w:hAnsiTheme="minorHAnsi" w:cstheme="minorHAnsi"/>
        </w:rPr>
        <w:t>Soluții recomandate pentru instalațiile clădirii, în urma reabilitării anvelopei, lucrări conexe la lucrările de intervenție:</w:t>
      </w:r>
    </w:p>
    <w:p w14:paraId="74BBC424" w14:textId="77777777" w:rsidR="00DE1FB2" w:rsidRPr="00CD6381" w:rsidRDefault="00DE1FB2" w:rsidP="00DE1FB2">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 xml:space="preserve">lucrări de demontare și remontare a conductelor de gaz de pe </w:t>
      </w:r>
      <w:r>
        <w:rPr>
          <w:rFonts w:asciiTheme="minorHAnsi" w:hAnsiTheme="minorHAnsi" w:cstheme="minorHAnsi"/>
          <w:lang w:eastAsia="en-US"/>
        </w:rPr>
        <w:t>fațadă</w:t>
      </w:r>
      <w:r w:rsidRPr="00CD6381">
        <w:rPr>
          <w:rFonts w:asciiTheme="minorHAnsi" w:hAnsiTheme="minorHAnsi" w:cstheme="minorHAnsi"/>
          <w:lang w:eastAsia="en-US"/>
        </w:rPr>
        <w:t xml:space="preserve"> și protecția cablurilor montate aparent pe fațade</w:t>
      </w:r>
      <w:r>
        <w:rPr>
          <w:rFonts w:asciiTheme="minorHAnsi" w:hAnsiTheme="minorHAnsi" w:cstheme="minorHAnsi"/>
          <w:lang w:eastAsia="en-US"/>
        </w:rPr>
        <w:t>;</w:t>
      </w:r>
    </w:p>
    <w:p w14:paraId="62608F03" w14:textId="77777777" w:rsidR="00DE1FB2" w:rsidRPr="00CD6381" w:rsidRDefault="00DE1FB2" w:rsidP="00DE1FB2">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carcasele metalice ce adăpostesc contoare, racorduri utilități nu se vor demonta, ele se vo</w:t>
      </w:r>
      <w:r>
        <w:rPr>
          <w:rFonts w:asciiTheme="minorHAnsi" w:hAnsiTheme="minorHAnsi" w:cstheme="minorHAnsi"/>
          <w:lang w:eastAsia="en-US"/>
        </w:rPr>
        <w:t>r</w:t>
      </w:r>
      <w:r w:rsidRPr="00CD6381">
        <w:rPr>
          <w:rFonts w:asciiTheme="minorHAnsi" w:hAnsiTheme="minorHAnsi" w:cstheme="minorHAnsi"/>
          <w:lang w:eastAsia="en-US"/>
        </w:rPr>
        <w:t xml:space="preserve"> îngloba în grosimea termosistemului iar ușa de acces se va aduce la fa</w:t>
      </w:r>
      <w:r>
        <w:rPr>
          <w:rFonts w:asciiTheme="minorHAnsi" w:hAnsiTheme="minorHAnsi" w:cstheme="minorHAnsi"/>
          <w:lang w:eastAsia="en-US"/>
        </w:rPr>
        <w:t>ț</w:t>
      </w:r>
      <w:r w:rsidRPr="00CD6381">
        <w:rPr>
          <w:rFonts w:asciiTheme="minorHAnsi" w:hAnsiTheme="minorHAnsi" w:cstheme="minorHAnsi"/>
          <w:lang w:eastAsia="en-US"/>
        </w:rPr>
        <w:t>a peretelui termoizolat</w:t>
      </w:r>
    </w:p>
    <w:p w14:paraId="2D5B62B2" w14:textId="77777777" w:rsidR="00DE1FB2" w:rsidRPr="00CD6381" w:rsidRDefault="00DE1FB2" w:rsidP="00DE1FB2">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lucrări de demontare și remontare a cablurilor și corpurilor de iluminat interioare pe zonele ce se termoizolează</w:t>
      </w:r>
      <w:r>
        <w:rPr>
          <w:rFonts w:asciiTheme="minorHAnsi" w:hAnsiTheme="minorHAnsi" w:cstheme="minorHAnsi"/>
          <w:lang w:eastAsia="en-US"/>
        </w:rPr>
        <w:t>;</w:t>
      </w:r>
    </w:p>
    <w:p w14:paraId="25E62321" w14:textId="77777777" w:rsidR="00DE1FB2" w:rsidRPr="00CD6381" w:rsidRDefault="00DE1FB2" w:rsidP="00DE1FB2">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demontarea, remontarea și verificarea platbandei OL-Zn 25x4 mm, pentru instalația de paratrăsnet, acolo unde este cazul</w:t>
      </w:r>
      <w:r>
        <w:rPr>
          <w:rFonts w:asciiTheme="minorHAnsi" w:hAnsiTheme="minorHAnsi" w:cstheme="minorHAnsi"/>
          <w:lang w:eastAsia="en-US"/>
        </w:rPr>
        <w:t>.</w:t>
      </w:r>
    </w:p>
    <w:p w14:paraId="08DE6203" w14:textId="77777777" w:rsidR="00DE1FB2" w:rsidRPr="00C512CD" w:rsidRDefault="00DE1FB2" w:rsidP="00DE1FB2">
      <w:pPr>
        <w:spacing w:line="276" w:lineRule="auto"/>
        <w:ind w:firstLine="720"/>
        <w:rPr>
          <w:rFonts w:asciiTheme="minorHAnsi" w:hAnsiTheme="minorHAnsi" w:cstheme="minorHAnsi"/>
          <w:lang w:eastAsia="en-US"/>
        </w:rPr>
      </w:pPr>
      <w:r w:rsidRPr="00C512CD">
        <w:rPr>
          <w:rFonts w:asciiTheme="minorHAnsi" w:hAnsiTheme="minorHAnsi" w:cstheme="minorHAnsi"/>
          <w:lang w:eastAsia="en-US"/>
        </w:rPr>
        <w:t>S-a prevăzut înlocuirea corpurilor de iluminat de pe casele de scări, s-a prevăzut alimentarea cu energie verde a imobilului, s-a prevăzut instalație de protecție la trăsnet.</w:t>
      </w:r>
    </w:p>
    <w:p w14:paraId="5662C955" w14:textId="77777777" w:rsidR="00DE1FB2" w:rsidRPr="00C512CD" w:rsidRDefault="00DE1FB2" w:rsidP="00DE1FB2">
      <w:pPr>
        <w:spacing w:line="276" w:lineRule="auto"/>
        <w:ind w:firstLine="720"/>
        <w:rPr>
          <w:rFonts w:asciiTheme="minorHAnsi" w:hAnsiTheme="minorHAnsi" w:cstheme="minorHAnsi"/>
          <w:lang w:eastAsia="en-US"/>
        </w:rPr>
      </w:pPr>
      <w:r w:rsidRPr="00C512CD">
        <w:rPr>
          <w:rFonts w:asciiTheme="minorHAnsi" w:hAnsiTheme="minorHAnsi" w:cstheme="minorHAnsi"/>
          <w:lang w:eastAsia="en-US"/>
        </w:rPr>
        <w:t>Se propune înlocuirea tablourilor electrice de pe casele de scări ce au în componență sistemul de iluminat al caselor de scări și curenții slabi. Acolo unde nu avem tablouri existente pentru acestea, se propune montarea unui nou tablou, ce va avea în componența sa, doar instalația electrică de iluminat (LED).</w:t>
      </w:r>
    </w:p>
    <w:bookmarkEnd w:id="44"/>
    <w:p w14:paraId="0F50E840" w14:textId="4DA22B3E" w:rsidR="00720EE4" w:rsidRPr="00DE1FB2" w:rsidRDefault="00720EE4" w:rsidP="00DE1FB2">
      <w:pPr>
        <w:pStyle w:val="Heading3"/>
      </w:pPr>
      <w:r w:rsidRPr="00DE1FB2">
        <w:t>MONTAREA PANOURILOR FOTOVOLTAICE PENTRU PRODUCEREA ENERGIEI ELECTRICE.</w:t>
      </w:r>
      <w:bookmarkEnd w:id="43"/>
    </w:p>
    <w:p w14:paraId="56F7206A" w14:textId="77777777" w:rsidR="00DE1FB2" w:rsidRDefault="00720EE4" w:rsidP="00DE1FB2">
      <w:pPr>
        <w:shd w:val="clear" w:color="auto" w:fill="FFFFFF"/>
        <w:tabs>
          <w:tab w:val="left" w:pos="709"/>
        </w:tabs>
        <w:rPr>
          <w:rFonts w:asciiTheme="minorHAnsi" w:hAnsiTheme="minorHAnsi" w:cstheme="minorHAnsi"/>
          <w:lang w:eastAsia="en-US"/>
        </w:rPr>
      </w:pPr>
      <w:r w:rsidRPr="006E5C5A">
        <w:rPr>
          <w:rFonts w:cs="Calibri"/>
          <w:b/>
          <w:bCs/>
          <w:spacing w:val="8"/>
          <w:sz w:val="22"/>
          <w:szCs w:val="22"/>
        </w:rPr>
        <w:tab/>
      </w:r>
      <w:r w:rsidR="00DE1FB2" w:rsidRPr="00C512CD">
        <w:rPr>
          <w:rFonts w:asciiTheme="minorHAnsi" w:hAnsiTheme="minorHAnsi" w:cstheme="minorHAnsi"/>
          <w:lang w:eastAsia="en-US"/>
        </w:rPr>
        <w:t xml:space="preserve">Pentru alimentarea iluminatului în casele scării cu energie alternativă, energie verde, se prevede câte un sistem de panouri fotovoltaice on-grid ( invertor ) pentru fiecare scară în parte, A şi B. Energia electrică produsă va fi utilizată exclusiv pentru a alimenta sistemul de iluminat din casele scării. Sistemele sunt compuse din câte 2 panouri </w:t>
      </w:r>
      <w:r w:rsidR="00DE1FB2">
        <w:rPr>
          <w:rFonts w:asciiTheme="minorHAnsi" w:hAnsiTheme="minorHAnsi" w:cstheme="minorHAnsi"/>
          <w:lang w:eastAsia="en-US"/>
        </w:rPr>
        <w:t>fotovoltaice</w:t>
      </w:r>
      <w:r w:rsidR="00DE1FB2" w:rsidRPr="00C512CD">
        <w:rPr>
          <w:rFonts w:asciiTheme="minorHAnsi" w:hAnsiTheme="minorHAnsi" w:cstheme="minorHAnsi"/>
          <w:lang w:eastAsia="en-US"/>
        </w:rPr>
        <w:t xml:space="preserve"> mono cristaline pentru fiecare scară cu o putere de 150 W/ buc, total 300 W amplasate pe acoperișul clădirii de tip terasă, orientate spre SUD, 1 invertor on grid ( 1 Kw/sistem ) și câte 1 contor pentru măsurarea energiei electrice produse. </w:t>
      </w:r>
    </w:p>
    <w:p w14:paraId="61A356A7" w14:textId="77777777" w:rsidR="00DE1FB2" w:rsidRPr="00C512CD" w:rsidRDefault="00DE1FB2" w:rsidP="00DE1FB2">
      <w:pPr>
        <w:shd w:val="clear" w:color="auto" w:fill="FFFFFF"/>
        <w:tabs>
          <w:tab w:val="left" w:pos="709"/>
        </w:tabs>
        <w:rPr>
          <w:rFonts w:asciiTheme="minorHAnsi" w:hAnsiTheme="minorHAnsi" w:cstheme="minorHAnsi"/>
          <w:lang w:eastAsia="en-US"/>
        </w:rPr>
      </w:pPr>
      <w:r>
        <w:rPr>
          <w:rFonts w:asciiTheme="minorHAnsi" w:hAnsiTheme="minorHAnsi" w:cstheme="minorHAnsi"/>
          <w:lang w:eastAsia="en-US"/>
        </w:rPr>
        <w:tab/>
      </w:r>
      <w:r w:rsidRPr="00C512CD">
        <w:rPr>
          <w:rFonts w:asciiTheme="minorHAnsi" w:hAnsiTheme="minorHAnsi" w:cstheme="minorHAnsi"/>
          <w:lang w:eastAsia="en-US"/>
        </w:rPr>
        <w:t xml:space="preserve">Sistemele </w:t>
      </w:r>
      <w:r>
        <w:rPr>
          <w:rFonts w:asciiTheme="minorHAnsi" w:hAnsiTheme="minorHAnsi" w:cstheme="minorHAnsi"/>
          <w:lang w:eastAsia="en-US"/>
        </w:rPr>
        <w:t>fotovoltaice</w:t>
      </w:r>
      <w:r w:rsidRPr="00C512CD">
        <w:rPr>
          <w:rFonts w:asciiTheme="minorHAnsi" w:hAnsiTheme="minorHAnsi" w:cstheme="minorHAnsi"/>
          <w:lang w:eastAsia="en-US"/>
        </w:rPr>
        <w:t xml:space="preserve"> OnGrid de rețea nu au baterii de acumulatori, iar energia electrică produsă pe durata zilei este utilizată pentru consumul propriu ( iluminat casa scării ), iar cantitatea nefolosită va fi injectată în rețea. Invertorul va fi montat la parter, lângă tabloul electric general. Contorizarea energiei injectate în rețea se va face prin montarea unui contor de energie monofazat bidirecțional. </w:t>
      </w:r>
    </w:p>
    <w:p w14:paraId="1D72DF92" w14:textId="1DCB13AE" w:rsidR="00720EE4" w:rsidRPr="00DE1FB2" w:rsidRDefault="00DE1FB2" w:rsidP="00DE1FB2">
      <w:pPr>
        <w:shd w:val="clear" w:color="auto" w:fill="FFFFFF"/>
        <w:tabs>
          <w:tab w:val="left" w:pos="1170"/>
        </w:tabs>
      </w:pPr>
      <w:r w:rsidRPr="00DE1FB2">
        <w:rPr>
          <w:rFonts w:ascii="Calibri Light" w:eastAsia="Calibri" w:hAnsi="Calibri Light" w:cs="Arial"/>
          <w:b/>
          <w:bCs/>
          <w:caps/>
          <w:sz w:val="26"/>
          <w:szCs w:val="26"/>
          <w:lang w:eastAsia="en-US"/>
        </w:rPr>
        <w:t>2.5.2.</w:t>
      </w:r>
      <w:r w:rsidRPr="00DE1FB2">
        <w:t xml:space="preserve"> </w:t>
      </w:r>
      <w:bookmarkStart w:id="45" w:name="_Toc189736956"/>
      <w:r w:rsidR="00720EE4" w:rsidRPr="00DE1FB2">
        <w:t>INSTALAȚIE DE LEGARE LA PĂMÂNT ȘI PARATRĂSNET</w:t>
      </w:r>
      <w:bookmarkEnd w:id="45"/>
    </w:p>
    <w:p w14:paraId="47F34C53" w14:textId="77777777" w:rsidR="00DE1FB2" w:rsidRPr="00C512CD" w:rsidRDefault="00DE1FB2" w:rsidP="00DE1FB2">
      <w:pPr>
        <w:spacing w:line="276" w:lineRule="auto"/>
        <w:ind w:firstLine="720"/>
        <w:rPr>
          <w:rFonts w:asciiTheme="minorHAnsi" w:hAnsiTheme="minorHAnsi" w:cstheme="minorHAnsi"/>
        </w:rPr>
      </w:pPr>
      <w:bookmarkStart w:id="46" w:name="_Hlk147826609"/>
      <w:bookmarkStart w:id="47" w:name="_Toc189736957"/>
      <w:r w:rsidRPr="00C512CD">
        <w:rPr>
          <w:rFonts w:asciiTheme="minorHAnsi" w:hAnsiTheme="minorHAnsi" w:cstheme="minorHAnsi"/>
        </w:rPr>
        <w:t>La instalația de legare la pământ existentă se va conecta suplimentar sistemul de ficare al panourilor fotov</w:t>
      </w:r>
      <w:r>
        <w:rPr>
          <w:rFonts w:asciiTheme="minorHAnsi" w:hAnsiTheme="minorHAnsi" w:cstheme="minorHAnsi"/>
        </w:rPr>
        <w:t>ol</w:t>
      </w:r>
      <w:r w:rsidRPr="00C512CD">
        <w:rPr>
          <w:rFonts w:asciiTheme="minorHAnsi" w:hAnsiTheme="minorHAnsi" w:cstheme="minorHAnsi"/>
        </w:rPr>
        <w:t>t</w:t>
      </w:r>
      <w:r>
        <w:rPr>
          <w:rFonts w:asciiTheme="minorHAnsi" w:hAnsiTheme="minorHAnsi" w:cstheme="minorHAnsi"/>
        </w:rPr>
        <w:t>a</w:t>
      </w:r>
      <w:r w:rsidRPr="00C512CD">
        <w:rPr>
          <w:rFonts w:asciiTheme="minorHAnsi" w:hAnsiTheme="minorHAnsi" w:cstheme="minorHAnsi"/>
        </w:rPr>
        <w:t xml:space="preserve">ice situate pe acoperișul tip terasă și coborârile instalației de paratrăsnet prin platbandă Ol Zn cu secțiunea de 40 x 4. Platbanda se va monta la o adâncime de 0.7-0.8 m iar la </w:t>
      </w:r>
      <w:r w:rsidRPr="00C512CD">
        <w:rPr>
          <w:rFonts w:asciiTheme="minorHAnsi" w:hAnsiTheme="minorHAnsi" w:cstheme="minorHAnsi"/>
        </w:rPr>
        <w:lastRenderedPageBreak/>
        <w:t>acesta se vor suda electrozii din Ol Zn cu lungime de 2.00 m. La conectarea la priza de pământ se vor prevedea piese de conexiune.</w:t>
      </w:r>
    </w:p>
    <w:p w14:paraId="5BC3F101" w14:textId="77777777" w:rsidR="00DE1FB2" w:rsidRPr="00C512CD" w:rsidRDefault="00DE1FB2" w:rsidP="00DE1FB2">
      <w:pPr>
        <w:spacing w:line="276" w:lineRule="auto"/>
        <w:ind w:firstLine="720"/>
        <w:rPr>
          <w:rFonts w:asciiTheme="minorHAnsi" w:hAnsiTheme="minorHAnsi" w:cstheme="minorHAnsi"/>
        </w:rPr>
      </w:pPr>
      <w:r w:rsidRPr="00C512CD">
        <w:rPr>
          <w:rFonts w:asciiTheme="minorHAnsi" w:hAnsiTheme="minorHAnsi" w:cstheme="minorHAnsi"/>
        </w:rPr>
        <w:t>Atenție: Se va măsura priza de pământ pe teren, și se vor suda electrozii până când Rezistența  prizei de pământ va fi &lt; 1 Ω, deoarece avem instalație împotriva trăsnetului.</w:t>
      </w:r>
    </w:p>
    <w:p w14:paraId="07019FF0" w14:textId="77777777" w:rsidR="00DE1FB2" w:rsidRPr="00C512CD" w:rsidRDefault="00DE1FB2" w:rsidP="00DE1FB2">
      <w:pPr>
        <w:rPr>
          <w:rFonts w:asciiTheme="minorHAnsi" w:hAnsiTheme="minorHAnsi" w:cstheme="minorHAnsi"/>
        </w:rPr>
      </w:pPr>
      <w:r w:rsidRPr="00C512CD">
        <w:rPr>
          <w:rFonts w:asciiTheme="minorHAnsi" w:hAnsiTheme="minorHAnsi" w:cstheme="minorHAnsi"/>
        </w:rPr>
        <w:tab/>
        <w:t>Se va prevedea o instalație de protecție la trăsnet de tip PDA dispozitiv de amorsare ce va asigura un nivel de protecție IV, Raza de protejare = 75 m, Hmontaj=3 m față de cota maximă a clădirii. Dispozitivul se va racorda prin 2 coborâri realizate din conductor circular D=8mm Ol Zn. Conectarea instalației de paratrăsnet cu instalația de legare la pământ se va realiza prin intermediul unor piese de separație.</w:t>
      </w:r>
    </w:p>
    <w:p w14:paraId="6461753B" w14:textId="77777777" w:rsidR="00DE1FB2" w:rsidRPr="00C512CD" w:rsidRDefault="00DE1FB2" w:rsidP="00DE1FB2">
      <w:pPr>
        <w:rPr>
          <w:rFonts w:asciiTheme="minorHAnsi" w:hAnsiTheme="minorHAnsi" w:cstheme="minorHAnsi"/>
        </w:rPr>
      </w:pPr>
      <w:r w:rsidRPr="00C512CD">
        <w:rPr>
          <w:rFonts w:asciiTheme="minorHAnsi" w:hAnsiTheme="minorHAnsi" w:cstheme="minorHAnsi"/>
        </w:rPr>
        <w:tab/>
        <w:t xml:space="preserve">Montarea și interconectarea sistemului se va realiza cu respectarea prevederilor normativului I7-2011. </w:t>
      </w:r>
    </w:p>
    <w:p w14:paraId="3FD81618" w14:textId="5401582D" w:rsidR="00303A24" w:rsidRPr="006E5C5A" w:rsidRDefault="00303A24" w:rsidP="00DE1FB2">
      <w:pPr>
        <w:pStyle w:val="Heading3"/>
        <w:numPr>
          <w:ilvl w:val="2"/>
          <w:numId w:val="36"/>
        </w:numPr>
      </w:pPr>
      <w:r w:rsidRPr="006E5C5A">
        <w:t>INSTALAȚII DE CURENȚI SLABI – CONTROL ACCES ( INTERFON )</w:t>
      </w:r>
      <w:bookmarkEnd w:id="47"/>
    </w:p>
    <w:p w14:paraId="61CCB035" w14:textId="77777777" w:rsidR="00DE1FB2" w:rsidRPr="00DE1FB2" w:rsidRDefault="00DE1FB2" w:rsidP="00DE1FB2">
      <w:pPr>
        <w:spacing w:line="276" w:lineRule="auto"/>
        <w:ind w:firstLine="585"/>
        <w:rPr>
          <w:rFonts w:asciiTheme="minorHAnsi" w:hAnsiTheme="minorHAnsi" w:cstheme="minorHAnsi"/>
        </w:rPr>
      </w:pPr>
      <w:bookmarkStart w:id="48" w:name="_Toc189736958"/>
      <w:bookmarkEnd w:id="46"/>
      <w:r w:rsidRPr="00DE1FB2">
        <w:rPr>
          <w:rFonts w:asciiTheme="minorHAnsi" w:hAnsiTheme="minorHAnsi" w:cstheme="minorHAnsi"/>
        </w:rPr>
        <w:t xml:space="preserve">Vor fi înlocuite unitățile interioare și exterioare ale sistemului, cat și cablajul acestuia. Unitățile exterioare vor fi prevăzute cu tag de proximitate pentru deschiderea uşilor. </w:t>
      </w:r>
    </w:p>
    <w:p w14:paraId="0490D9AB" w14:textId="77777777" w:rsidR="00DE1FB2" w:rsidRPr="00DE1FB2" w:rsidRDefault="00DE1FB2" w:rsidP="00DE1FB2">
      <w:pPr>
        <w:spacing w:line="276" w:lineRule="auto"/>
        <w:ind w:firstLine="585"/>
        <w:rPr>
          <w:rFonts w:asciiTheme="minorHAnsi" w:hAnsiTheme="minorHAnsi" w:cstheme="minorHAnsi"/>
        </w:rPr>
      </w:pPr>
      <w:r w:rsidRPr="00DE1FB2">
        <w:rPr>
          <w:rFonts w:asciiTheme="minorHAnsi" w:hAnsiTheme="minorHAnsi" w:cstheme="minorHAnsi"/>
        </w:rPr>
        <w:t>Se va monta un întreg sistem de control acces, format din: cablaj, unități interioare, unități exterioare, amortizor hidraulic cu braț pentru uși 60-85 kg, yala electromagnetică, sursă de alimentare, acumulator.</w:t>
      </w:r>
    </w:p>
    <w:p w14:paraId="01AB08E9" w14:textId="06FC3E08" w:rsidR="00A03021" w:rsidRPr="006E5C5A" w:rsidRDefault="00A03021" w:rsidP="00DE1FB2">
      <w:pPr>
        <w:pStyle w:val="Heading3"/>
        <w:numPr>
          <w:ilvl w:val="2"/>
          <w:numId w:val="36"/>
        </w:numPr>
      </w:pPr>
      <w:r w:rsidRPr="006E5C5A">
        <w:t>UTILITĂȚI</w:t>
      </w:r>
      <w:bookmarkEnd w:id="48"/>
      <w:r w:rsidRPr="006E5C5A">
        <w:t xml:space="preserve"> </w:t>
      </w:r>
    </w:p>
    <w:p w14:paraId="19818D47" w14:textId="77777777" w:rsidR="00A03021" w:rsidRPr="006E5C5A" w:rsidRDefault="00A03021" w:rsidP="006E5C5A">
      <w:pPr>
        <w:rPr>
          <w:rFonts w:cs="Calibri"/>
          <w:lang w:eastAsia="en-US"/>
        </w:rPr>
      </w:pPr>
      <w:r w:rsidRPr="006E5C5A">
        <w:rPr>
          <w:rFonts w:cs="Calibri"/>
          <w:lang w:eastAsia="en-US"/>
        </w:rPr>
        <w:t>Clădirea are asigurate următoarele utilități:</w:t>
      </w:r>
    </w:p>
    <w:p w14:paraId="1A15A897" w14:textId="77777777" w:rsidR="00A03021" w:rsidRPr="006E5C5A" w:rsidRDefault="00A03021" w:rsidP="006E5C5A">
      <w:pPr>
        <w:ind w:firstLine="709"/>
        <w:rPr>
          <w:rFonts w:cs="Calibri"/>
          <w:lang w:eastAsia="en-US"/>
        </w:rPr>
      </w:pPr>
      <w:r w:rsidRPr="006E5C5A">
        <w:rPr>
          <w:rFonts w:cs="Calibri"/>
          <w:lang w:eastAsia="en-US"/>
        </w:rPr>
        <w:t>-alimentare cu energie electrică din rețeaua de joasă tensiune</w:t>
      </w:r>
    </w:p>
    <w:p w14:paraId="4BF155C6" w14:textId="27D8BB37" w:rsidR="00A03021" w:rsidRPr="006E5C5A" w:rsidRDefault="00A03021" w:rsidP="006E5C5A">
      <w:pPr>
        <w:ind w:firstLine="709"/>
        <w:rPr>
          <w:rFonts w:cs="Calibri"/>
          <w:lang w:eastAsia="en-US"/>
        </w:rPr>
      </w:pPr>
      <w:r w:rsidRPr="006E5C5A">
        <w:rPr>
          <w:rFonts w:cs="Calibri"/>
          <w:lang w:eastAsia="en-US"/>
        </w:rPr>
        <w:t xml:space="preserve">-alimentare cu apa rece de la </w:t>
      </w:r>
      <w:r w:rsidR="006E5C5A" w:rsidRPr="006E5C5A">
        <w:rPr>
          <w:rFonts w:cs="Calibri"/>
          <w:lang w:eastAsia="en-US"/>
        </w:rPr>
        <w:t>rețeaua</w:t>
      </w:r>
      <w:r w:rsidRPr="006E5C5A">
        <w:rPr>
          <w:rFonts w:cs="Calibri"/>
          <w:lang w:eastAsia="en-US"/>
        </w:rPr>
        <w:t xml:space="preserve"> municipală</w:t>
      </w:r>
    </w:p>
    <w:p w14:paraId="047475DF" w14:textId="606B9B23" w:rsidR="00A03021" w:rsidRPr="006E5C5A" w:rsidRDefault="00A03021" w:rsidP="006E5C5A">
      <w:pPr>
        <w:ind w:firstLine="709"/>
        <w:rPr>
          <w:rFonts w:cs="Calibri"/>
          <w:lang w:eastAsia="en-US"/>
        </w:rPr>
      </w:pPr>
      <w:r w:rsidRPr="006E5C5A">
        <w:rPr>
          <w:rFonts w:cs="Calibri"/>
          <w:lang w:eastAsia="en-US"/>
        </w:rPr>
        <w:t xml:space="preserve">-agent termic pentru </w:t>
      </w:r>
      <w:r w:rsidR="006E5C5A" w:rsidRPr="006E5C5A">
        <w:rPr>
          <w:rFonts w:cs="Calibri"/>
          <w:lang w:eastAsia="en-US"/>
        </w:rPr>
        <w:t>încălzire</w:t>
      </w:r>
      <w:r w:rsidRPr="006E5C5A">
        <w:rPr>
          <w:rFonts w:cs="Calibri"/>
          <w:lang w:eastAsia="en-US"/>
        </w:rPr>
        <w:t xml:space="preserve"> și apă caldă de la centrala termică</w:t>
      </w:r>
      <w:r w:rsidR="00720EE4" w:rsidRPr="006E5C5A">
        <w:rPr>
          <w:rFonts w:cs="Calibri"/>
          <w:lang w:eastAsia="en-US"/>
        </w:rPr>
        <w:t xml:space="preserve"> proprie în fiecare apartament în parte</w:t>
      </w:r>
    </w:p>
    <w:p w14:paraId="2A63D4DA" w14:textId="47AA8C09" w:rsidR="00720EE4" w:rsidRDefault="00A03021" w:rsidP="006E5C5A">
      <w:pPr>
        <w:ind w:firstLine="709"/>
        <w:rPr>
          <w:rFonts w:cs="Calibri"/>
          <w:lang w:eastAsia="en-US"/>
        </w:rPr>
      </w:pPr>
      <w:r w:rsidRPr="006E5C5A">
        <w:rPr>
          <w:rFonts w:cs="Calibri"/>
          <w:lang w:eastAsia="en-US"/>
        </w:rPr>
        <w:t>-telefonie</w:t>
      </w:r>
    </w:p>
    <w:p w14:paraId="1B520659" w14:textId="77777777" w:rsidR="00DE1FB2" w:rsidRDefault="00DE1FB2" w:rsidP="006E5C5A">
      <w:pPr>
        <w:ind w:firstLine="709"/>
        <w:rPr>
          <w:rFonts w:cs="Calibri"/>
          <w:lang w:eastAsia="en-US"/>
        </w:rPr>
      </w:pPr>
    </w:p>
    <w:p w14:paraId="6EB5CF70" w14:textId="77777777" w:rsidR="00DE1FB2" w:rsidRDefault="00DE1FB2" w:rsidP="006E5C5A">
      <w:pPr>
        <w:ind w:firstLine="709"/>
        <w:rPr>
          <w:rFonts w:cs="Calibri"/>
          <w:lang w:eastAsia="en-US"/>
        </w:rPr>
      </w:pPr>
    </w:p>
    <w:p w14:paraId="4B7717B7" w14:textId="77777777" w:rsidR="00DE1FB2" w:rsidRDefault="00DE1FB2" w:rsidP="006E5C5A">
      <w:pPr>
        <w:ind w:firstLine="709"/>
        <w:rPr>
          <w:rFonts w:cs="Calibri"/>
          <w:lang w:eastAsia="en-US"/>
        </w:rPr>
      </w:pPr>
    </w:p>
    <w:p w14:paraId="10F752E5" w14:textId="77777777" w:rsidR="00DE1FB2" w:rsidRDefault="00DE1FB2" w:rsidP="006E5C5A">
      <w:pPr>
        <w:ind w:firstLine="709"/>
        <w:rPr>
          <w:rFonts w:cs="Calibri"/>
          <w:lang w:eastAsia="en-US"/>
        </w:rPr>
      </w:pPr>
    </w:p>
    <w:p w14:paraId="7928E274" w14:textId="77777777" w:rsidR="00DE1FB2" w:rsidRDefault="00DE1FB2" w:rsidP="006E5C5A">
      <w:pPr>
        <w:ind w:firstLine="709"/>
        <w:rPr>
          <w:rFonts w:cs="Calibri"/>
          <w:lang w:eastAsia="en-US"/>
        </w:rPr>
      </w:pPr>
    </w:p>
    <w:p w14:paraId="4C8C5E9E" w14:textId="77777777" w:rsidR="00DE1FB2" w:rsidRDefault="00DE1FB2" w:rsidP="006E5C5A">
      <w:pPr>
        <w:ind w:firstLine="709"/>
        <w:rPr>
          <w:rFonts w:cs="Calibri"/>
          <w:lang w:eastAsia="en-US"/>
        </w:rPr>
      </w:pPr>
    </w:p>
    <w:p w14:paraId="17817775" w14:textId="71739C5D" w:rsidR="00A03021" w:rsidRPr="006E5C5A" w:rsidRDefault="00A03021" w:rsidP="00DE1FB2">
      <w:pPr>
        <w:pStyle w:val="Heading1"/>
        <w:numPr>
          <w:ilvl w:val="0"/>
          <w:numId w:val="36"/>
        </w:numPr>
        <w:rPr>
          <w:lang w:val="ro-RO"/>
        </w:rPr>
      </w:pPr>
      <w:bookmarkStart w:id="49" w:name="_Toc189736959"/>
      <w:r w:rsidRPr="006E5C5A">
        <w:rPr>
          <w:lang w:val="ro-RO"/>
        </w:rPr>
        <w:lastRenderedPageBreak/>
        <w:t>ÎNDEPLINIREA CERINTELOR DE CALITATE</w:t>
      </w:r>
      <w:bookmarkEnd w:id="49"/>
    </w:p>
    <w:p w14:paraId="1B727C61" w14:textId="77777777" w:rsidR="00DE1FB2" w:rsidRDefault="00DE1FB2" w:rsidP="00DE1FB2">
      <w:pPr>
        <w:ind w:firstLine="585"/>
      </w:pPr>
      <w:r>
        <w:t>În vederea asigurării funcționării în conformitate cu legislația în vigoare și asigurarea unei calități corespunzătoare a construcției cf. Legii 10/1995 privind Calitatea în Construcții, cu modificările și completările ulterioare, trebuie asigurate următoarele cerințe:</w:t>
      </w:r>
    </w:p>
    <w:p w14:paraId="121A4306" w14:textId="77777777" w:rsidR="00DE1FB2" w:rsidRDefault="00DE1FB2" w:rsidP="00DE1FB2">
      <w:pPr>
        <w:ind w:left="426" w:firstLine="283"/>
      </w:pPr>
      <w:r>
        <w:t xml:space="preserve">a) rezistenţă mecanică şi stabilitate; </w:t>
      </w:r>
    </w:p>
    <w:p w14:paraId="1489EFFC" w14:textId="77777777" w:rsidR="00DE1FB2" w:rsidRDefault="00DE1FB2" w:rsidP="00DE1FB2">
      <w:pPr>
        <w:ind w:left="426" w:firstLine="283"/>
      </w:pPr>
      <w:r>
        <w:t xml:space="preserve">b) securitate la incendiu; </w:t>
      </w:r>
    </w:p>
    <w:p w14:paraId="0AC84FDF" w14:textId="77777777" w:rsidR="00DE1FB2" w:rsidRDefault="00DE1FB2" w:rsidP="00DE1FB2">
      <w:pPr>
        <w:ind w:left="426" w:firstLine="283"/>
      </w:pPr>
      <w:r>
        <w:t xml:space="preserve">c) igienă, sănătate şi mediu înconjurător; </w:t>
      </w:r>
    </w:p>
    <w:p w14:paraId="41ACCFC4" w14:textId="77777777" w:rsidR="00DE1FB2" w:rsidRDefault="00DE1FB2" w:rsidP="00DE1FB2">
      <w:pPr>
        <w:ind w:left="426" w:firstLine="283"/>
      </w:pPr>
      <w:r>
        <w:t xml:space="preserve">d) siguranţă şi accesibilitate în exploatare; </w:t>
      </w:r>
    </w:p>
    <w:p w14:paraId="1DAB5D0F" w14:textId="77777777" w:rsidR="00DE1FB2" w:rsidRDefault="00DE1FB2" w:rsidP="00DE1FB2">
      <w:pPr>
        <w:ind w:left="426" w:firstLine="283"/>
      </w:pPr>
      <w:r>
        <w:t xml:space="preserve">e) protecţie împotriva zgomotului; </w:t>
      </w:r>
    </w:p>
    <w:p w14:paraId="521DCD88" w14:textId="77777777" w:rsidR="00DE1FB2" w:rsidRDefault="00DE1FB2" w:rsidP="00DE1FB2">
      <w:pPr>
        <w:ind w:left="426" w:firstLine="283"/>
      </w:pPr>
      <w:r>
        <w:t xml:space="preserve">f) economie de energie şi izolare termică; </w:t>
      </w:r>
    </w:p>
    <w:p w14:paraId="3A1D45DC" w14:textId="5C62C660" w:rsidR="00AB5486" w:rsidRPr="006E5C5A" w:rsidRDefault="00DE1FB2" w:rsidP="00DE1FB2">
      <w:pPr>
        <w:ind w:left="426" w:firstLine="283"/>
      </w:pPr>
      <w:r>
        <w:t xml:space="preserve">g) utilizare sustenabilă a resurselor </w:t>
      </w:r>
      <w:proofErr w:type="spellStart"/>
      <w:r>
        <w:t>naturale.</w:t>
      </w:r>
      <w:r w:rsidR="00AB5486" w:rsidRPr="006E5C5A">
        <w:t>f</w:t>
      </w:r>
      <w:proofErr w:type="spellEnd"/>
      <w:r w:rsidR="00AB5486" w:rsidRPr="006E5C5A">
        <w:t xml:space="preserve">) economie de energie şi izolare termică; </w:t>
      </w:r>
    </w:p>
    <w:p w14:paraId="100DCC5C" w14:textId="77777777" w:rsidR="00AB5486" w:rsidRPr="006E5C5A" w:rsidRDefault="00AB5486" w:rsidP="006E5C5A">
      <w:pPr>
        <w:ind w:left="426" w:firstLine="283"/>
      </w:pPr>
      <w:r w:rsidRPr="006E5C5A">
        <w:t>g) utilizare sustenabilă a resurselor naturale.</w:t>
      </w:r>
    </w:p>
    <w:p w14:paraId="526CF136" w14:textId="4C71AFF7" w:rsidR="00DE1FB2" w:rsidRPr="00DE1FB2" w:rsidRDefault="00DE1FB2" w:rsidP="00DE1FB2">
      <w:pPr>
        <w:pStyle w:val="Heading2"/>
        <w:numPr>
          <w:ilvl w:val="0"/>
          <w:numId w:val="0"/>
        </w:numPr>
        <w:ind w:left="851" w:hanging="851"/>
        <w:rPr>
          <w:rFonts w:asciiTheme="minorHAnsi" w:hAnsiTheme="minorHAnsi" w:cstheme="minorHAnsi"/>
          <w:sz w:val="24"/>
          <w:szCs w:val="24"/>
        </w:rPr>
      </w:pPr>
      <w:r w:rsidRPr="00DE1FB2">
        <w:rPr>
          <w:rFonts w:asciiTheme="minorHAnsi" w:hAnsiTheme="minorHAnsi" w:cstheme="minorHAnsi"/>
          <w:caps w:val="0"/>
          <w:sz w:val="24"/>
          <w:szCs w:val="24"/>
        </w:rPr>
        <w:t>A. REZISTENȚA MECANICĂ ȘI STABILITATE</w:t>
      </w:r>
    </w:p>
    <w:p w14:paraId="386E88CC" w14:textId="77777777" w:rsidR="00DE1FB2" w:rsidRPr="00DE1FB2" w:rsidRDefault="00DE1FB2" w:rsidP="00DE1FB2">
      <w:pPr>
        <w:ind w:firstLine="709"/>
        <w:rPr>
          <w:rFonts w:asciiTheme="minorHAnsi" w:hAnsiTheme="minorHAnsi" w:cstheme="minorHAnsi"/>
        </w:rPr>
      </w:pPr>
      <w:r w:rsidRPr="00DE1FB2">
        <w:rPr>
          <w:rFonts w:asciiTheme="minorHAnsi" w:hAnsiTheme="minorHAnsi" w:cstheme="minorHAnsi"/>
        </w:rPr>
        <w:t>Asigurarea prin proiect a detaliilor de execuție la nivelul de calitate corespunzător exigentelor de performanță esențiale se va face prin respectarea normativelor și instrucțiunilor tehnice în vigoare.</w:t>
      </w:r>
    </w:p>
    <w:p w14:paraId="0382CE55" w14:textId="77777777" w:rsidR="00DE1FB2" w:rsidRPr="00DE1FB2" w:rsidRDefault="00DE1FB2" w:rsidP="00DE1FB2">
      <w:pPr>
        <w:ind w:firstLine="360"/>
        <w:rPr>
          <w:rFonts w:asciiTheme="minorHAnsi" w:hAnsiTheme="minorHAnsi" w:cstheme="minorHAnsi"/>
        </w:rPr>
      </w:pPr>
      <w:r w:rsidRPr="00DE1FB2">
        <w:rPr>
          <w:rFonts w:asciiTheme="minorHAnsi" w:hAnsiTheme="minorHAnsi" w:cstheme="minorHAnsi"/>
        </w:rPr>
        <w:t>Șefii formațiilor de lucru, personalul tehnic desemnat pentru coordonarea lucrărilor de execuție, precum și verificatorii tehnici atestați au îndatorirea de a asigura respectarea condițiilor tehnice de calitate în execuție. În acest sens, Constructorul va organiza și efectua următoarele verificări:</w:t>
      </w:r>
    </w:p>
    <w:p w14:paraId="4C324CA6" w14:textId="77777777" w:rsidR="00DE1FB2" w:rsidRPr="00DE1FB2" w:rsidRDefault="00DE1FB2" w:rsidP="00DE1FB2">
      <w:pPr>
        <w:numPr>
          <w:ilvl w:val="0"/>
          <w:numId w:val="23"/>
        </w:numPr>
        <w:autoSpaceDE w:val="0"/>
        <w:spacing w:before="0" w:after="0"/>
        <w:contextualSpacing/>
        <w:rPr>
          <w:rFonts w:asciiTheme="minorHAnsi" w:hAnsiTheme="minorHAnsi" w:cstheme="minorHAnsi"/>
        </w:rPr>
      </w:pPr>
      <w:r w:rsidRPr="00DE1FB2">
        <w:rPr>
          <w:rFonts w:asciiTheme="minorHAnsi" w:hAnsiTheme="minorHAnsi" w:cstheme="minorHAnsi"/>
        </w:rPr>
        <w:t>pe parcursul execuției, pentru toate categoriile de lucrări ce compun obiectele de investiții, înainte ca ele să devină ascunse prin acoperire cu (sau înglobate în) alte categorii de lucrări;</w:t>
      </w:r>
    </w:p>
    <w:p w14:paraId="40B357DE" w14:textId="77777777" w:rsidR="00DE1FB2" w:rsidRPr="00DE1FB2" w:rsidRDefault="00DE1FB2" w:rsidP="00DE1FB2">
      <w:pPr>
        <w:numPr>
          <w:ilvl w:val="0"/>
          <w:numId w:val="23"/>
        </w:numPr>
        <w:autoSpaceDE w:val="0"/>
        <w:spacing w:before="0" w:after="0"/>
        <w:contextualSpacing/>
        <w:rPr>
          <w:rFonts w:asciiTheme="minorHAnsi" w:hAnsiTheme="minorHAnsi" w:cstheme="minorHAnsi"/>
        </w:rPr>
      </w:pPr>
      <w:r w:rsidRPr="00DE1FB2">
        <w:rPr>
          <w:rFonts w:asciiTheme="minorHAnsi" w:hAnsiTheme="minorHAnsi" w:cstheme="minorHAnsi"/>
        </w:rPr>
        <w:t>la terminarea unei faze de lucru;</w:t>
      </w:r>
    </w:p>
    <w:p w14:paraId="3B3EB824" w14:textId="77777777" w:rsidR="00DE1FB2" w:rsidRPr="00DE1FB2" w:rsidRDefault="00DE1FB2" w:rsidP="00DE1FB2">
      <w:pPr>
        <w:numPr>
          <w:ilvl w:val="0"/>
          <w:numId w:val="23"/>
        </w:numPr>
        <w:autoSpaceDE w:val="0"/>
        <w:spacing w:before="0" w:after="0"/>
        <w:contextualSpacing/>
        <w:rPr>
          <w:rFonts w:asciiTheme="minorHAnsi" w:hAnsiTheme="minorHAnsi" w:cstheme="minorHAnsi"/>
        </w:rPr>
      </w:pPr>
      <w:r w:rsidRPr="00DE1FB2">
        <w:rPr>
          <w:rFonts w:asciiTheme="minorHAnsi" w:hAnsiTheme="minorHAnsi" w:cstheme="minorHAnsi"/>
        </w:rPr>
        <w:t>la recepția preliminară a obiectelor.</w:t>
      </w:r>
    </w:p>
    <w:p w14:paraId="702B0468" w14:textId="77777777" w:rsidR="00DE1FB2" w:rsidRPr="00DE1FB2" w:rsidRDefault="00DE1FB2" w:rsidP="00DE1FB2">
      <w:pPr>
        <w:autoSpaceDE w:val="0"/>
        <w:spacing w:line="276" w:lineRule="auto"/>
        <w:ind w:firstLine="360"/>
        <w:rPr>
          <w:rFonts w:asciiTheme="minorHAnsi" w:hAnsiTheme="minorHAnsi" w:cstheme="minorHAnsi"/>
        </w:rPr>
      </w:pPr>
      <w:r w:rsidRPr="00DE1FB2">
        <w:rPr>
          <w:rFonts w:asciiTheme="minorHAnsi" w:hAnsiTheme="minorHAnsi" w:cstheme="minorHAnsi"/>
        </w:rPr>
        <w:t>De asemenea se va ţine cont de întreg cadrul legislativ în construcţii precum şi de eventualele modificări intervenite în acest sens, pe parcursul lucrărilor de proiectare.</w:t>
      </w:r>
    </w:p>
    <w:p w14:paraId="3D5506FD" w14:textId="77777777" w:rsidR="00DE1FB2" w:rsidRPr="00DE1FB2" w:rsidRDefault="00DE1FB2" w:rsidP="00DE1FB2">
      <w:pPr>
        <w:keepNext/>
        <w:spacing w:before="300"/>
        <w:jc w:val="left"/>
        <w:outlineLvl w:val="1"/>
        <w:rPr>
          <w:rFonts w:asciiTheme="minorHAnsi" w:hAnsiTheme="minorHAnsi" w:cstheme="minorHAnsi"/>
          <w:b/>
          <w:bCs/>
          <w:iCs/>
          <w:caps/>
          <w:color w:val="2F5496" w:themeColor="accent5" w:themeShade="BF"/>
          <w:lang w:eastAsia="en-US"/>
        </w:rPr>
      </w:pPr>
      <w:r w:rsidRPr="00DE1FB2">
        <w:rPr>
          <w:rFonts w:asciiTheme="minorHAnsi" w:hAnsiTheme="minorHAnsi" w:cstheme="minorHAnsi"/>
          <w:b/>
          <w:bCs/>
          <w:iCs/>
          <w:color w:val="2F5496" w:themeColor="accent5" w:themeShade="BF"/>
          <w:lang w:eastAsia="en-US"/>
        </w:rPr>
        <w:t>B. SECURITATEA LA INCENDIU</w:t>
      </w:r>
    </w:p>
    <w:p w14:paraId="01F9DF79" w14:textId="77777777" w:rsidR="00DE1FB2" w:rsidRPr="00DE1FB2" w:rsidRDefault="00DE1FB2" w:rsidP="00DE1FB2">
      <w:pPr>
        <w:spacing w:line="276" w:lineRule="auto"/>
        <w:ind w:firstLine="709"/>
        <w:rPr>
          <w:rFonts w:asciiTheme="minorHAnsi" w:hAnsiTheme="minorHAnsi" w:cstheme="minorHAnsi"/>
          <w:lang w:eastAsia="en-US"/>
        </w:rPr>
      </w:pPr>
      <w:r w:rsidRPr="00DE1FB2">
        <w:rPr>
          <w:rFonts w:asciiTheme="minorHAnsi" w:hAnsiTheme="minorHAnsi" w:cstheme="minorHAnsi"/>
          <w:lang w:eastAsia="en-US"/>
        </w:rPr>
        <w:t xml:space="preserve">În vederea îndeplinirii condițiilor de securitate la incendiu prevăzute în normativele în vigoare (art. 30, 30.1 din Legea 307/2006 privind apărarea împotriva incendiilor, republicată cu modificările și completările ulterioare coroborat cu HG nr. 571/2016 pentru aprobarea categoriilor de construcții și amenajări care se supun avizării/autorizării privind securitatea la incendiu, cu modificările și completările ulterioare), investiția propusă, nu se încadrează în categoriile de construcții și amenajări care se supun avizării/autorizării privind securitatea la incendiu. </w:t>
      </w:r>
    </w:p>
    <w:p w14:paraId="69FEC3FA" w14:textId="77777777" w:rsidR="00DE1FB2" w:rsidRPr="00DE1FB2" w:rsidRDefault="00DE1FB2" w:rsidP="00DE1FB2">
      <w:pPr>
        <w:spacing w:line="276" w:lineRule="auto"/>
        <w:ind w:firstLine="709"/>
        <w:rPr>
          <w:rFonts w:asciiTheme="minorHAnsi" w:hAnsiTheme="minorHAnsi" w:cstheme="minorHAnsi"/>
          <w:color w:val="000000"/>
        </w:rPr>
      </w:pPr>
      <w:r w:rsidRPr="00DE1FB2">
        <w:rPr>
          <w:rFonts w:asciiTheme="minorHAnsi" w:hAnsiTheme="minorHAnsi" w:cstheme="minorHAnsi"/>
          <w:lang w:eastAsia="en-US"/>
        </w:rPr>
        <w:t>La placarea cu materiale termoizolante se vor lua măsurile necesare de protecție, astfel încât să se asigure limitarea propagării incendiilor pe fațade.</w:t>
      </w:r>
    </w:p>
    <w:p w14:paraId="6DB12F4D" w14:textId="77777777" w:rsidR="00DE1FB2" w:rsidRPr="00DE1FB2" w:rsidRDefault="00DE1FB2" w:rsidP="00DE1FB2">
      <w:pPr>
        <w:shd w:val="clear" w:color="auto" w:fill="FFFFFF"/>
        <w:spacing w:line="276" w:lineRule="auto"/>
        <w:ind w:firstLine="720"/>
        <w:rPr>
          <w:rFonts w:asciiTheme="minorHAnsi" w:hAnsiTheme="minorHAnsi" w:cstheme="minorHAnsi"/>
          <w:color w:val="000000"/>
        </w:rPr>
      </w:pPr>
      <w:r w:rsidRPr="00DE1FB2">
        <w:rPr>
          <w:rFonts w:asciiTheme="minorHAnsi" w:hAnsiTheme="minorHAnsi" w:cstheme="minorHAnsi"/>
          <w:color w:val="000000"/>
        </w:rPr>
        <w:lastRenderedPageBreak/>
        <w:t>Se propune bordarea cu fâșii orizontale cu vata minerala bazaltica clasa de reacție la foc A1 sau A2-s1, d0, cu lățimea de 60 cm, care se va dispune în dreptul tuturor planșeelor clădirii, având grosimea egală cu cea a materialului termoizolant utilizat pentru termoizolarea fațadei.</w:t>
      </w:r>
    </w:p>
    <w:p w14:paraId="417099E1" w14:textId="77777777" w:rsidR="00DE1FB2" w:rsidRPr="00DE1FB2" w:rsidRDefault="00DE1FB2" w:rsidP="00DE1FB2">
      <w:pPr>
        <w:keepNext/>
        <w:spacing w:before="300"/>
        <w:jc w:val="left"/>
        <w:outlineLvl w:val="1"/>
        <w:rPr>
          <w:rFonts w:asciiTheme="minorHAnsi" w:hAnsiTheme="minorHAnsi" w:cstheme="minorHAnsi"/>
          <w:b/>
          <w:bCs/>
          <w:iCs/>
          <w:caps/>
          <w:color w:val="1F4E79" w:themeColor="accent1" w:themeShade="80"/>
          <w:lang w:eastAsia="en-US"/>
        </w:rPr>
      </w:pPr>
      <w:bookmarkStart w:id="50" w:name="_Toc175045674"/>
      <w:bookmarkStart w:id="51" w:name="_Toc176268973"/>
      <w:r w:rsidRPr="00DE1FB2">
        <w:rPr>
          <w:rFonts w:asciiTheme="minorHAnsi" w:hAnsiTheme="minorHAnsi" w:cstheme="minorHAnsi"/>
          <w:b/>
          <w:bCs/>
          <w:iCs/>
          <w:color w:val="1F4E79" w:themeColor="accent1" w:themeShade="80"/>
          <w:lang w:eastAsia="en-US"/>
        </w:rPr>
        <w:t xml:space="preserve">C. IGIENA, </w:t>
      </w:r>
      <w:r w:rsidRPr="00DE1FB2">
        <w:rPr>
          <w:rFonts w:asciiTheme="minorHAnsi" w:hAnsiTheme="minorHAnsi" w:cstheme="minorHAnsi"/>
          <w:b/>
          <w:bCs/>
          <w:iCs/>
          <w:color w:val="2F5496" w:themeColor="accent5" w:themeShade="BF"/>
          <w:lang w:eastAsia="en-US"/>
        </w:rPr>
        <w:t>SĂNĂTATE ŞI MEDIU ÎNCONJURĂTOR</w:t>
      </w:r>
      <w:bookmarkEnd w:id="50"/>
      <w:bookmarkEnd w:id="51"/>
    </w:p>
    <w:p w14:paraId="17CC1ECA" w14:textId="77777777" w:rsidR="00DE1FB2" w:rsidRPr="00DE1FB2" w:rsidRDefault="00DE1FB2" w:rsidP="00DE1FB2">
      <w:pPr>
        <w:ind w:firstLine="709"/>
        <w:rPr>
          <w:rFonts w:asciiTheme="minorHAnsi" w:hAnsiTheme="minorHAnsi" w:cstheme="minorHAnsi"/>
        </w:rPr>
      </w:pPr>
      <w:r w:rsidRPr="00DE1FB2">
        <w:rPr>
          <w:rFonts w:asciiTheme="minorHAnsi" w:hAnsiTheme="minorHAnsi" w:cstheme="minorHAnsi"/>
        </w:rPr>
        <w:t>Se vor folosi materiale de construcții și finisaje care să nu afecteze sănătatea oamenilor prin caracteristicile fizico-chimice ale componentelor acestora. Prin realizarea acestei investiții, impactul asupra mediului va fi minim, nefiind afectată sănătatea sau siguranța populației din zonă, precum nici a lucrătorilor din construcții la realizarea obiectivului.</w:t>
      </w:r>
    </w:p>
    <w:p w14:paraId="0CC5DAE4" w14:textId="77777777" w:rsidR="00DE1FB2" w:rsidRPr="00DE1FB2" w:rsidRDefault="00DE1FB2" w:rsidP="00DE1FB2">
      <w:pPr>
        <w:ind w:firstLine="709"/>
        <w:rPr>
          <w:rFonts w:asciiTheme="minorHAnsi" w:hAnsiTheme="minorHAnsi" w:cstheme="minorHAnsi"/>
        </w:rPr>
      </w:pPr>
      <w:r w:rsidRPr="00DE1FB2">
        <w:rPr>
          <w:rFonts w:asciiTheme="minorHAnsi" w:hAnsiTheme="minorHAnsi" w:cstheme="minorHAnsi"/>
        </w:rPr>
        <w:t>Proiectul propune soluţii prietenoase pentru mediul înconjurător, lucrările de construcţii respectând legislaţia naţională în domeniul protecţiei mediului şi cerinţele legislaţiei europene în domeniul mediului.</w:t>
      </w:r>
    </w:p>
    <w:p w14:paraId="1D6B1673" w14:textId="77777777" w:rsidR="00DE1FB2" w:rsidRPr="00DE1FB2" w:rsidRDefault="00DE1FB2" w:rsidP="00DE1FB2">
      <w:pPr>
        <w:ind w:firstLine="709"/>
        <w:rPr>
          <w:rFonts w:asciiTheme="minorHAnsi" w:hAnsiTheme="minorHAnsi" w:cstheme="minorHAnsi"/>
        </w:rPr>
      </w:pPr>
      <w:r w:rsidRPr="00DE1FB2">
        <w:rPr>
          <w:rFonts w:asciiTheme="minorHAnsi" w:hAnsiTheme="minorHAnsi" w:cstheme="minorHAnsi"/>
        </w:rPr>
        <w:t>Astfel, la executarea lucrărilor de construcţii se vor lua toate măsurile privind protecţia mediului înconjurător prin întreţinerea curentă a utilajelor, depozitarea materialelor de construcţii în locuri special amenajate care nu vor permite împrăştierea combustibililor, lubrifianţilor şi a reziduurilor la întâmplare. Zgomotul produs de utilaje se va încadra în limitele normale prevăzute de lege, iar praful rezultat și poluarea accidentală nu vor afecta semnificativ zona construcției din punct de vedere al mediului.</w:t>
      </w:r>
    </w:p>
    <w:p w14:paraId="30490768" w14:textId="77777777" w:rsidR="00DE1FB2" w:rsidRPr="00DE1FB2" w:rsidRDefault="00DE1FB2" w:rsidP="00DE1FB2">
      <w:pPr>
        <w:keepNext/>
        <w:spacing w:before="300"/>
        <w:jc w:val="left"/>
        <w:outlineLvl w:val="1"/>
        <w:rPr>
          <w:rFonts w:asciiTheme="minorHAnsi" w:hAnsiTheme="minorHAnsi" w:cstheme="minorHAnsi"/>
          <w:b/>
          <w:bCs/>
          <w:iCs/>
          <w:caps/>
          <w:color w:val="1F4E79" w:themeColor="accent1" w:themeShade="80"/>
          <w:lang w:eastAsia="en-US"/>
        </w:rPr>
      </w:pPr>
      <w:bookmarkStart w:id="52" w:name="_Toc175045675"/>
      <w:bookmarkStart w:id="53" w:name="_Toc176268974"/>
      <w:r w:rsidRPr="00DE1FB2">
        <w:rPr>
          <w:rFonts w:asciiTheme="minorHAnsi" w:hAnsiTheme="minorHAnsi" w:cstheme="minorHAnsi"/>
          <w:b/>
          <w:bCs/>
          <w:iCs/>
          <w:color w:val="1F4E79" w:themeColor="accent1" w:themeShade="80"/>
          <w:lang w:eastAsia="en-US"/>
        </w:rPr>
        <w:t xml:space="preserve">D. </w:t>
      </w:r>
      <w:r w:rsidRPr="00DE1FB2">
        <w:rPr>
          <w:rFonts w:asciiTheme="minorHAnsi" w:hAnsiTheme="minorHAnsi" w:cstheme="minorHAnsi"/>
          <w:b/>
          <w:bCs/>
          <w:iCs/>
          <w:color w:val="2F5496" w:themeColor="accent5" w:themeShade="BF"/>
          <w:lang w:eastAsia="en-US"/>
        </w:rPr>
        <w:t>SIGURANŢĂ ŞI ACCESIBILITATE ÎN EXPLOATARE</w:t>
      </w:r>
      <w:bookmarkEnd w:id="52"/>
      <w:bookmarkEnd w:id="53"/>
    </w:p>
    <w:p w14:paraId="7CADDB26" w14:textId="77777777" w:rsidR="00DE1FB2" w:rsidRPr="00DE1FB2" w:rsidRDefault="00DE1FB2" w:rsidP="00DE1FB2">
      <w:pPr>
        <w:autoSpaceDE w:val="0"/>
        <w:spacing w:line="276" w:lineRule="auto"/>
        <w:ind w:firstLine="709"/>
        <w:rPr>
          <w:rFonts w:asciiTheme="minorHAnsi" w:hAnsiTheme="minorHAnsi" w:cstheme="minorHAnsi"/>
        </w:rPr>
      </w:pPr>
      <w:r w:rsidRPr="00DE1FB2">
        <w:rPr>
          <w:rFonts w:asciiTheme="minorHAnsi" w:hAnsiTheme="minorHAnsi" w:cstheme="minorHAnsi"/>
        </w:rPr>
        <w:t>Prin proiectare se asigură soluții tehnice specifice temei pentru repartizarea funcțională a spațiilor, prevederea soluțiilor de iluminare naturală, artificială, ventilație, încălzire, corespunzătoare activităților respective. Dimensionarea spațiilor, a golurilor și a elementelor de construcție se face conform necesităților exploatării în condiții de siguranță.</w:t>
      </w:r>
    </w:p>
    <w:p w14:paraId="34BD2DC0" w14:textId="77777777" w:rsidR="00DE1FB2" w:rsidRPr="00DE1FB2" w:rsidRDefault="00DE1FB2" w:rsidP="00DE1FB2">
      <w:pPr>
        <w:autoSpaceDE w:val="0"/>
        <w:spacing w:line="276" w:lineRule="auto"/>
        <w:ind w:firstLine="709"/>
        <w:rPr>
          <w:rFonts w:asciiTheme="minorHAnsi" w:hAnsiTheme="minorHAnsi" w:cstheme="minorHAnsi"/>
        </w:rPr>
      </w:pPr>
      <w:r w:rsidRPr="00DE1FB2">
        <w:rPr>
          <w:rFonts w:asciiTheme="minorHAnsi" w:hAnsiTheme="minorHAnsi" w:cstheme="minorHAnsi"/>
        </w:rPr>
        <w:t>Se vor prevedea materiale de finisaj durabile, estetice și ușor de întreținut. Toate materialele utilizate la finisajele interioare și exterioare vor fi alese după criterii apte să confere construcției o bună exploatare în timp a lor.</w:t>
      </w:r>
    </w:p>
    <w:p w14:paraId="5890FCC9" w14:textId="77777777" w:rsidR="00DE1FB2" w:rsidRPr="00DE1FB2" w:rsidRDefault="00DE1FB2" w:rsidP="00DE1FB2">
      <w:pPr>
        <w:numPr>
          <w:ilvl w:val="0"/>
          <w:numId w:val="19"/>
        </w:numPr>
        <w:autoSpaceDE w:val="0"/>
        <w:spacing w:line="276" w:lineRule="auto"/>
        <w:rPr>
          <w:rFonts w:asciiTheme="minorHAnsi" w:hAnsiTheme="minorHAnsi" w:cstheme="minorHAnsi"/>
          <w:b/>
          <w:bCs/>
        </w:rPr>
      </w:pPr>
      <w:r w:rsidRPr="00DE1FB2">
        <w:rPr>
          <w:rFonts w:asciiTheme="minorHAnsi" w:hAnsiTheme="minorHAnsi" w:cstheme="minorHAnsi"/>
          <w:b/>
          <w:bCs/>
        </w:rPr>
        <w:t>Siguranța cu privire la circulația interioară</w:t>
      </w:r>
    </w:p>
    <w:p w14:paraId="4D3E8349" w14:textId="77777777" w:rsidR="00DE1FB2" w:rsidRPr="00DE1FB2" w:rsidRDefault="00DE1FB2" w:rsidP="00DE1FB2">
      <w:pPr>
        <w:numPr>
          <w:ilvl w:val="1"/>
          <w:numId w:val="20"/>
        </w:numPr>
        <w:tabs>
          <w:tab w:val="left" w:pos="720"/>
        </w:tabs>
        <w:autoSpaceDE w:val="0"/>
        <w:spacing w:before="0" w:after="0" w:line="276" w:lineRule="auto"/>
        <w:rPr>
          <w:rFonts w:asciiTheme="minorHAnsi" w:hAnsiTheme="minorHAnsi" w:cstheme="minorHAnsi"/>
        </w:rPr>
      </w:pPr>
      <w:r w:rsidRPr="00DE1FB2">
        <w:rPr>
          <w:rFonts w:asciiTheme="minorHAnsi" w:hAnsiTheme="minorHAnsi" w:cstheme="minorHAnsi"/>
        </w:rPr>
        <w:t>suprafețele pereților nu prezintă bavuri, proeminențe, muchii ascuțite;</w:t>
      </w:r>
    </w:p>
    <w:p w14:paraId="723F604F" w14:textId="77777777" w:rsidR="00DE1FB2" w:rsidRPr="00DE1FB2" w:rsidRDefault="00DE1FB2" w:rsidP="00DE1FB2">
      <w:pPr>
        <w:numPr>
          <w:ilvl w:val="1"/>
          <w:numId w:val="20"/>
        </w:numPr>
        <w:tabs>
          <w:tab w:val="left" w:pos="720"/>
        </w:tabs>
        <w:autoSpaceDE w:val="0"/>
        <w:spacing w:before="0" w:after="0" w:line="276" w:lineRule="auto"/>
        <w:rPr>
          <w:rFonts w:asciiTheme="minorHAnsi" w:hAnsiTheme="minorHAnsi" w:cstheme="minorHAnsi"/>
        </w:rPr>
      </w:pPr>
      <w:r w:rsidRPr="00DE1FB2">
        <w:rPr>
          <w:rFonts w:asciiTheme="minorHAnsi" w:hAnsiTheme="minorHAnsi" w:cstheme="minorHAnsi"/>
        </w:rPr>
        <w:t>traseul fluxurilor de circulație este clar, liber și comod;</w:t>
      </w:r>
    </w:p>
    <w:p w14:paraId="045E99E9" w14:textId="77777777" w:rsidR="00DE1FB2" w:rsidRPr="00DE1FB2" w:rsidRDefault="00DE1FB2" w:rsidP="00DE1FB2">
      <w:pPr>
        <w:numPr>
          <w:ilvl w:val="1"/>
          <w:numId w:val="20"/>
        </w:numPr>
        <w:tabs>
          <w:tab w:val="left" w:pos="720"/>
        </w:tabs>
        <w:autoSpaceDE w:val="0"/>
        <w:spacing w:before="0" w:after="0" w:line="276" w:lineRule="auto"/>
        <w:rPr>
          <w:rFonts w:asciiTheme="minorHAnsi" w:hAnsiTheme="minorHAnsi" w:cstheme="minorHAnsi"/>
        </w:rPr>
      </w:pPr>
      <w:r w:rsidRPr="00DE1FB2">
        <w:rPr>
          <w:rFonts w:asciiTheme="minorHAnsi" w:hAnsiTheme="minorHAnsi" w:cstheme="minorHAnsi"/>
        </w:rPr>
        <w:t>fluxurile de circulație pe tipuri și destinații diferite nu se intersectează;</w:t>
      </w:r>
    </w:p>
    <w:p w14:paraId="3C431FA4" w14:textId="77777777" w:rsidR="00DE1FB2" w:rsidRPr="00DE1FB2" w:rsidRDefault="00DE1FB2" w:rsidP="00DE1FB2">
      <w:pPr>
        <w:numPr>
          <w:ilvl w:val="1"/>
          <w:numId w:val="20"/>
        </w:numPr>
        <w:tabs>
          <w:tab w:val="left" w:pos="720"/>
        </w:tabs>
        <w:autoSpaceDE w:val="0"/>
        <w:spacing w:before="0" w:after="0" w:line="276" w:lineRule="auto"/>
        <w:rPr>
          <w:rFonts w:asciiTheme="minorHAnsi" w:hAnsiTheme="minorHAnsi" w:cstheme="minorHAnsi"/>
        </w:rPr>
      </w:pPr>
      <w:r w:rsidRPr="00DE1FB2">
        <w:rPr>
          <w:rFonts w:asciiTheme="minorHAnsi" w:hAnsiTheme="minorHAnsi" w:cstheme="minorHAnsi"/>
        </w:rPr>
        <w:t>ușile pe traseul căilor de evacuare se deschid în sensul evacuării;</w:t>
      </w:r>
    </w:p>
    <w:p w14:paraId="76219F8E" w14:textId="77777777" w:rsidR="00DE1FB2" w:rsidRPr="00DE1FB2" w:rsidRDefault="00DE1FB2" w:rsidP="00DE1FB2">
      <w:pPr>
        <w:numPr>
          <w:ilvl w:val="0"/>
          <w:numId w:val="20"/>
        </w:numPr>
        <w:autoSpaceDE w:val="0"/>
        <w:spacing w:line="276" w:lineRule="auto"/>
        <w:rPr>
          <w:rFonts w:asciiTheme="minorHAnsi" w:hAnsiTheme="minorHAnsi" w:cstheme="minorHAnsi"/>
          <w:b/>
          <w:bCs/>
        </w:rPr>
      </w:pPr>
      <w:r w:rsidRPr="00DE1FB2">
        <w:rPr>
          <w:rFonts w:asciiTheme="minorHAnsi" w:hAnsiTheme="minorHAnsi" w:cstheme="minorHAnsi"/>
          <w:b/>
          <w:bCs/>
        </w:rPr>
        <w:t>Siguranța cu privire la schimbările de nivel (terase, logii, galerii, balcoane, ferestre)</w:t>
      </w:r>
    </w:p>
    <w:p w14:paraId="02F307A5" w14:textId="77777777" w:rsidR="00DE1FB2" w:rsidRPr="00DE1FB2" w:rsidRDefault="00DE1FB2" w:rsidP="00DE1FB2">
      <w:pPr>
        <w:ind w:firstLine="709"/>
        <w:rPr>
          <w:rFonts w:asciiTheme="minorHAnsi" w:hAnsiTheme="minorHAnsi" w:cstheme="minorHAnsi"/>
        </w:rPr>
      </w:pPr>
      <w:r w:rsidRPr="00DE1FB2">
        <w:rPr>
          <w:rFonts w:asciiTheme="minorHAnsi" w:hAnsiTheme="minorHAnsi" w:cstheme="minorHAnsi"/>
        </w:rPr>
        <w:t>Presupune asigurarea protecției împotriva riscului de accidentare prin cădere de la un nivel la altul, prin dispunerea de balustrade/parapeți de siguranță, conformate și dimensionate corespunzător prevederilor STAS 6131.</w:t>
      </w:r>
    </w:p>
    <w:p w14:paraId="4078FE90" w14:textId="77777777" w:rsidR="00DE1FB2" w:rsidRPr="00DE1FB2" w:rsidRDefault="00DE1FB2" w:rsidP="00DE1FB2">
      <w:pPr>
        <w:numPr>
          <w:ilvl w:val="0"/>
          <w:numId w:val="21"/>
        </w:numPr>
        <w:autoSpaceDE w:val="0"/>
        <w:spacing w:line="276" w:lineRule="auto"/>
        <w:rPr>
          <w:rFonts w:asciiTheme="minorHAnsi" w:hAnsiTheme="minorHAnsi" w:cstheme="minorHAnsi"/>
          <w:b/>
          <w:bCs/>
        </w:rPr>
      </w:pPr>
      <w:r w:rsidRPr="00DE1FB2">
        <w:rPr>
          <w:rFonts w:asciiTheme="minorHAnsi" w:hAnsiTheme="minorHAnsi" w:cstheme="minorHAnsi"/>
          <w:b/>
          <w:bCs/>
        </w:rPr>
        <w:t>Siguranța cu privire la deplasarea pe scări, rampe</w:t>
      </w:r>
    </w:p>
    <w:p w14:paraId="7CCAA7F0" w14:textId="77777777" w:rsidR="00DE1FB2" w:rsidRPr="00DE1FB2" w:rsidRDefault="00DE1FB2" w:rsidP="00DE1FB2">
      <w:pPr>
        <w:ind w:firstLine="709"/>
        <w:rPr>
          <w:rFonts w:asciiTheme="minorHAnsi" w:hAnsiTheme="minorHAnsi" w:cstheme="minorHAnsi"/>
        </w:rPr>
      </w:pPr>
      <w:r w:rsidRPr="00DE1FB2">
        <w:rPr>
          <w:rFonts w:asciiTheme="minorHAnsi" w:hAnsiTheme="minorHAnsi" w:cstheme="minorHAnsi"/>
        </w:rPr>
        <w:lastRenderedPageBreak/>
        <w:t>Presupune asigurarea protecției împotriva riscului de accidentare prin oboseală excesivă, cădere în gol, alunecare, împiedicare, lovire la partea superioară sau coliziune.</w:t>
      </w:r>
    </w:p>
    <w:p w14:paraId="059999ED" w14:textId="77777777" w:rsidR="00DE1FB2" w:rsidRPr="00DE1FB2" w:rsidRDefault="00DE1FB2" w:rsidP="00DE1FB2">
      <w:pPr>
        <w:spacing w:before="0"/>
        <w:ind w:firstLine="709"/>
        <w:rPr>
          <w:rFonts w:asciiTheme="minorHAnsi" w:hAnsiTheme="minorHAnsi" w:cstheme="minorHAnsi"/>
        </w:rPr>
      </w:pPr>
      <w:r w:rsidRPr="00DE1FB2">
        <w:rPr>
          <w:rFonts w:asciiTheme="minorHAnsi" w:hAnsiTheme="minorHAnsi" w:cstheme="minorHAnsi"/>
        </w:rPr>
        <w:t>Asigurarea accesului pentru persoane cu dizabilități s-ar putea asigura prin construirea unei rampe de acces exterioare și lărgirea podestului scării exterioare, asigurând spațiu suficient pentru manevrarea căruciorului pentru persoane cu dizabilități. Va fi necesar relocare căminelor și conductelor de apă și canalizare în fața accesului exterior unde se suprapun cu fundația ramelor și podestelor lărgite. După această intervenție va fi necesar și refacerea trotuarului pietonal. Aceste intervenții nu constituie tema acestui proiect.</w:t>
      </w:r>
    </w:p>
    <w:p w14:paraId="70B2D6C3" w14:textId="77777777" w:rsidR="00DE1FB2" w:rsidRPr="00DE1FB2" w:rsidRDefault="00DE1FB2" w:rsidP="00DE1FB2">
      <w:pPr>
        <w:keepNext/>
        <w:spacing w:before="300"/>
        <w:jc w:val="left"/>
        <w:outlineLvl w:val="1"/>
        <w:rPr>
          <w:rFonts w:asciiTheme="minorHAnsi" w:hAnsiTheme="minorHAnsi" w:cstheme="minorHAnsi"/>
          <w:b/>
          <w:bCs/>
          <w:iCs/>
          <w:caps/>
          <w:color w:val="2F5496" w:themeColor="accent5" w:themeShade="BF"/>
          <w:lang w:eastAsia="en-US"/>
        </w:rPr>
      </w:pPr>
      <w:bookmarkStart w:id="54" w:name="_Toc17883001"/>
      <w:bookmarkStart w:id="55" w:name="_Toc175045676"/>
      <w:bookmarkStart w:id="56" w:name="_Toc176268975"/>
      <w:r w:rsidRPr="00DE1FB2">
        <w:rPr>
          <w:rFonts w:asciiTheme="minorHAnsi" w:hAnsiTheme="minorHAnsi" w:cstheme="minorHAnsi"/>
          <w:b/>
          <w:bCs/>
          <w:iCs/>
          <w:color w:val="2F5496" w:themeColor="accent5" w:themeShade="BF"/>
          <w:lang w:eastAsia="en-US"/>
        </w:rPr>
        <w:t>E. PROTECȚIA ÎMPOTRIVA ZGOMOTULUI</w:t>
      </w:r>
      <w:bookmarkEnd w:id="54"/>
      <w:bookmarkEnd w:id="55"/>
      <w:bookmarkEnd w:id="56"/>
    </w:p>
    <w:p w14:paraId="17E5E37D" w14:textId="77777777" w:rsidR="00DE1FB2" w:rsidRPr="00DE1FB2" w:rsidRDefault="00DE1FB2" w:rsidP="00DE1FB2">
      <w:pPr>
        <w:ind w:firstLine="709"/>
        <w:rPr>
          <w:rFonts w:asciiTheme="minorHAnsi" w:hAnsiTheme="minorHAnsi" w:cstheme="minorHAnsi"/>
          <w:lang w:eastAsia="en-US"/>
        </w:rPr>
      </w:pPr>
      <w:r w:rsidRPr="00DE1FB2">
        <w:rPr>
          <w:rFonts w:asciiTheme="minorHAnsi" w:hAnsiTheme="minorHAnsi" w:cstheme="minorHAnsi"/>
          <w:lang w:eastAsia="en-US"/>
        </w:rPr>
        <w:t>Protecția împotriva zgomotului este asigurată de materialele folosite la realizarea structurii și a tâmplăriei, prin etanșeitatea finisajelor etc.</w:t>
      </w:r>
    </w:p>
    <w:p w14:paraId="6954F492" w14:textId="77777777" w:rsidR="00DE1FB2" w:rsidRPr="00DE1FB2" w:rsidRDefault="00DE1FB2" w:rsidP="00DE1FB2">
      <w:pPr>
        <w:keepNext/>
        <w:spacing w:before="300"/>
        <w:jc w:val="left"/>
        <w:outlineLvl w:val="1"/>
        <w:rPr>
          <w:rFonts w:asciiTheme="minorHAnsi" w:hAnsiTheme="minorHAnsi" w:cstheme="minorHAnsi"/>
          <w:b/>
          <w:bCs/>
          <w:iCs/>
          <w:caps/>
          <w:color w:val="2F5496" w:themeColor="accent5" w:themeShade="BF"/>
          <w:lang w:eastAsia="en-US"/>
        </w:rPr>
      </w:pPr>
      <w:bookmarkStart w:id="57" w:name="_Toc17883002"/>
      <w:bookmarkStart w:id="58" w:name="_Toc175045677"/>
      <w:bookmarkStart w:id="59" w:name="_Toc176268976"/>
      <w:r w:rsidRPr="00DE1FB2">
        <w:rPr>
          <w:rFonts w:asciiTheme="minorHAnsi" w:hAnsiTheme="minorHAnsi" w:cstheme="minorHAnsi"/>
          <w:b/>
          <w:bCs/>
          <w:iCs/>
          <w:color w:val="2F5496" w:themeColor="accent5" w:themeShade="BF"/>
          <w:lang w:eastAsia="en-US"/>
        </w:rPr>
        <w:t>F. ECONOMIE DE ENERGIE, IZOLARE TERMICĂ</w:t>
      </w:r>
      <w:bookmarkEnd w:id="57"/>
      <w:bookmarkEnd w:id="58"/>
      <w:bookmarkEnd w:id="59"/>
    </w:p>
    <w:p w14:paraId="7B376DC9" w14:textId="77777777" w:rsidR="00DE1FB2" w:rsidRPr="00DE1FB2" w:rsidRDefault="00DE1FB2" w:rsidP="00DE1FB2">
      <w:pPr>
        <w:autoSpaceDE w:val="0"/>
        <w:spacing w:line="276" w:lineRule="auto"/>
        <w:ind w:firstLine="720"/>
        <w:rPr>
          <w:rFonts w:asciiTheme="minorHAnsi" w:hAnsiTheme="minorHAnsi" w:cstheme="minorHAnsi"/>
          <w:bCs/>
        </w:rPr>
      </w:pPr>
      <w:r w:rsidRPr="00DE1FB2">
        <w:rPr>
          <w:rFonts w:asciiTheme="minorHAnsi" w:hAnsiTheme="minorHAnsi" w:cstheme="minorHAnsi"/>
          <w:bCs/>
        </w:rPr>
        <w:t>Clădirea va fi izolată termic și hidrofug prin folosirea de materiale corespunzătoare acestui scop.</w:t>
      </w:r>
    </w:p>
    <w:p w14:paraId="187BB5AD" w14:textId="77777777" w:rsidR="00DE1FB2" w:rsidRPr="00DE1FB2" w:rsidRDefault="00DE1FB2" w:rsidP="00DE1FB2">
      <w:pPr>
        <w:autoSpaceDE w:val="0"/>
        <w:spacing w:line="276" w:lineRule="auto"/>
        <w:rPr>
          <w:rFonts w:asciiTheme="minorHAnsi" w:hAnsiTheme="minorHAnsi" w:cstheme="minorHAnsi"/>
        </w:rPr>
      </w:pPr>
      <w:r w:rsidRPr="00DE1FB2">
        <w:rPr>
          <w:rFonts w:asciiTheme="minorHAnsi" w:hAnsiTheme="minorHAnsi" w:cstheme="minorHAnsi"/>
        </w:rPr>
        <w:t>a) Izolaţia hidrofugă</w:t>
      </w:r>
    </w:p>
    <w:p w14:paraId="5CF578D9" w14:textId="77777777" w:rsidR="00DE1FB2" w:rsidRPr="00DE1FB2" w:rsidRDefault="00DE1FB2" w:rsidP="00DE1FB2">
      <w:pPr>
        <w:autoSpaceDE w:val="0"/>
        <w:spacing w:line="276" w:lineRule="auto"/>
        <w:rPr>
          <w:rFonts w:asciiTheme="minorHAnsi" w:hAnsiTheme="minorHAnsi" w:cstheme="minorHAnsi"/>
        </w:rPr>
      </w:pPr>
      <w:r w:rsidRPr="00DE1FB2">
        <w:rPr>
          <w:rFonts w:asciiTheme="minorHAnsi" w:hAnsiTheme="minorHAnsi" w:cstheme="minorHAnsi"/>
        </w:rPr>
        <w:t>- la soclu hidroizolație bituminoasă, cu strat de protecție a hidroizolație;</w:t>
      </w:r>
    </w:p>
    <w:p w14:paraId="502A1637" w14:textId="77777777" w:rsidR="00DE1FB2" w:rsidRPr="00DE1FB2" w:rsidRDefault="00DE1FB2" w:rsidP="00DE1FB2">
      <w:pPr>
        <w:autoSpaceDE w:val="0"/>
        <w:spacing w:line="276" w:lineRule="auto"/>
        <w:rPr>
          <w:rFonts w:asciiTheme="minorHAnsi" w:hAnsiTheme="minorHAnsi" w:cstheme="minorHAnsi"/>
        </w:rPr>
      </w:pPr>
      <w:r w:rsidRPr="00DE1FB2">
        <w:rPr>
          <w:rFonts w:asciiTheme="minorHAnsi" w:hAnsiTheme="minorHAnsi" w:cstheme="minorHAnsi"/>
        </w:rPr>
        <w:t>- la acoperiș tip terasă se propune hidroizolație bituminoasă, cu strat de protecție a hidroizolație</w:t>
      </w:r>
    </w:p>
    <w:p w14:paraId="79A31FB5" w14:textId="77777777" w:rsidR="00DE1FB2" w:rsidRPr="00DE1FB2" w:rsidRDefault="00DE1FB2" w:rsidP="00DE1FB2">
      <w:pPr>
        <w:autoSpaceDE w:val="0"/>
        <w:spacing w:line="276" w:lineRule="auto"/>
        <w:rPr>
          <w:rFonts w:asciiTheme="minorHAnsi" w:hAnsiTheme="minorHAnsi" w:cstheme="minorHAnsi"/>
        </w:rPr>
      </w:pPr>
      <w:r w:rsidRPr="00DE1FB2">
        <w:rPr>
          <w:rFonts w:asciiTheme="minorHAnsi" w:hAnsiTheme="minorHAnsi" w:cstheme="minorHAnsi"/>
        </w:rPr>
        <w:t>b) Izolaţia termică</w:t>
      </w:r>
    </w:p>
    <w:p w14:paraId="020459E5" w14:textId="77777777" w:rsidR="00DE1FB2" w:rsidRPr="00DE1FB2" w:rsidRDefault="00DE1FB2" w:rsidP="00DE1FB2">
      <w:pPr>
        <w:autoSpaceDE w:val="0"/>
        <w:spacing w:line="276" w:lineRule="auto"/>
        <w:rPr>
          <w:rFonts w:asciiTheme="minorHAnsi" w:hAnsiTheme="minorHAnsi" w:cstheme="minorHAnsi"/>
        </w:rPr>
      </w:pPr>
      <w:r w:rsidRPr="00DE1FB2">
        <w:rPr>
          <w:rFonts w:asciiTheme="minorHAnsi" w:hAnsiTheme="minorHAnsi" w:cstheme="minorHAnsi"/>
        </w:rPr>
        <w:t>- la soclu se propune izolație termică din polistiren extrudat de 5 cm grosime</w:t>
      </w:r>
    </w:p>
    <w:p w14:paraId="7BF95278" w14:textId="77777777" w:rsidR="00DE1FB2" w:rsidRPr="00DE1FB2" w:rsidRDefault="00DE1FB2" w:rsidP="00DE1FB2">
      <w:pPr>
        <w:autoSpaceDE w:val="0"/>
        <w:spacing w:line="276" w:lineRule="auto"/>
        <w:rPr>
          <w:rFonts w:asciiTheme="minorHAnsi" w:hAnsiTheme="minorHAnsi" w:cstheme="minorHAnsi"/>
        </w:rPr>
      </w:pPr>
      <w:r w:rsidRPr="00DE1FB2">
        <w:rPr>
          <w:rFonts w:asciiTheme="minorHAnsi" w:hAnsiTheme="minorHAnsi" w:cstheme="minorHAnsi"/>
        </w:rPr>
        <w:t>- la acoperiș tip terasă termoizolație din polistiren extrudat în grosime de 20 cm</w:t>
      </w:r>
    </w:p>
    <w:p w14:paraId="26DDD336" w14:textId="77777777" w:rsidR="00DE1FB2" w:rsidRPr="00DE1FB2" w:rsidRDefault="00DE1FB2" w:rsidP="00DE1FB2">
      <w:pPr>
        <w:rPr>
          <w:rFonts w:asciiTheme="minorHAnsi" w:hAnsiTheme="minorHAnsi" w:cstheme="minorHAnsi"/>
          <w:lang w:eastAsia="en-US"/>
        </w:rPr>
      </w:pPr>
      <w:r w:rsidRPr="00DE1FB2">
        <w:rPr>
          <w:rFonts w:asciiTheme="minorHAnsi" w:hAnsiTheme="minorHAnsi" w:cstheme="minorHAnsi"/>
        </w:rPr>
        <w:t>-</w:t>
      </w:r>
      <w:r w:rsidRPr="00DE1FB2">
        <w:rPr>
          <w:rFonts w:asciiTheme="minorHAnsi" w:hAnsiTheme="minorHAnsi" w:cstheme="minorHAnsi"/>
          <w:lang w:eastAsia="en-US"/>
        </w:rPr>
        <w:t xml:space="preserve"> se propune izolarea pereților exteriori cu polistiren expandat grafitat de 10 cm grosime, protejat cu o masă de șpaclu de minim 5 mm grosime și tencuială decorativă structurată de minim 1,5 mm grosime;</w:t>
      </w:r>
    </w:p>
    <w:p w14:paraId="26FC94B6" w14:textId="77777777" w:rsidR="00DE1FB2" w:rsidRPr="00DE1FB2" w:rsidRDefault="00DE1FB2" w:rsidP="00DE1FB2">
      <w:pPr>
        <w:autoSpaceDE w:val="0"/>
        <w:spacing w:line="276" w:lineRule="auto"/>
        <w:ind w:firstLine="709"/>
        <w:rPr>
          <w:rFonts w:asciiTheme="minorHAnsi" w:hAnsiTheme="minorHAnsi" w:cstheme="minorHAnsi"/>
        </w:rPr>
      </w:pPr>
      <w:bookmarkStart w:id="60" w:name="_Toc175045678"/>
      <w:bookmarkStart w:id="61" w:name="_Toc176268977"/>
      <w:r w:rsidRPr="00DE1FB2">
        <w:rPr>
          <w:rFonts w:asciiTheme="minorHAnsi" w:hAnsiTheme="minorHAnsi" w:cstheme="minorHAnsi"/>
        </w:rPr>
        <w:t>În vederea economisirii de energie au fost prevăzute în proiect închideri din elemente cu un grad înalt de rezistență la transmisie termică, tâmplării etanșe. Se asigura un iluminat natural.</w:t>
      </w:r>
      <w:bookmarkStart w:id="62" w:name="_Hlk176517048"/>
      <w:r w:rsidRPr="00DE1FB2">
        <w:rPr>
          <w:rFonts w:asciiTheme="minorHAnsi" w:hAnsiTheme="minorHAnsi" w:cstheme="minorHAnsi"/>
        </w:rPr>
        <w:t xml:space="preserve"> </w:t>
      </w:r>
      <w:r w:rsidRPr="00DE1FB2">
        <w:rPr>
          <w:rFonts w:asciiTheme="minorHAnsi" w:hAnsiTheme="minorHAnsi" w:cstheme="minorHAnsi"/>
          <w:lang w:eastAsia="en-US"/>
        </w:rPr>
        <w:t xml:space="preserve">Prin proiect nu s-a putut atinge valorile indicatorilor recomandate din Normativ C107/2005 privind calculul termotehnic al elementelor de construcţie ale clădirilor - </w:t>
      </w:r>
      <w:r w:rsidRPr="00DE1FB2">
        <w:rPr>
          <w:rFonts w:asciiTheme="minorHAnsi" w:hAnsiTheme="minorHAnsi" w:cstheme="minorHAnsi"/>
        </w:rPr>
        <w:t xml:space="preserve">(ANEXA L aprobată prin ORDIN nr. 386 din 28 martie 2016).  Valorile privind calculul termotehnic al elementelor de construcție ale clădirilor din Normativ C107/2005 sunt </w:t>
      </w:r>
      <w:r w:rsidRPr="00DE1FB2">
        <w:rPr>
          <w:rFonts w:asciiTheme="minorHAnsi" w:hAnsiTheme="minorHAnsi" w:cstheme="minorHAnsi"/>
          <w:b/>
        </w:rPr>
        <w:t>valori recomandate</w:t>
      </w:r>
      <w:r w:rsidRPr="00DE1FB2">
        <w:rPr>
          <w:rFonts w:asciiTheme="minorHAnsi" w:hAnsiTheme="minorHAnsi" w:cstheme="minorHAnsi"/>
        </w:rPr>
        <w:t xml:space="preserve"> pentru clădiri existente care nu pot fi atinse fără înlocuirea totală a tâmplăriilor exterioare (ferestre a apartamentelor). Având în vedere constrângerea bugetară a finanțării proiectelor, s-a decis implementarea unui set de măsuri minime acceptabile pentru accesarea fondurilor europene. </w:t>
      </w:r>
    </w:p>
    <w:p w14:paraId="42E1D8A4" w14:textId="77777777" w:rsidR="00DE1FB2" w:rsidRPr="00DE1FB2" w:rsidRDefault="00DE1FB2" w:rsidP="00DE1FB2">
      <w:pPr>
        <w:suppressAutoHyphens/>
        <w:autoSpaceDE w:val="0"/>
        <w:spacing w:before="0"/>
        <w:ind w:firstLine="709"/>
        <w:rPr>
          <w:rFonts w:asciiTheme="minorHAnsi" w:hAnsiTheme="minorHAnsi" w:cstheme="minorHAnsi"/>
        </w:rPr>
      </w:pPr>
      <w:r w:rsidRPr="00DE1FB2">
        <w:rPr>
          <w:rFonts w:asciiTheme="minorHAnsi" w:hAnsiTheme="minorHAnsi" w:cstheme="minorHAnsi"/>
        </w:rPr>
        <w:t xml:space="preserve">De asemenea, prin caietul de sarcini pus la dispoziție de achizitor (pentru fiecare bloc) s-a solicitat reducerea consumului de energie primară totală între 30-60% (kWh/m2 an) și reducere anuală estimată a gazelor cu efect de seră între 30-60% (kgCO2/m2 an). </w:t>
      </w:r>
    </w:p>
    <w:p w14:paraId="6D40F334" w14:textId="77777777" w:rsidR="00DE1FB2" w:rsidRPr="00DE1FB2" w:rsidRDefault="00DE1FB2" w:rsidP="00DE1FB2">
      <w:pPr>
        <w:spacing w:before="0"/>
        <w:rPr>
          <w:rFonts w:asciiTheme="minorHAnsi" w:hAnsiTheme="minorHAnsi" w:cstheme="minorHAnsi"/>
        </w:rPr>
      </w:pPr>
      <w:r w:rsidRPr="00DE1FB2">
        <w:rPr>
          <w:rFonts w:asciiTheme="minorHAnsi" w:hAnsiTheme="minorHAnsi" w:cstheme="minorHAnsi"/>
        </w:rPr>
        <w:t xml:space="preserve">Menționăm că aceste valori </w:t>
      </w:r>
      <w:r w:rsidRPr="00DE1FB2">
        <w:rPr>
          <w:rFonts w:asciiTheme="minorHAnsi" w:hAnsiTheme="minorHAnsi" w:cstheme="minorHAnsi"/>
          <w:b/>
        </w:rPr>
        <w:t>au fost atinse</w:t>
      </w:r>
      <w:r w:rsidRPr="00DE1FB2">
        <w:rPr>
          <w:rFonts w:asciiTheme="minorHAnsi" w:hAnsiTheme="minorHAnsi" w:cstheme="minorHAnsi"/>
        </w:rPr>
        <w:t xml:space="preserve"> îndeplinind solicitările caietului de sarcini.</w:t>
      </w:r>
      <w:bookmarkEnd w:id="62"/>
    </w:p>
    <w:p w14:paraId="6FBEF3BF" w14:textId="77777777" w:rsidR="00DE1FB2" w:rsidRPr="00DE1FB2" w:rsidRDefault="00DE1FB2" w:rsidP="00DE1FB2">
      <w:pPr>
        <w:keepNext/>
        <w:spacing w:before="300"/>
        <w:jc w:val="left"/>
        <w:outlineLvl w:val="1"/>
        <w:rPr>
          <w:rFonts w:asciiTheme="minorHAnsi" w:hAnsiTheme="minorHAnsi" w:cstheme="minorHAnsi"/>
          <w:b/>
          <w:bCs/>
          <w:iCs/>
          <w:caps/>
          <w:color w:val="1F4E79" w:themeColor="accent1" w:themeShade="80"/>
          <w:lang w:eastAsia="en-US"/>
        </w:rPr>
      </w:pPr>
      <w:r w:rsidRPr="00DE1FB2">
        <w:rPr>
          <w:rFonts w:asciiTheme="minorHAnsi" w:hAnsiTheme="minorHAnsi" w:cstheme="minorHAnsi"/>
          <w:b/>
          <w:bCs/>
          <w:iCs/>
          <w:color w:val="1F4E79" w:themeColor="accent1" w:themeShade="80"/>
          <w:lang w:eastAsia="en-US"/>
        </w:rPr>
        <w:lastRenderedPageBreak/>
        <w:t xml:space="preserve">G. </w:t>
      </w:r>
      <w:bookmarkEnd w:id="60"/>
      <w:r w:rsidRPr="00DE1FB2">
        <w:rPr>
          <w:rFonts w:asciiTheme="minorHAnsi" w:hAnsiTheme="minorHAnsi" w:cstheme="minorHAnsi"/>
          <w:b/>
          <w:bCs/>
          <w:iCs/>
          <w:color w:val="2F5496" w:themeColor="accent5" w:themeShade="BF"/>
          <w:lang w:eastAsia="en-US"/>
        </w:rPr>
        <w:t>UTILIZARE SUSTENABILĂ A RESURSELOR NATURALE</w:t>
      </w:r>
      <w:bookmarkEnd w:id="61"/>
    </w:p>
    <w:p w14:paraId="0B99C8EC" w14:textId="77777777" w:rsidR="00DE1FB2" w:rsidRPr="00DE1FB2" w:rsidRDefault="00DE1FB2" w:rsidP="00DE1FB2">
      <w:pPr>
        <w:autoSpaceDE w:val="0"/>
        <w:spacing w:before="0" w:after="0" w:line="276" w:lineRule="auto"/>
        <w:rPr>
          <w:rFonts w:asciiTheme="minorHAnsi" w:hAnsiTheme="minorHAnsi" w:cstheme="minorHAnsi"/>
        </w:rPr>
      </w:pPr>
      <w:r w:rsidRPr="00DE1FB2">
        <w:rPr>
          <w:rFonts w:asciiTheme="minorHAnsi" w:hAnsiTheme="minorHAnsi" w:cstheme="minorHAnsi"/>
        </w:rPr>
        <w:t>Cele mai importante metode și principii aplicate în domeniul construcțiilor sustenabile :</w:t>
      </w:r>
    </w:p>
    <w:p w14:paraId="25BDB3D1" w14:textId="77777777" w:rsidR="00DE1FB2" w:rsidRPr="00DE1FB2" w:rsidRDefault="00DE1FB2" w:rsidP="00DE1FB2">
      <w:pPr>
        <w:shd w:val="clear" w:color="auto" w:fill="FFFFFF"/>
        <w:spacing w:before="0" w:after="0" w:line="276" w:lineRule="auto"/>
        <w:ind w:firstLine="709"/>
        <w:jc w:val="left"/>
        <w:rPr>
          <w:rFonts w:asciiTheme="minorHAnsi" w:hAnsiTheme="minorHAnsi" w:cstheme="minorHAnsi"/>
        </w:rPr>
      </w:pPr>
      <w:r w:rsidRPr="00DE1FB2">
        <w:rPr>
          <w:rFonts w:asciiTheme="minorHAnsi" w:hAnsiTheme="minorHAnsi" w:cstheme="minorHAnsi"/>
        </w:rPr>
        <w:t>- folosirea resurselor naturale și conservarea materialelor</w:t>
      </w:r>
    </w:p>
    <w:p w14:paraId="79A82799" w14:textId="77777777" w:rsidR="00DE1FB2" w:rsidRPr="00DE1FB2" w:rsidRDefault="00DE1FB2" w:rsidP="00DE1FB2">
      <w:pPr>
        <w:shd w:val="clear" w:color="auto" w:fill="FFFFFF"/>
        <w:spacing w:before="0" w:after="0" w:line="276" w:lineRule="auto"/>
        <w:ind w:firstLine="709"/>
        <w:jc w:val="left"/>
        <w:rPr>
          <w:rFonts w:asciiTheme="minorHAnsi" w:hAnsiTheme="minorHAnsi" w:cstheme="minorHAnsi"/>
        </w:rPr>
      </w:pPr>
      <w:r w:rsidRPr="00DE1FB2">
        <w:rPr>
          <w:rFonts w:asciiTheme="minorHAnsi" w:hAnsiTheme="minorHAnsi" w:cstheme="minorHAnsi"/>
        </w:rPr>
        <w:t>- folosirea de materiale de construcții cu conținut reciclat cât mai ridicat</w:t>
      </w:r>
    </w:p>
    <w:p w14:paraId="43040E25" w14:textId="77777777" w:rsidR="00DE1FB2" w:rsidRPr="00DE1FB2" w:rsidRDefault="00DE1FB2" w:rsidP="00DE1FB2">
      <w:pPr>
        <w:shd w:val="clear" w:color="auto" w:fill="FFFFFF"/>
        <w:spacing w:before="0" w:after="0" w:line="276" w:lineRule="auto"/>
        <w:ind w:firstLine="709"/>
        <w:jc w:val="left"/>
        <w:rPr>
          <w:rFonts w:asciiTheme="minorHAnsi" w:hAnsiTheme="minorHAnsi" w:cstheme="minorHAnsi"/>
        </w:rPr>
      </w:pPr>
      <w:r w:rsidRPr="00DE1FB2">
        <w:rPr>
          <w:rFonts w:asciiTheme="minorHAnsi" w:hAnsiTheme="minorHAnsi" w:cstheme="minorHAnsi"/>
        </w:rPr>
        <w:t>- protejarea mediului înconjurător</w:t>
      </w:r>
    </w:p>
    <w:p w14:paraId="0D9F7B22" w14:textId="77777777" w:rsidR="00DE1FB2" w:rsidRPr="00DE1FB2" w:rsidRDefault="00DE1FB2" w:rsidP="00DE1FB2">
      <w:pPr>
        <w:shd w:val="clear" w:color="auto" w:fill="FFFFFF"/>
        <w:spacing w:before="0" w:after="0" w:line="276" w:lineRule="auto"/>
        <w:ind w:firstLine="709"/>
        <w:jc w:val="left"/>
        <w:rPr>
          <w:rFonts w:asciiTheme="minorHAnsi" w:hAnsiTheme="minorHAnsi" w:cstheme="minorHAnsi"/>
        </w:rPr>
      </w:pPr>
      <w:r w:rsidRPr="00DE1FB2">
        <w:rPr>
          <w:rFonts w:asciiTheme="minorHAnsi" w:hAnsiTheme="minorHAnsi" w:cstheme="minorHAnsi"/>
        </w:rPr>
        <w:t>- Apelarea la materiale de construcții non-toxice</w:t>
      </w:r>
    </w:p>
    <w:p w14:paraId="3A438B16" w14:textId="77777777" w:rsidR="00DE1FB2" w:rsidRPr="00DE1FB2" w:rsidRDefault="00DE1FB2" w:rsidP="00DE1FB2">
      <w:pPr>
        <w:shd w:val="clear" w:color="auto" w:fill="FFFFFF"/>
        <w:spacing w:before="0" w:after="0" w:line="276" w:lineRule="auto"/>
        <w:ind w:firstLine="709"/>
        <w:jc w:val="left"/>
        <w:rPr>
          <w:rFonts w:asciiTheme="minorHAnsi" w:hAnsiTheme="minorHAnsi" w:cstheme="minorHAnsi"/>
        </w:rPr>
      </w:pPr>
      <w:r w:rsidRPr="00DE1FB2">
        <w:rPr>
          <w:rFonts w:asciiTheme="minorHAnsi" w:hAnsiTheme="minorHAnsi" w:cstheme="minorHAnsi"/>
        </w:rPr>
        <w:t>- Folosirea de materiale cu o durată foarte mare de viață</w:t>
      </w:r>
    </w:p>
    <w:p w14:paraId="4C3BACA0" w14:textId="77777777" w:rsidR="00DE1FB2" w:rsidRDefault="00DE1FB2" w:rsidP="00DE1FB2">
      <w:pPr>
        <w:spacing w:before="0" w:after="0" w:line="276" w:lineRule="auto"/>
        <w:ind w:firstLine="709"/>
        <w:rPr>
          <w:rFonts w:asciiTheme="minorHAnsi" w:hAnsiTheme="minorHAnsi" w:cstheme="minorHAnsi"/>
          <w:lang w:eastAsia="en-US"/>
        </w:rPr>
      </w:pPr>
      <w:r w:rsidRPr="00DE1FB2">
        <w:rPr>
          <w:rFonts w:asciiTheme="minorHAnsi" w:hAnsiTheme="minorHAnsi" w:cstheme="minorHAnsi"/>
          <w:lang w:eastAsia="en-US"/>
        </w:rPr>
        <w:t>O parte importantă din componente urmăresc îndeplinirea funcțiilor de sustenabilitate cu îndeplinirea recuperării și reutilizării cât mai facile ale materialelor componente. Ca principale materiale componente care pot îndeplini aceste deziderate de sustenabilitate, ar fi următoarele: structură metalică, panouri metalice, termoizolante, tâmplării și vitraje. Toate aceste elemente sunt materiale demontabile, reutilizabile și ușor de transportat și depozitat.</w:t>
      </w:r>
    </w:p>
    <w:p w14:paraId="41C6D142" w14:textId="410ECC1E" w:rsidR="00DE1FB2" w:rsidRPr="00C512CD" w:rsidRDefault="00DE1FB2" w:rsidP="00DE1FB2">
      <w:pPr>
        <w:pStyle w:val="Heading1"/>
        <w:numPr>
          <w:ilvl w:val="0"/>
          <w:numId w:val="36"/>
        </w:numPr>
      </w:pPr>
      <w:bookmarkStart w:id="63" w:name="_Toc176268978"/>
      <w:r w:rsidRPr="00C512CD">
        <w:t>PROTECțIA MUNCII</w:t>
      </w:r>
      <w:bookmarkEnd w:id="63"/>
    </w:p>
    <w:p w14:paraId="5A7202D2" w14:textId="77777777" w:rsidR="00DE1FB2" w:rsidRPr="00DE1FB2" w:rsidRDefault="00DE1FB2" w:rsidP="00DE1FB2">
      <w:pPr>
        <w:spacing w:before="0" w:after="0" w:line="276" w:lineRule="auto"/>
        <w:ind w:firstLine="709"/>
        <w:rPr>
          <w:rFonts w:asciiTheme="minorHAnsi" w:hAnsiTheme="minorHAnsi" w:cstheme="minorHAnsi"/>
          <w:lang w:eastAsia="en-US"/>
        </w:rPr>
      </w:pPr>
      <w:bookmarkStart w:id="64" w:name="_Hlk65486870"/>
    </w:p>
    <w:bookmarkEnd w:id="64"/>
    <w:p w14:paraId="531BDB01" w14:textId="77777777" w:rsidR="00DE1FB2" w:rsidRPr="00C512CD" w:rsidRDefault="00DE1FB2" w:rsidP="00DE1FB2">
      <w:pPr>
        <w:ind w:firstLine="709"/>
        <w:rPr>
          <w:rFonts w:asciiTheme="minorHAnsi" w:hAnsiTheme="minorHAnsi" w:cstheme="minorHAnsi"/>
        </w:rPr>
      </w:pPr>
      <w:r w:rsidRPr="00C512CD">
        <w:rPr>
          <w:rFonts w:asciiTheme="minorHAnsi" w:hAnsiTheme="minorHAnsi" w:cstheme="minorHAnsi"/>
        </w:rPr>
        <w:t>La execuția lucrărilor de construcţii prevăzute în prezenta documentaţie se vor lua toate măsurile de siguranţă necesare care decurg din cadrul legislativ în vigoare.</w:t>
      </w:r>
    </w:p>
    <w:p w14:paraId="6EAD8A08" w14:textId="39593287" w:rsidR="00DE1FB2" w:rsidRPr="00C512CD" w:rsidRDefault="00DE1FB2" w:rsidP="00DE1FB2">
      <w:pPr>
        <w:pStyle w:val="Heading1"/>
        <w:numPr>
          <w:ilvl w:val="0"/>
          <w:numId w:val="36"/>
        </w:numPr>
      </w:pPr>
      <w:bookmarkStart w:id="65" w:name="_Toc167886619"/>
      <w:bookmarkStart w:id="66" w:name="_Toc176264785"/>
      <w:bookmarkStart w:id="67" w:name="_Toc176268979"/>
      <w:bookmarkStart w:id="68" w:name="_Toc155692105"/>
      <w:bookmarkStart w:id="69" w:name="_Toc155878481"/>
      <w:r w:rsidRPr="00C512CD">
        <w:t>CERINțE DE VERIFICARE A PROIECTULUI</w:t>
      </w:r>
      <w:bookmarkEnd w:id="65"/>
      <w:bookmarkEnd w:id="66"/>
      <w:bookmarkEnd w:id="67"/>
    </w:p>
    <w:p w14:paraId="1295387D" w14:textId="77777777" w:rsidR="00DE1FB2" w:rsidRPr="00C512CD" w:rsidRDefault="00DE1FB2" w:rsidP="00DE1FB2">
      <w:pPr>
        <w:ind w:firstLine="709"/>
        <w:rPr>
          <w:rFonts w:asciiTheme="minorHAnsi" w:hAnsiTheme="minorHAnsi" w:cstheme="minorHAnsi"/>
        </w:rPr>
      </w:pPr>
      <w:r w:rsidRPr="00C512CD">
        <w:rPr>
          <w:rFonts w:asciiTheme="minorHAnsi" w:hAnsiTheme="minorHAnsi" w:cstheme="minorHAnsi"/>
        </w:rPr>
        <w:t xml:space="preserve"> În conformitate cu prevederile Legii 10 /1995 privind calitatea în construcții, republicată, cu modificările şi completările ulterioare, proiectul se încadrează la cerința: </w:t>
      </w:r>
    </w:p>
    <w:p w14:paraId="01A4D653" w14:textId="77777777" w:rsidR="00DE1FB2" w:rsidRPr="00C512CD" w:rsidRDefault="00DE1FB2" w:rsidP="00DE1FB2">
      <w:pPr>
        <w:ind w:firstLine="709"/>
        <w:rPr>
          <w:rFonts w:asciiTheme="minorHAnsi" w:hAnsiTheme="minorHAnsi" w:cstheme="minorHAnsi"/>
        </w:rPr>
      </w:pPr>
      <w:r w:rsidRPr="00C512CD">
        <w:rPr>
          <w:rFonts w:asciiTheme="minorHAnsi" w:hAnsiTheme="minorHAnsi" w:cstheme="minorHAnsi"/>
        </w:rPr>
        <w:t>- B1 - pentru cerința fundamentală „Siguranță și accesibilitate în exploatare”</w:t>
      </w:r>
    </w:p>
    <w:p w14:paraId="2BBEE97F" w14:textId="77777777" w:rsidR="00DE1FB2" w:rsidRPr="00C512CD" w:rsidRDefault="00DE1FB2" w:rsidP="00DE1FB2">
      <w:pPr>
        <w:ind w:firstLine="709"/>
        <w:rPr>
          <w:rFonts w:asciiTheme="minorHAnsi" w:hAnsiTheme="minorHAnsi" w:cstheme="minorHAnsi"/>
        </w:rPr>
      </w:pPr>
      <w:r w:rsidRPr="00C512CD">
        <w:rPr>
          <w:rFonts w:asciiTheme="minorHAnsi" w:hAnsiTheme="minorHAnsi" w:cstheme="minorHAnsi"/>
        </w:rPr>
        <w:t>- D - pentru cerința fundamentală „Igienă, sănătate și mediu înconjurător”</w:t>
      </w:r>
    </w:p>
    <w:p w14:paraId="56108195" w14:textId="77777777" w:rsidR="00DE1FB2" w:rsidRDefault="00DE1FB2" w:rsidP="00DE1FB2">
      <w:pPr>
        <w:ind w:firstLine="709"/>
        <w:rPr>
          <w:rFonts w:asciiTheme="minorHAnsi" w:hAnsiTheme="minorHAnsi" w:cstheme="minorHAnsi"/>
        </w:rPr>
      </w:pPr>
      <w:r w:rsidRPr="00C512CD">
        <w:rPr>
          <w:rFonts w:asciiTheme="minorHAnsi" w:hAnsiTheme="minorHAnsi" w:cstheme="minorHAnsi"/>
        </w:rPr>
        <w:t>- E- pentru cerința fundamentală „Economie de energie și izolare termică”</w:t>
      </w:r>
    </w:p>
    <w:p w14:paraId="52480B4E" w14:textId="77777777" w:rsidR="00DE1FB2" w:rsidRDefault="00DE1FB2" w:rsidP="00DE1FB2">
      <w:pPr>
        <w:ind w:firstLine="709"/>
        <w:rPr>
          <w:rFonts w:asciiTheme="minorHAnsi" w:hAnsiTheme="minorHAnsi" w:cstheme="minorHAnsi"/>
        </w:rPr>
      </w:pPr>
    </w:p>
    <w:p w14:paraId="30E68D26" w14:textId="77777777" w:rsidR="00DE1FB2" w:rsidRDefault="00DE1FB2" w:rsidP="00DE1FB2">
      <w:pPr>
        <w:ind w:firstLine="709"/>
        <w:rPr>
          <w:rFonts w:asciiTheme="minorHAnsi" w:hAnsiTheme="minorHAnsi" w:cstheme="minorHAnsi"/>
        </w:rPr>
      </w:pPr>
    </w:p>
    <w:p w14:paraId="17C1AE2B" w14:textId="77777777" w:rsidR="00DE1FB2" w:rsidRDefault="00DE1FB2" w:rsidP="00DE1FB2">
      <w:pPr>
        <w:ind w:firstLine="709"/>
        <w:rPr>
          <w:rFonts w:asciiTheme="minorHAnsi" w:hAnsiTheme="minorHAnsi" w:cstheme="minorHAnsi"/>
        </w:rPr>
      </w:pPr>
    </w:p>
    <w:p w14:paraId="7C436668" w14:textId="77777777" w:rsidR="00DE1FB2" w:rsidRDefault="00DE1FB2" w:rsidP="00DE1FB2">
      <w:pPr>
        <w:ind w:firstLine="709"/>
        <w:rPr>
          <w:rFonts w:asciiTheme="minorHAnsi" w:hAnsiTheme="minorHAnsi" w:cstheme="minorHAnsi"/>
        </w:rPr>
      </w:pPr>
    </w:p>
    <w:p w14:paraId="40BCAC3A" w14:textId="77777777" w:rsidR="00DE1FB2" w:rsidRDefault="00DE1FB2" w:rsidP="00DE1FB2">
      <w:pPr>
        <w:ind w:firstLine="709"/>
        <w:rPr>
          <w:rFonts w:asciiTheme="minorHAnsi" w:hAnsiTheme="minorHAnsi" w:cstheme="minorHAnsi"/>
        </w:rPr>
      </w:pPr>
    </w:p>
    <w:p w14:paraId="2127FE12" w14:textId="77777777" w:rsidR="00DE1FB2" w:rsidRDefault="00DE1FB2" w:rsidP="00DE1FB2">
      <w:pPr>
        <w:ind w:firstLine="709"/>
        <w:rPr>
          <w:rFonts w:asciiTheme="minorHAnsi" w:hAnsiTheme="minorHAnsi" w:cstheme="minorHAnsi"/>
        </w:rPr>
      </w:pPr>
    </w:p>
    <w:p w14:paraId="3FDE11AF" w14:textId="77777777" w:rsidR="00DE1FB2" w:rsidRDefault="00DE1FB2" w:rsidP="00DE1FB2">
      <w:pPr>
        <w:ind w:firstLine="709"/>
        <w:rPr>
          <w:rFonts w:asciiTheme="minorHAnsi" w:hAnsiTheme="minorHAnsi" w:cstheme="minorHAnsi"/>
        </w:rPr>
      </w:pPr>
    </w:p>
    <w:p w14:paraId="0B84BA22" w14:textId="77777777" w:rsidR="00DE1FB2" w:rsidRDefault="00DE1FB2" w:rsidP="00DE1FB2">
      <w:pPr>
        <w:ind w:firstLine="709"/>
        <w:rPr>
          <w:rFonts w:asciiTheme="minorHAnsi" w:hAnsiTheme="minorHAnsi" w:cstheme="minorHAnsi"/>
        </w:rPr>
      </w:pPr>
    </w:p>
    <w:p w14:paraId="164AB994" w14:textId="77777777" w:rsidR="00DE1FB2" w:rsidRDefault="00DE1FB2" w:rsidP="00DE1FB2">
      <w:pPr>
        <w:ind w:firstLine="709"/>
        <w:rPr>
          <w:rFonts w:asciiTheme="minorHAnsi" w:hAnsiTheme="minorHAnsi" w:cstheme="minorHAnsi"/>
        </w:rPr>
      </w:pPr>
    </w:p>
    <w:p w14:paraId="4BBE2FB7" w14:textId="77777777" w:rsidR="00DE1FB2" w:rsidRDefault="00DE1FB2" w:rsidP="00DE1FB2">
      <w:pPr>
        <w:ind w:firstLine="709"/>
        <w:rPr>
          <w:rFonts w:asciiTheme="minorHAnsi" w:hAnsiTheme="minorHAnsi" w:cstheme="minorHAnsi"/>
        </w:rPr>
      </w:pPr>
    </w:p>
    <w:p w14:paraId="5A396E39" w14:textId="7D8DE834" w:rsidR="00DE1FB2" w:rsidRPr="00DE1FB2" w:rsidRDefault="00DE1FB2" w:rsidP="00DE1FB2">
      <w:pPr>
        <w:pStyle w:val="Heading1"/>
        <w:numPr>
          <w:ilvl w:val="0"/>
          <w:numId w:val="36"/>
        </w:numPr>
        <w:rPr>
          <w:b/>
          <w:bCs w:val="0"/>
        </w:rPr>
      </w:pPr>
      <w:bookmarkStart w:id="70" w:name="_Toc176268980"/>
      <w:r w:rsidRPr="00DE1FB2">
        <w:rPr>
          <w:b/>
          <w:bCs w:val="0"/>
        </w:rPr>
        <w:lastRenderedPageBreak/>
        <w:t>CONCLUZII și RECOMANDĂRI</w:t>
      </w:r>
      <w:bookmarkEnd w:id="68"/>
      <w:bookmarkEnd w:id="69"/>
      <w:bookmarkEnd w:id="70"/>
    </w:p>
    <w:p w14:paraId="68466C60" w14:textId="77777777" w:rsidR="00DE1FB2" w:rsidRPr="00C512CD" w:rsidRDefault="00DE1FB2" w:rsidP="00DE1FB2">
      <w:pPr>
        <w:spacing w:before="0" w:after="0" w:line="192" w:lineRule="auto"/>
        <w:ind w:firstLine="709"/>
        <w:rPr>
          <w:b/>
          <w:bCs/>
          <w:noProof/>
          <w:sz w:val="16"/>
          <w:szCs w:val="16"/>
          <w:lang w:eastAsia="en-US"/>
        </w:rPr>
      </w:pPr>
      <w:r w:rsidRPr="00C512CD">
        <w:rPr>
          <w:rFonts w:asciiTheme="minorHAnsi" w:hAnsiTheme="minorHAnsi" w:cstheme="minorHAnsi"/>
          <w:bCs/>
          <w:color w:val="222222"/>
          <w:shd w:val="clear" w:color="auto" w:fill="FFFFFF"/>
        </w:rPr>
        <w:t>Lucrările de intervenții propuse în vederea reabilitării și creșterii eficienței energetice pentru construcția  vor respecta implementarea</w:t>
      </w:r>
      <w:r w:rsidRPr="00C512CD">
        <w:rPr>
          <w:rFonts w:asciiTheme="minorHAnsi" w:hAnsiTheme="minorHAnsi" w:cstheme="minorHAnsi"/>
          <w:color w:val="222222"/>
        </w:rPr>
        <w:t xml:space="preserve"> </w:t>
      </w:r>
      <w:r w:rsidRPr="00C512CD">
        <w:rPr>
          <w:rFonts w:asciiTheme="minorHAnsi" w:hAnsiTheme="minorHAnsi" w:cstheme="minorHAnsi"/>
          <w:bCs/>
          <w:color w:val="222222"/>
          <w:shd w:val="clear" w:color="auto" w:fill="FFFFFF"/>
        </w:rPr>
        <w:t>principiului de ”a nu prejudicia în mod semnificativ” (DNSH- ”do</w:t>
      </w:r>
      <w:r w:rsidRPr="00C512CD">
        <w:rPr>
          <w:rFonts w:asciiTheme="minorHAnsi" w:hAnsiTheme="minorHAnsi" w:cstheme="minorHAnsi"/>
          <w:color w:val="222222"/>
        </w:rPr>
        <w:t xml:space="preserve"> </w:t>
      </w:r>
      <w:r w:rsidRPr="00C512CD">
        <w:rPr>
          <w:rFonts w:asciiTheme="minorHAnsi" w:hAnsiTheme="minorHAnsi" w:cstheme="minorHAnsi"/>
          <w:bCs/>
          <w:color w:val="222222"/>
          <w:shd w:val="clear" w:color="auto" w:fill="FFFFFF"/>
        </w:rPr>
        <w:t>no significant harm”).</w:t>
      </w:r>
    </w:p>
    <w:p w14:paraId="70B89FC0" w14:textId="77777777" w:rsidR="00DE1FB2" w:rsidRPr="00C512CD" w:rsidRDefault="00DE1FB2" w:rsidP="00DE1FB2">
      <w:pPr>
        <w:ind w:firstLine="709"/>
      </w:pPr>
      <w:r w:rsidRPr="00C512CD">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75D572C5" w14:textId="77777777" w:rsidR="00DE1FB2" w:rsidRPr="00C512CD" w:rsidRDefault="00DE1FB2" w:rsidP="00DE1FB2">
      <w:pPr>
        <w:pStyle w:val="ListParagraph"/>
        <w:rPr>
          <w:i/>
        </w:rPr>
      </w:pPr>
      <w:r w:rsidRPr="00C512CD">
        <w:rPr>
          <w:i/>
        </w:rPr>
        <w:t xml:space="preserve">1. Se consideră că o activitate prejudiciază în mod semnificativ atenuarea schimbărilor climatice în cazul în care activitatea respectivă generează emisii semnificative de gaze cu efect de seră (GES); </w:t>
      </w:r>
    </w:p>
    <w:p w14:paraId="18A0F0AC" w14:textId="77777777" w:rsidR="00DE1FB2" w:rsidRPr="00C512CD" w:rsidRDefault="00DE1FB2" w:rsidP="00DE1FB2">
      <w:pPr>
        <w:pStyle w:val="ListParagraph"/>
        <w:rPr>
          <w:i/>
        </w:rPr>
      </w:pPr>
      <w:r w:rsidRPr="00C512CD">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13DA8C2" w14:textId="77777777" w:rsidR="00DE1FB2" w:rsidRPr="00C512CD" w:rsidRDefault="00DE1FB2" w:rsidP="00DE1FB2">
      <w:pPr>
        <w:pStyle w:val="ListParagraph"/>
        <w:rPr>
          <w:i/>
        </w:rPr>
      </w:pPr>
      <w:r w:rsidRPr="00C512CD">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580161B" w14:textId="77777777" w:rsidR="00DE1FB2" w:rsidRPr="00C512CD" w:rsidRDefault="00DE1FB2" w:rsidP="00DE1FB2">
      <w:pPr>
        <w:pStyle w:val="ListParagraph"/>
        <w:rPr>
          <w:i/>
        </w:rPr>
      </w:pPr>
      <w:r w:rsidRPr="00C512CD">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7DDCFEEB" w14:textId="77777777" w:rsidR="00DE1FB2" w:rsidRPr="00C512CD" w:rsidRDefault="00DE1FB2" w:rsidP="00DE1FB2">
      <w:pPr>
        <w:pStyle w:val="ListParagraph"/>
        <w:rPr>
          <w:i/>
        </w:rPr>
      </w:pPr>
      <w:r w:rsidRPr="00C512CD">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222C79E7" w14:textId="77777777" w:rsidR="00DE1FB2" w:rsidRPr="00C512CD" w:rsidRDefault="00DE1FB2" w:rsidP="00DE1FB2">
      <w:pPr>
        <w:pStyle w:val="ListParagraph"/>
        <w:rPr>
          <w:i/>
        </w:rPr>
      </w:pPr>
      <w:r w:rsidRPr="00C512CD">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1F4D6890" w14:textId="77777777" w:rsidR="00DE1FB2" w:rsidRPr="00C512CD" w:rsidRDefault="00DE1FB2" w:rsidP="00DE1FB2">
      <w:pPr>
        <w:ind w:firstLine="709"/>
        <w:rPr>
          <w:rFonts w:asciiTheme="minorHAnsi" w:hAnsiTheme="minorHAnsi" w:cstheme="minorHAnsi"/>
        </w:rPr>
      </w:pPr>
    </w:p>
    <w:p w14:paraId="77B12763" w14:textId="77777777" w:rsidR="00DE1FB2" w:rsidRPr="001E2557" w:rsidRDefault="00DE1FB2" w:rsidP="000974C9">
      <w:pPr>
        <w:jc w:val="center"/>
        <w:rPr>
          <w:b/>
          <w:bCs/>
          <w:i/>
        </w:rPr>
      </w:pPr>
      <w:r w:rsidRPr="001E2557">
        <w:rPr>
          <w:b/>
          <w:bCs/>
          <w:i/>
        </w:rPr>
        <w:t>Întocmit,</w:t>
      </w:r>
    </w:p>
    <w:p w14:paraId="62410151" w14:textId="77777777" w:rsidR="00DE1FB2" w:rsidRPr="001E2557" w:rsidRDefault="00DE1FB2" w:rsidP="000974C9">
      <w:pPr>
        <w:jc w:val="center"/>
        <w:rPr>
          <w:b/>
          <w:bCs/>
          <w:i/>
        </w:rPr>
      </w:pPr>
      <w:r w:rsidRPr="001E2557">
        <w:rPr>
          <w:b/>
          <w:bCs/>
          <w:i/>
        </w:rPr>
        <w:t>Arh. Gál Zoltán</w:t>
      </w:r>
    </w:p>
    <w:p w14:paraId="72DC601B" w14:textId="77777777" w:rsidR="00DE1FB2" w:rsidRPr="001E2557" w:rsidRDefault="00DE1FB2" w:rsidP="00DE1FB2">
      <w:pPr>
        <w:rPr>
          <w:b/>
          <w:bCs/>
          <w:lang w:eastAsia="en-US"/>
        </w:rPr>
      </w:pPr>
    </w:p>
    <w:p w14:paraId="62ABDB55" w14:textId="77777777" w:rsidR="00A03021" w:rsidRPr="001E2557" w:rsidRDefault="00A03021" w:rsidP="000974C9">
      <w:pPr>
        <w:pStyle w:val="Heading2"/>
        <w:numPr>
          <w:ilvl w:val="0"/>
          <w:numId w:val="0"/>
        </w:numPr>
      </w:pPr>
    </w:p>
    <w:sectPr w:rsidR="00A03021" w:rsidRPr="001E2557" w:rsidSect="009C1DFA">
      <w:headerReference w:type="default" r:id="rId8"/>
      <w:footerReference w:type="default" r:id="rId9"/>
      <w:pgSz w:w="11907" w:h="16840" w:code="9"/>
      <w:pgMar w:top="1440" w:right="1077" w:bottom="1440" w:left="1077" w:header="357"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C957F0" w:rsidRPr="006E5C5A" w:rsidRDefault="00C957F0">
      <w:pPr>
        <w:rPr>
          <w:lang w:val="hu-HU"/>
        </w:rPr>
      </w:pPr>
      <w:r w:rsidRPr="006E5C5A">
        <w:rPr>
          <w:lang w:val="hu-HU"/>
        </w:rPr>
        <w:separator/>
      </w:r>
    </w:p>
    <w:p w14:paraId="47FF1FBF" w14:textId="77777777" w:rsidR="00C957F0" w:rsidRPr="006E5C5A" w:rsidRDefault="00C957F0">
      <w:pPr>
        <w:rPr>
          <w:lang w:val="hu-HU"/>
        </w:rPr>
      </w:pPr>
    </w:p>
    <w:p w14:paraId="2171ADFE" w14:textId="77777777" w:rsidR="00C957F0" w:rsidRPr="006E5C5A" w:rsidRDefault="00C957F0">
      <w:pPr>
        <w:rPr>
          <w:lang w:val="hu-HU"/>
        </w:rPr>
      </w:pPr>
    </w:p>
  </w:endnote>
  <w:endnote w:type="continuationSeparator" w:id="0">
    <w:p w14:paraId="491B9130" w14:textId="77777777" w:rsidR="00C957F0" w:rsidRPr="006E5C5A" w:rsidRDefault="00C957F0">
      <w:pPr>
        <w:rPr>
          <w:lang w:val="hu-HU"/>
        </w:rPr>
      </w:pPr>
      <w:r w:rsidRPr="006E5C5A">
        <w:rPr>
          <w:lang w:val="hu-HU"/>
        </w:rPr>
        <w:continuationSeparator/>
      </w:r>
    </w:p>
    <w:p w14:paraId="419DB235" w14:textId="77777777" w:rsidR="00C957F0" w:rsidRPr="006E5C5A" w:rsidRDefault="00C957F0">
      <w:pPr>
        <w:rPr>
          <w:lang w:val="hu-HU"/>
        </w:rPr>
      </w:pPr>
    </w:p>
    <w:p w14:paraId="59CA77F0" w14:textId="77777777" w:rsidR="00C957F0" w:rsidRPr="006E5C5A" w:rsidRDefault="00C957F0">
      <w:pPr>
        <w:rPr>
          <w:lang w:val="hu-H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69C0EE7B" w:rsidR="00C957F0" w:rsidRPr="006E5C5A" w:rsidRDefault="00C957F0" w:rsidP="002D1728">
    <w:pPr>
      <w:spacing w:before="0" w:after="0"/>
      <w:ind w:right="27"/>
      <w:jc w:val="center"/>
      <w:rPr>
        <w:rFonts w:asciiTheme="majorHAnsi" w:hAnsiTheme="majorHAnsi" w:cstheme="majorHAnsi"/>
        <w:sz w:val="18"/>
        <w:lang w:val="hu-HU"/>
      </w:rPr>
    </w:pPr>
    <w:bookmarkStart w:id="72" w:name="OLE_LINK1"/>
    <w:bookmarkStart w:id="73" w:name="OLE_LINK2"/>
    <w:r w:rsidRPr="006E5C5A">
      <w:rPr>
        <w:rFonts w:asciiTheme="majorHAnsi" w:hAnsiTheme="majorHAnsi" w:cstheme="majorHAnsi"/>
        <w:bCs/>
        <w:noProof/>
        <w:sz w:val="18"/>
        <w:lang w:val="hu-HU"/>
      </w:rPr>
      <w:t xml:space="preserve"> </w:t>
    </w:r>
    <w:r w:rsidRPr="006E5C5A">
      <w:rPr>
        <w:rFonts w:asciiTheme="majorHAnsi" w:hAnsiTheme="majorHAnsi" w:cstheme="majorHAnsi"/>
        <w:bCs/>
        <w:noProof/>
        <w:sz w:val="18"/>
        <w:lang w:val="hu-HU"/>
      </w:rPr>
      <w:fldChar w:fldCharType="begin"/>
    </w:r>
    <w:r w:rsidRPr="006E5C5A">
      <w:rPr>
        <w:rFonts w:asciiTheme="majorHAnsi" w:hAnsiTheme="majorHAnsi" w:cstheme="majorHAnsi"/>
        <w:bCs/>
        <w:noProof/>
        <w:sz w:val="18"/>
        <w:lang w:val="hu-HU"/>
      </w:rPr>
      <w:instrText xml:space="preserve"> PAGE   \* MERGEFORMAT </w:instrText>
    </w:r>
    <w:r w:rsidRPr="006E5C5A">
      <w:rPr>
        <w:rFonts w:asciiTheme="majorHAnsi" w:hAnsiTheme="majorHAnsi" w:cstheme="majorHAnsi"/>
        <w:bCs/>
        <w:noProof/>
        <w:sz w:val="18"/>
        <w:lang w:val="hu-HU"/>
      </w:rPr>
      <w:fldChar w:fldCharType="separate"/>
    </w:r>
    <w:r w:rsidR="008303AF" w:rsidRPr="006E5C5A">
      <w:rPr>
        <w:rFonts w:asciiTheme="majorHAnsi" w:hAnsiTheme="majorHAnsi" w:cstheme="majorHAnsi"/>
        <w:bCs/>
        <w:noProof/>
        <w:sz w:val="18"/>
        <w:lang w:val="hu-HU"/>
      </w:rPr>
      <w:t>2</w:t>
    </w:r>
    <w:r w:rsidR="008303AF" w:rsidRPr="006E5C5A">
      <w:rPr>
        <w:rFonts w:asciiTheme="majorHAnsi" w:hAnsiTheme="majorHAnsi" w:cstheme="majorHAnsi"/>
        <w:bCs/>
        <w:noProof/>
        <w:sz w:val="18"/>
        <w:lang w:val="hu-HU"/>
      </w:rPr>
      <w:t>1</w:t>
    </w:r>
    <w:r w:rsidRPr="006E5C5A">
      <w:rPr>
        <w:rFonts w:asciiTheme="majorHAnsi" w:hAnsiTheme="majorHAnsi" w:cstheme="majorHAnsi"/>
        <w:bCs/>
        <w:noProof/>
        <w:sz w:val="18"/>
        <w:lang w:val="hu-HU"/>
      </w:rPr>
      <w:fldChar w:fldCharType="end"/>
    </w:r>
    <w:r w:rsidRPr="006E5C5A">
      <w:rPr>
        <w:rFonts w:asciiTheme="majorHAnsi" w:hAnsiTheme="majorHAnsi" w:cstheme="majorHAnsi"/>
        <w:bCs/>
        <w:noProof/>
        <w:sz w:val="18"/>
        <w:lang w:val="hu-HU"/>
      </w:rPr>
      <w:t xml:space="preserve"> / </w:t>
    </w:r>
    <w:r w:rsidRPr="006E5C5A">
      <w:rPr>
        <w:rFonts w:asciiTheme="majorHAnsi" w:hAnsiTheme="majorHAnsi" w:cstheme="majorHAnsi"/>
        <w:bCs/>
        <w:noProof/>
        <w:sz w:val="18"/>
        <w:lang w:val="hu-HU"/>
      </w:rPr>
      <w:fldChar w:fldCharType="begin"/>
    </w:r>
    <w:r w:rsidRPr="006E5C5A">
      <w:rPr>
        <w:rFonts w:asciiTheme="majorHAnsi" w:hAnsiTheme="majorHAnsi" w:cstheme="majorHAnsi"/>
        <w:bCs/>
        <w:noProof/>
        <w:sz w:val="18"/>
        <w:lang w:val="hu-HU"/>
      </w:rPr>
      <w:instrText xml:space="preserve"> NUMPAGES   \* MERGEFORMAT </w:instrText>
    </w:r>
    <w:r w:rsidRPr="006E5C5A">
      <w:rPr>
        <w:rFonts w:asciiTheme="majorHAnsi" w:hAnsiTheme="majorHAnsi" w:cstheme="majorHAnsi"/>
        <w:bCs/>
        <w:noProof/>
        <w:sz w:val="18"/>
        <w:lang w:val="hu-HU"/>
      </w:rPr>
      <w:fldChar w:fldCharType="separate"/>
    </w:r>
    <w:r w:rsidR="008303AF" w:rsidRPr="006E5C5A">
      <w:rPr>
        <w:rFonts w:asciiTheme="majorHAnsi" w:hAnsiTheme="majorHAnsi" w:cstheme="majorHAnsi"/>
        <w:bCs/>
        <w:noProof/>
        <w:sz w:val="18"/>
        <w:lang w:val="hu-HU"/>
      </w:rPr>
      <w:t>21</w:t>
    </w:r>
    <w:r w:rsidRPr="006E5C5A">
      <w:rPr>
        <w:rFonts w:asciiTheme="majorHAnsi" w:hAnsiTheme="majorHAnsi" w:cstheme="majorHAnsi"/>
        <w:bCs/>
        <w:noProof/>
        <w:sz w:val="18"/>
        <w:lang w:val="hu-HU"/>
      </w:rPr>
      <w:fldChar w:fldCharType="end"/>
    </w:r>
  </w:p>
  <w:p w14:paraId="6F8EED43" w14:textId="6180F3EF" w:rsidR="00C957F0" w:rsidRPr="006E5C5A" w:rsidRDefault="00C957F0"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hu-HU"/>
      </w:rPr>
    </w:pPr>
    <w:r w:rsidRPr="006E5C5A">
      <w:rPr>
        <w:rFonts w:asciiTheme="majorHAnsi" w:hAnsiTheme="majorHAnsi" w:cstheme="majorHAnsi"/>
        <w:sz w:val="12"/>
        <w:szCs w:val="12"/>
        <w:lang w:val="hu-HU"/>
      </w:rPr>
      <w:t xml:space="preserve">Creat </w:t>
    </w:r>
    <w:r w:rsidRPr="006E5C5A">
      <w:rPr>
        <w:rFonts w:asciiTheme="majorHAnsi" w:hAnsiTheme="majorHAnsi" w:cstheme="majorHAnsi"/>
        <w:sz w:val="12"/>
        <w:szCs w:val="12"/>
        <w:lang w:val="hu-HU"/>
      </w:rPr>
      <w:t xml:space="preserve">de </w:t>
    </w:r>
    <w:bookmarkEnd w:id="72"/>
    <w:bookmarkEnd w:id="73"/>
    <w:r w:rsidRPr="006E5C5A">
      <w:rPr>
        <w:rFonts w:asciiTheme="majorHAnsi" w:hAnsiTheme="majorHAnsi" w:cstheme="majorHAnsi"/>
        <w:sz w:val="12"/>
        <w:szCs w:val="12"/>
        <w:lang w:val="hu-HU"/>
      </w:rPr>
      <w:t>S.C. Consultant Tehnic Fortuna S.R.L. © Nicio parte din acest document nu poate fi copiată, modificată sau multiplicată fără acordul scris al.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C957F0" w:rsidRPr="006E5C5A" w:rsidRDefault="00C957F0">
      <w:pPr>
        <w:rPr>
          <w:lang w:val="hu-HU"/>
        </w:rPr>
      </w:pPr>
      <w:r w:rsidRPr="006E5C5A">
        <w:rPr>
          <w:lang w:val="hu-HU"/>
        </w:rPr>
        <w:separator/>
      </w:r>
    </w:p>
    <w:p w14:paraId="6DEFA204" w14:textId="77777777" w:rsidR="00C957F0" w:rsidRPr="006E5C5A" w:rsidRDefault="00C957F0">
      <w:pPr>
        <w:rPr>
          <w:lang w:val="hu-HU"/>
        </w:rPr>
      </w:pPr>
    </w:p>
    <w:p w14:paraId="1D276293" w14:textId="77777777" w:rsidR="00C957F0" w:rsidRPr="006E5C5A" w:rsidRDefault="00C957F0">
      <w:pPr>
        <w:rPr>
          <w:lang w:val="hu-HU"/>
        </w:rPr>
      </w:pPr>
    </w:p>
  </w:footnote>
  <w:footnote w:type="continuationSeparator" w:id="0">
    <w:p w14:paraId="35D5F495" w14:textId="77777777" w:rsidR="00C957F0" w:rsidRPr="006E5C5A" w:rsidRDefault="00C957F0">
      <w:pPr>
        <w:rPr>
          <w:lang w:val="hu-HU"/>
        </w:rPr>
      </w:pPr>
      <w:r w:rsidRPr="006E5C5A">
        <w:rPr>
          <w:lang w:val="hu-HU"/>
        </w:rPr>
        <w:continuationSeparator/>
      </w:r>
    </w:p>
    <w:p w14:paraId="6C14B98A" w14:textId="77777777" w:rsidR="00C957F0" w:rsidRPr="006E5C5A" w:rsidRDefault="00C957F0">
      <w:pPr>
        <w:rPr>
          <w:lang w:val="hu-HU"/>
        </w:rPr>
      </w:pPr>
    </w:p>
    <w:p w14:paraId="721ED2EC" w14:textId="77777777" w:rsidR="00C957F0" w:rsidRPr="006E5C5A" w:rsidRDefault="00C957F0">
      <w:pPr>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5"/>
      <w:gridCol w:w="1352"/>
      <w:gridCol w:w="4666"/>
    </w:tblGrid>
    <w:tr w:rsidR="00C957F0" w:rsidRPr="006E5C5A" w14:paraId="2C1A5161" w14:textId="77777777" w:rsidTr="001308C7">
      <w:trPr>
        <w:trHeight w:val="417"/>
      </w:trPr>
      <w:tc>
        <w:tcPr>
          <w:tcW w:w="1915" w:type="pct"/>
          <w:vMerge w:val="restart"/>
          <w:tcBorders>
            <w:top w:val="single" w:sz="4" w:space="0" w:color="auto"/>
          </w:tcBorders>
          <w:vAlign w:val="center"/>
        </w:tcPr>
        <w:p w14:paraId="26D1C280" w14:textId="31A1FC6E" w:rsidR="00C957F0" w:rsidRPr="006E5C5A" w:rsidRDefault="00C957F0" w:rsidP="002E6AED">
          <w:pPr>
            <w:spacing w:before="0" w:after="0" w:line="192" w:lineRule="auto"/>
            <w:ind w:left="284" w:hanging="284"/>
            <w:rPr>
              <w:noProof/>
              <w:lang w:val="hu-HU" w:eastAsia="en-GB"/>
            </w:rPr>
          </w:pPr>
          <w:bookmarkStart w:id="71" w:name="_Hlk62033575"/>
          <w:r w:rsidRPr="006E5C5A">
            <w:rPr>
              <w:noProof/>
              <w:lang w:val="hu-HU" w:eastAsia="en-US"/>
            </w:rPr>
            <w:drawing>
              <wp:anchor distT="0" distB="0" distL="114300" distR="114300" simplePos="0" relativeHeight="251661312" behindDoc="0" locked="0" layoutInCell="1" allowOverlap="1" wp14:anchorId="07166E32" wp14:editId="028E352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81F645E" w14:textId="77777777" w:rsidR="00C957F0" w:rsidRPr="006E5C5A" w:rsidRDefault="00C957F0" w:rsidP="001308C7">
          <w:pPr>
            <w:spacing w:before="0" w:after="0" w:line="192" w:lineRule="auto"/>
            <w:jc w:val="center"/>
            <w:rPr>
              <w:rFonts w:asciiTheme="majorHAnsi" w:eastAsia="Calibri" w:hAnsiTheme="majorHAnsi"/>
              <w:b/>
              <w:sz w:val="16"/>
              <w:szCs w:val="22"/>
              <w:lang w:val="hu-HU" w:eastAsia="en-US"/>
            </w:rPr>
          </w:pPr>
          <w:r w:rsidRPr="006E5C5A">
            <w:rPr>
              <w:rFonts w:asciiTheme="majorHAnsi" w:eastAsia="Calibri" w:hAnsiTheme="majorHAnsi"/>
              <w:b/>
              <w:sz w:val="16"/>
              <w:szCs w:val="22"/>
              <w:lang w:val="hu-HU" w:eastAsia="en-US"/>
            </w:rPr>
            <w:t>S.C.CONSULTANT TEHNIC FORTUNA S.R.L.</w:t>
          </w:r>
        </w:p>
        <w:p w14:paraId="475A4902" w14:textId="77777777" w:rsidR="00C957F0" w:rsidRPr="006E5C5A" w:rsidRDefault="00C957F0" w:rsidP="002E6AED">
          <w:pPr>
            <w:spacing w:before="0" w:after="0" w:line="192" w:lineRule="auto"/>
            <w:jc w:val="center"/>
            <w:rPr>
              <w:rFonts w:asciiTheme="majorHAnsi" w:eastAsia="Calibri" w:hAnsiTheme="majorHAnsi"/>
              <w:sz w:val="16"/>
              <w:szCs w:val="22"/>
              <w:lang w:val="hu-HU" w:eastAsia="en-US"/>
            </w:rPr>
          </w:pPr>
          <w:r w:rsidRPr="006E5C5A">
            <w:rPr>
              <w:rFonts w:asciiTheme="majorHAnsi" w:eastAsia="Calibri" w:hAnsiTheme="majorHAnsi"/>
              <w:sz w:val="16"/>
              <w:szCs w:val="22"/>
              <w:lang w:val="hu-HU" w:eastAsia="en-US"/>
            </w:rPr>
            <w:t xml:space="preserve">Váradi József 3 bl. 3A </w:t>
          </w:r>
          <w:r w:rsidRPr="006E5C5A">
            <w:rPr>
              <w:rFonts w:asciiTheme="majorHAnsi" w:eastAsia="Calibri" w:hAnsiTheme="majorHAnsi" w:cstheme="majorHAnsi"/>
              <w:sz w:val="16"/>
              <w:szCs w:val="22"/>
              <w:lang w:val="hu-HU" w:eastAsia="en-US"/>
            </w:rPr>
            <w:t>▪</w:t>
          </w:r>
          <w:r w:rsidRPr="006E5C5A">
            <w:rPr>
              <w:rFonts w:asciiTheme="majorHAnsi" w:eastAsia="Calibri" w:hAnsiTheme="majorHAnsi"/>
              <w:sz w:val="16"/>
              <w:szCs w:val="22"/>
              <w:lang w:val="hu-HU" w:eastAsia="en-US"/>
            </w:rPr>
            <w:t>Sf. Gheorghe▪Covasna</w:t>
          </w:r>
        </w:p>
        <w:p w14:paraId="6CE8B3DB" w14:textId="7D0C2F25" w:rsidR="00C957F0" w:rsidRPr="006E5C5A" w:rsidRDefault="00C957F0" w:rsidP="002E6AED">
          <w:pPr>
            <w:spacing w:before="0" w:after="0" w:line="192" w:lineRule="auto"/>
            <w:jc w:val="center"/>
            <w:rPr>
              <w:rFonts w:eastAsia="Calibri"/>
              <w:sz w:val="22"/>
              <w:szCs w:val="22"/>
              <w:lang w:val="hu-HU" w:eastAsia="en-US"/>
            </w:rPr>
          </w:pPr>
          <w:r w:rsidRPr="006E5C5A">
            <w:rPr>
              <w:rFonts w:asciiTheme="majorHAnsi" w:eastAsia="Calibri" w:hAnsiTheme="majorHAnsi"/>
              <w:sz w:val="16"/>
              <w:szCs w:val="22"/>
              <w:lang w:val="hu-HU" w:eastAsia="en-US"/>
            </w:rPr>
            <w:t>tel/fax: 0267-402024</w:t>
          </w:r>
          <w:r w:rsidRPr="006E5C5A">
            <w:rPr>
              <w:rFonts w:asciiTheme="majorHAnsi" w:eastAsia="Calibri" w:hAnsiTheme="majorHAnsi" w:cstheme="majorHAnsi"/>
              <w:sz w:val="16"/>
              <w:szCs w:val="22"/>
              <w:lang w:val="hu-HU" w:eastAsia="en-US"/>
            </w:rPr>
            <w:t>▪</w:t>
          </w:r>
          <w:r w:rsidRPr="006E5C5A">
            <w:rPr>
              <w:rFonts w:asciiTheme="majorHAnsi" w:eastAsia="Calibri" w:hAnsiTheme="majorHAnsi"/>
              <w:sz w:val="16"/>
              <w:szCs w:val="22"/>
              <w:lang w:val="hu-HU" w:eastAsia="en-US"/>
            </w:rPr>
            <w:t>casalux1998@gmail.com</w:t>
          </w:r>
        </w:p>
      </w:tc>
      <w:tc>
        <w:tcPr>
          <w:tcW w:w="3085" w:type="pct"/>
          <w:gridSpan w:val="2"/>
          <w:tcBorders>
            <w:top w:val="single" w:sz="4" w:space="0" w:color="auto"/>
            <w:bottom w:val="nil"/>
          </w:tcBorders>
          <w:vAlign w:val="center"/>
        </w:tcPr>
        <w:p w14:paraId="22D04CAD" w14:textId="034349D2" w:rsidR="00C957F0" w:rsidRPr="006E5C5A" w:rsidRDefault="00C957F0" w:rsidP="009C1DFA">
          <w:pPr>
            <w:spacing w:before="0" w:after="0" w:line="192" w:lineRule="auto"/>
            <w:rPr>
              <w:lang w:val="hu-HU"/>
            </w:rPr>
          </w:pPr>
          <w:r w:rsidRPr="006E5C5A">
            <w:rPr>
              <w:b/>
              <w:bCs/>
              <w:noProof/>
              <w:sz w:val="16"/>
              <w:szCs w:val="16"/>
              <w:lang w:val="hu-HU" w:eastAsia="en-US"/>
            </w:rPr>
            <w:t>LUCRĂRI DE REABILITARE TERMICĂ LA BL. 14, SC.A,B, STR.ROMULUS CIOFLEC NR. 12</w:t>
          </w:r>
        </w:p>
      </w:tc>
    </w:tr>
    <w:tr w:rsidR="00C957F0" w:rsidRPr="006E5C5A" w14:paraId="72715A25" w14:textId="77777777" w:rsidTr="00DE71E9">
      <w:trPr>
        <w:trHeight w:val="133"/>
      </w:trPr>
      <w:tc>
        <w:tcPr>
          <w:tcW w:w="1915" w:type="pct"/>
          <w:vMerge/>
          <w:vAlign w:val="center"/>
        </w:tcPr>
        <w:p w14:paraId="08B0C97D" w14:textId="77777777" w:rsidR="00C957F0" w:rsidRPr="006E5C5A" w:rsidRDefault="00C957F0" w:rsidP="00DE71E9">
          <w:pPr>
            <w:spacing w:before="0" w:after="0"/>
            <w:jc w:val="center"/>
            <w:rPr>
              <w:rFonts w:eastAsia="Calibri"/>
              <w:noProof/>
              <w:sz w:val="22"/>
              <w:szCs w:val="22"/>
              <w:lang w:val="hu-HU" w:eastAsia="en-US"/>
            </w:rPr>
          </w:pPr>
        </w:p>
      </w:tc>
      <w:tc>
        <w:tcPr>
          <w:tcW w:w="693" w:type="pct"/>
          <w:tcBorders>
            <w:top w:val="nil"/>
            <w:bottom w:val="single" w:sz="4" w:space="0" w:color="auto"/>
            <w:right w:val="nil"/>
          </w:tcBorders>
          <w:vAlign w:val="center"/>
        </w:tcPr>
        <w:p w14:paraId="012E6C53" w14:textId="6DF9E320" w:rsidR="00C957F0" w:rsidRPr="006E5C5A" w:rsidRDefault="00C957F0" w:rsidP="00DE71E9">
          <w:pPr>
            <w:spacing w:before="0" w:after="0" w:line="192" w:lineRule="auto"/>
            <w:rPr>
              <w:rFonts w:asciiTheme="majorHAnsi" w:eastAsia="Calibri" w:hAnsiTheme="majorHAnsi"/>
              <w:sz w:val="16"/>
              <w:szCs w:val="22"/>
              <w:lang w:val="hu-HU" w:eastAsia="en-US"/>
            </w:rPr>
          </w:pPr>
          <w:r w:rsidRPr="006E5C5A">
            <w:rPr>
              <w:rFonts w:asciiTheme="majorHAnsi" w:eastAsia="Calibri" w:hAnsiTheme="majorHAnsi"/>
              <w:sz w:val="16"/>
              <w:szCs w:val="22"/>
              <w:lang w:val="hu-HU" w:eastAsia="en-US"/>
            </w:rPr>
            <w:t>Adresa</w:t>
          </w:r>
        </w:p>
      </w:tc>
      <w:tc>
        <w:tcPr>
          <w:tcW w:w="2392" w:type="pct"/>
          <w:tcBorders>
            <w:top w:val="nil"/>
            <w:left w:val="nil"/>
            <w:bottom w:val="single" w:sz="4" w:space="0" w:color="auto"/>
          </w:tcBorders>
          <w:vAlign w:val="center"/>
        </w:tcPr>
        <w:p w14:paraId="6CFE4A32" w14:textId="2A11BFC9" w:rsidR="00C957F0" w:rsidRPr="006E5C5A" w:rsidRDefault="00C957F0" w:rsidP="00DE71E9">
          <w:pPr>
            <w:autoSpaceDE w:val="0"/>
            <w:autoSpaceDN w:val="0"/>
            <w:adjustRightInd w:val="0"/>
            <w:spacing w:before="0" w:after="0"/>
            <w:jc w:val="left"/>
            <w:rPr>
              <w:rFonts w:asciiTheme="majorHAnsi" w:eastAsia="Calibri" w:hAnsiTheme="majorHAnsi"/>
              <w:sz w:val="16"/>
              <w:szCs w:val="22"/>
              <w:lang w:val="hu-HU" w:eastAsia="en-US"/>
            </w:rPr>
          </w:pPr>
          <w:r w:rsidRPr="006E5C5A">
            <w:rPr>
              <w:rFonts w:asciiTheme="majorHAnsi" w:eastAsia="Calibri" w:hAnsiTheme="majorHAnsi"/>
              <w:sz w:val="16"/>
              <w:szCs w:val="22"/>
              <w:lang w:val="hu-HU" w:eastAsia="en-US"/>
            </w:rPr>
            <w:t>STR. ROMULUS CIOFLEC NR.12, BL. 14, SC.A,B, SF.GHEORGHE</w:t>
          </w:r>
        </w:p>
      </w:tc>
    </w:tr>
    <w:tr w:rsidR="00C957F0" w:rsidRPr="006E5C5A" w14:paraId="7B72AE64" w14:textId="77777777" w:rsidTr="00DE71E9">
      <w:trPr>
        <w:trHeight w:val="58"/>
      </w:trPr>
      <w:tc>
        <w:tcPr>
          <w:tcW w:w="1915" w:type="pct"/>
          <w:vMerge/>
          <w:vAlign w:val="center"/>
        </w:tcPr>
        <w:p w14:paraId="019C3E19" w14:textId="77777777" w:rsidR="00C957F0" w:rsidRPr="006E5C5A" w:rsidRDefault="00C957F0" w:rsidP="00DE71E9">
          <w:pPr>
            <w:spacing w:before="0" w:after="0"/>
            <w:jc w:val="center"/>
            <w:rPr>
              <w:rFonts w:eastAsia="Calibri"/>
              <w:noProof/>
              <w:sz w:val="22"/>
              <w:szCs w:val="22"/>
              <w:lang w:val="hu-HU" w:eastAsia="en-US"/>
            </w:rPr>
          </w:pPr>
        </w:p>
      </w:tc>
      <w:tc>
        <w:tcPr>
          <w:tcW w:w="693" w:type="pct"/>
          <w:tcBorders>
            <w:top w:val="single" w:sz="4" w:space="0" w:color="auto"/>
            <w:bottom w:val="single" w:sz="4" w:space="0" w:color="auto"/>
            <w:right w:val="nil"/>
          </w:tcBorders>
          <w:vAlign w:val="center"/>
        </w:tcPr>
        <w:p w14:paraId="6206F3E9" w14:textId="625816B3" w:rsidR="00C957F0" w:rsidRPr="006E5C5A" w:rsidRDefault="00C957F0" w:rsidP="00DE71E9">
          <w:pPr>
            <w:spacing w:before="0" w:after="0" w:line="192" w:lineRule="auto"/>
            <w:rPr>
              <w:rFonts w:ascii="Calibri Light" w:eastAsia="Calibri" w:hAnsi="Calibri Light"/>
              <w:sz w:val="16"/>
              <w:szCs w:val="22"/>
              <w:lang w:val="hu-HU" w:eastAsia="en-US"/>
            </w:rPr>
          </w:pPr>
          <w:r w:rsidRPr="006E5C5A">
            <w:rPr>
              <w:rFonts w:asciiTheme="majorHAnsi" w:eastAsia="Calibri" w:hAnsiTheme="majorHAnsi"/>
              <w:sz w:val="16"/>
              <w:szCs w:val="22"/>
              <w:lang w:val="hu-HU" w:eastAsia="en-US"/>
            </w:rPr>
            <w:t>Beneficiar</w:t>
          </w:r>
        </w:p>
      </w:tc>
      <w:tc>
        <w:tcPr>
          <w:tcW w:w="2392" w:type="pct"/>
          <w:tcBorders>
            <w:top w:val="single" w:sz="4" w:space="0" w:color="auto"/>
            <w:left w:val="nil"/>
            <w:bottom w:val="single" w:sz="4" w:space="0" w:color="auto"/>
          </w:tcBorders>
          <w:vAlign w:val="center"/>
        </w:tcPr>
        <w:p w14:paraId="3FC81FA4" w14:textId="6DF4C582" w:rsidR="00C957F0" w:rsidRPr="006E5C5A" w:rsidRDefault="00C957F0" w:rsidP="00DE71E9">
          <w:pPr>
            <w:spacing w:before="0" w:after="0" w:line="192" w:lineRule="auto"/>
            <w:jc w:val="left"/>
            <w:rPr>
              <w:rFonts w:asciiTheme="majorHAnsi" w:eastAsia="Calibri" w:hAnsiTheme="majorHAnsi" w:cstheme="majorHAnsi"/>
              <w:sz w:val="16"/>
              <w:szCs w:val="16"/>
              <w:lang w:val="hu-HU" w:eastAsia="en-US"/>
            </w:rPr>
          </w:pPr>
          <w:r w:rsidRPr="006E5C5A">
            <w:rPr>
              <w:rFonts w:asciiTheme="majorHAnsi" w:eastAsia="Calibri" w:hAnsiTheme="majorHAnsi"/>
              <w:sz w:val="16"/>
              <w:szCs w:val="22"/>
              <w:lang w:val="hu-HU" w:eastAsia="en-US"/>
            </w:rPr>
            <w:t>MUN. SF</w:t>
          </w:r>
          <w:r w:rsidR="006E5C5A" w:rsidRPr="006E5C5A">
            <w:rPr>
              <w:rFonts w:asciiTheme="majorHAnsi" w:eastAsia="Calibri" w:hAnsiTheme="majorHAnsi"/>
              <w:sz w:val="16"/>
              <w:szCs w:val="22"/>
              <w:lang w:val="hu-HU" w:eastAsia="en-US"/>
            </w:rPr>
            <w:t>Â</w:t>
          </w:r>
          <w:r w:rsidRPr="006E5C5A">
            <w:rPr>
              <w:rFonts w:asciiTheme="majorHAnsi" w:eastAsia="Calibri" w:hAnsiTheme="majorHAnsi"/>
              <w:sz w:val="16"/>
              <w:szCs w:val="22"/>
              <w:lang w:val="hu-HU" w:eastAsia="en-US"/>
            </w:rPr>
            <w:t>NTU GHEORGHE</w:t>
          </w:r>
        </w:p>
      </w:tc>
    </w:tr>
    <w:tr w:rsidR="00C957F0" w:rsidRPr="006E5C5A" w14:paraId="1423F5DB" w14:textId="77777777" w:rsidTr="00DE71E9">
      <w:trPr>
        <w:trHeight w:val="58"/>
      </w:trPr>
      <w:tc>
        <w:tcPr>
          <w:tcW w:w="1915" w:type="pct"/>
          <w:vMerge/>
          <w:vAlign w:val="center"/>
        </w:tcPr>
        <w:p w14:paraId="79992E08" w14:textId="77777777" w:rsidR="00C957F0" w:rsidRPr="006E5C5A" w:rsidRDefault="00C957F0" w:rsidP="00DE71E9">
          <w:pPr>
            <w:spacing w:before="0" w:after="0"/>
            <w:jc w:val="center"/>
            <w:rPr>
              <w:rFonts w:eastAsia="Calibri"/>
              <w:noProof/>
              <w:sz w:val="22"/>
              <w:szCs w:val="22"/>
              <w:lang w:val="hu-HU" w:eastAsia="en-US"/>
            </w:rPr>
          </w:pPr>
        </w:p>
      </w:tc>
      <w:tc>
        <w:tcPr>
          <w:tcW w:w="693" w:type="pct"/>
          <w:tcBorders>
            <w:top w:val="single" w:sz="4" w:space="0" w:color="auto"/>
            <w:bottom w:val="single" w:sz="4" w:space="0" w:color="auto"/>
            <w:right w:val="nil"/>
          </w:tcBorders>
          <w:vAlign w:val="center"/>
        </w:tcPr>
        <w:p w14:paraId="0487E4EB" w14:textId="079AA066" w:rsidR="00C957F0" w:rsidRPr="006E5C5A" w:rsidRDefault="00C957F0" w:rsidP="00DE71E9">
          <w:pPr>
            <w:spacing w:before="0" w:after="0" w:line="192" w:lineRule="auto"/>
            <w:rPr>
              <w:rFonts w:ascii="Calibri Light" w:eastAsia="Calibri" w:hAnsi="Calibri Light"/>
              <w:sz w:val="16"/>
              <w:szCs w:val="22"/>
              <w:lang w:val="hu-HU" w:eastAsia="en-US"/>
            </w:rPr>
          </w:pPr>
          <w:r w:rsidRPr="006E5C5A">
            <w:rPr>
              <w:rFonts w:asciiTheme="majorHAnsi" w:eastAsia="Calibri" w:hAnsiTheme="majorHAnsi"/>
              <w:sz w:val="16"/>
              <w:szCs w:val="22"/>
              <w:lang w:val="hu-HU" w:eastAsia="en-US"/>
            </w:rPr>
            <w:t>Nr. Proiect</w:t>
          </w:r>
        </w:p>
      </w:tc>
      <w:tc>
        <w:tcPr>
          <w:tcW w:w="2392" w:type="pct"/>
          <w:tcBorders>
            <w:top w:val="single" w:sz="4" w:space="0" w:color="auto"/>
            <w:left w:val="nil"/>
            <w:bottom w:val="single" w:sz="4" w:space="0" w:color="auto"/>
          </w:tcBorders>
          <w:vAlign w:val="center"/>
        </w:tcPr>
        <w:p w14:paraId="6C65B029" w14:textId="67C7788C" w:rsidR="00C957F0" w:rsidRPr="006E5C5A" w:rsidRDefault="00C957F0" w:rsidP="00DE71E9">
          <w:pPr>
            <w:spacing w:before="0" w:after="0" w:line="192" w:lineRule="auto"/>
            <w:jc w:val="left"/>
            <w:rPr>
              <w:rFonts w:ascii="Calibri Light" w:eastAsia="Calibri" w:hAnsi="Calibri Light"/>
              <w:sz w:val="16"/>
              <w:szCs w:val="22"/>
              <w:lang w:val="hu-HU" w:eastAsia="en-US"/>
            </w:rPr>
          </w:pPr>
          <w:r w:rsidRPr="006E5C5A">
            <w:rPr>
              <w:rFonts w:asciiTheme="majorHAnsi" w:eastAsia="Calibri" w:hAnsiTheme="majorHAnsi"/>
              <w:sz w:val="16"/>
              <w:szCs w:val="22"/>
              <w:lang w:val="hu-HU" w:eastAsia="en-US"/>
            </w:rPr>
            <w:t>43-14/2023</w:t>
          </w:r>
        </w:p>
      </w:tc>
    </w:tr>
    <w:tr w:rsidR="00C957F0" w:rsidRPr="006E5C5A" w14:paraId="588066A4" w14:textId="77777777" w:rsidTr="00DE71E9">
      <w:trPr>
        <w:trHeight w:val="58"/>
      </w:trPr>
      <w:tc>
        <w:tcPr>
          <w:tcW w:w="1915" w:type="pct"/>
          <w:vMerge/>
          <w:vAlign w:val="center"/>
        </w:tcPr>
        <w:p w14:paraId="429B87D5" w14:textId="77777777" w:rsidR="00C957F0" w:rsidRPr="006E5C5A" w:rsidRDefault="00C957F0" w:rsidP="00DE71E9">
          <w:pPr>
            <w:spacing w:before="0" w:after="0"/>
            <w:jc w:val="center"/>
            <w:rPr>
              <w:rFonts w:eastAsia="Calibri"/>
              <w:noProof/>
              <w:sz w:val="22"/>
              <w:szCs w:val="22"/>
              <w:lang w:val="hu-HU" w:eastAsia="en-US"/>
            </w:rPr>
          </w:pPr>
        </w:p>
      </w:tc>
      <w:tc>
        <w:tcPr>
          <w:tcW w:w="693" w:type="pct"/>
          <w:tcBorders>
            <w:top w:val="single" w:sz="4" w:space="0" w:color="auto"/>
            <w:bottom w:val="single" w:sz="4" w:space="0" w:color="auto"/>
            <w:right w:val="nil"/>
          </w:tcBorders>
          <w:vAlign w:val="center"/>
        </w:tcPr>
        <w:p w14:paraId="63B6D5D6" w14:textId="1CE4F773" w:rsidR="00C957F0" w:rsidRPr="006E5C5A" w:rsidRDefault="00C957F0" w:rsidP="00DE71E9">
          <w:pPr>
            <w:spacing w:before="0" w:after="0" w:line="192" w:lineRule="auto"/>
            <w:rPr>
              <w:rFonts w:ascii="Calibri Light" w:eastAsia="Calibri" w:hAnsi="Calibri Light"/>
              <w:sz w:val="16"/>
              <w:szCs w:val="22"/>
              <w:lang w:val="hu-HU" w:eastAsia="en-US"/>
            </w:rPr>
          </w:pPr>
          <w:r w:rsidRPr="006E5C5A">
            <w:rPr>
              <w:rFonts w:asciiTheme="majorHAnsi" w:eastAsia="Calibri" w:hAnsiTheme="majorHAnsi"/>
              <w:sz w:val="16"/>
              <w:szCs w:val="22"/>
              <w:lang w:val="hu-HU" w:eastAsia="en-US"/>
            </w:rPr>
            <w:t>Faza</w:t>
          </w:r>
        </w:p>
      </w:tc>
      <w:tc>
        <w:tcPr>
          <w:tcW w:w="2392" w:type="pct"/>
          <w:tcBorders>
            <w:top w:val="single" w:sz="4" w:space="0" w:color="auto"/>
            <w:left w:val="nil"/>
            <w:bottom w:val="single" w:sz="4" w:space="0" w:color="auto"/>
          </w:tcBorders>
          <w:vAlign w:val="center"/>
        </w:tcPr>
        <w:p w14:paraId="78365C50" w14:textId="3D276610" w:rsidR="00C957F0" w:rsidRPr="006E5C5A" w:rsidRDefault="00C957F0" w:rsidP="00DE71E9">
          <w:pPr>
            <w:spacing w:before="0" w:after="0" w:line="192" w:lineRule="auto"/>
            <w:jc w:val="left"/>
            <w:rPr>
              <w:rFonts w:ascii="Calibri Light" w:eastAsia="Calibri" w:hAnsi="Calibri Light"/>
              <w:sz w:val="16"/>
              <w:szCs w:val="22"/>
              <w:lang w:val="hu-HU" w:eastAsia="en-US"/>
            </w:rPr>
          </w:pPr>
          <w:r w:rsidRPr="006E5C5A">
            <w:rPr>
              <w:rFonts w:ascii="Calibri Light" w:eastAsia="Calibri" w:hAnsi="Calibri Light"/>
              <w:sz w:val="16"/>
              <w:szCs w:val="22"/>
              <w:lang w:val="hu-HU" w:eastAsia="en-US"/>
            </w:rPr>
            <w:t>PT</w:t>
          </w:r>
        </w:p>
      </w:tc>
    </w:tr>
    <w:tr w:rsidR="00C957F0" w:rsidRPr="006E5C5A" w14:paraId="4E07294C" w14:textId="77777777" w:rsidTr="00DE71E9">
      <w:trPr>
        <w:trHeight w:val="58"/>
      </w:trPr>
      <w:tc>
        <w:tcPr>
          <w:tcW w:w="1915" w:type="pct"/>
          <w:vMerge/>
          <w:tcBorders>
            <w:bottom w:val="single" w:sz="4" w:space="0" w:color="auto"/>
          </w:tcBorders>
          <w:vAlign w:val="center"/>
        </w:tcPr>
        <w:p w14:paraId="50EE8BE7" w14:textId="77777777" w:rsidR="00C957F0" w:rsidRPr="006E5C5A" w:rsidRDefault="00C957F0" w:rsidP="00DE71E9">
          <w:pPr>
            <w:spacing w:before="0" w:after="0"/>
            <w:jc w:val="center"/>
            <w:rPr>
              <w:rFonts w:eastAsia="Calibri"/>
              <w:noProof/>
              <w:sz w:val="22"/>
              <w:szCs w:val="22"/>
              <w:lang w:val="hu-HU" w:eastAsia="en-US"/>
            </w:rPr>
          </w:pPr>
        </w:p>
      </w:tc>
      <w:tc>
        <w:tcPr>
          <w:tcW w:w="693" w:type="pct"/>
          <w:tcBorders>
            <w:top w:val="single" w:sz="4" w:space="0" w:color="auto"/>
            <w:bottom w:val="single" w:sz="4" w:space="0" w:color="auto"/>
            <w:right w:val="nil"/>
          </w:tcBorders>
          <w:vAlign w:val="center"/>
        </w:tcPr>
        <w:p w14:paraId="6A79ED17" w14:textId="6D4E8638" w:rsidR="00C957F0" w:rsidRPr="006E5C5A" w:rsidRDefault="00C957F0" w:rsidP="00DE71E9">
          <w:pPr>
            <w:spacing w:before="0" w:after="0" w:line="192" w:lineRule="auto"/>
            <w:rPr>
              <w:rFonts w:ascii="Calibri Light" w:eastAsia="Calibri" w:hAnsi="Calibri Light"/>
              <w:sz w:val="16"/>
              <w:szCs w:val="22"/>
              <w:lang w:val="hu-HU" w:eastAsia="en-US"/>
            </w:rPr>
          </w:pPr>
          <w:r w:rsidRPr="006E5C5A">
            <w:rPr>
              <w:rFonts w:asciiTheme="majorHAnsi" w:eastAsia="Calibri" w:hAnsiTheme="majorHAnsi"/>
              <w:sz w:val="16"/>
              <w:szCs w:val="22"/>
              <w:lang w:val="hu-HU" w:eastAsia="en-US"/>
            </w:rPr>
            <w:t>Data</w:t>
          </w:r>
        </w:p>
      </w:tc>
      <w:tc>
        <w:tcPr>
          <w:tcW w:w="2392" w:type="pct"/>
          <w:tcBorders>
            <w:top w:val="single" w:sz="4" w:space="0" w:color="auto"/>
            <w:left w:val="nil"/>
            <w:bottom w:val="single" w:sz="4" w:space="0" w:color="auto"/>
          </w:tcBorders>
          <w:vAlign w:val="center"/>
        </w:tcPr>
        <w:p w14:paraId="628972D4" w14:textId="1F1A5D9B" w:rsidR="00C957F0" w:rsidRPr="006E5C5A" w:rsidRDefault="00C957F0" w:rsidP="00DE71E9">
          <w:pPr>
            <w:spacing w:before="0" w:after="0" w:line="192" w:lineRule="auto"/>
            <w:jc w:val="left"/>
            <w:rPr>
              <w:rFonts w:ascii="Calibri Light" w:eastAsia="Calibri" w:hAnsi="Calibri Light"/>
              <w:sz w:val="16"/>
              <w:szCs w:val="22"/>
              <w:lang w:val="hu-HU" w:eastAsia="en-US"/>
            </w:rPr>
          </w:pPr>
          <w:r w:rsidRPr="006E5C5A">
            <w:rPr>
              <w:rFonts w:asciiTheme="majorHAnsi" w:eastAsia="Calibri" w:hAnsiTheme="majorHAnsi"/>
              <w:sz w:val="16"/>
              <w:szCs w:val="22"/>
              <w:lang w:val="hu-HU" w:eastAsia="en-US"/>
            </w:rPr>
            <w:t>MARTIE  2024</w:t>
          </w:r>
        </w:p>
      </w:tc>
    </w:tr>
    <w:bookmarkEnd w:id="71"/>
  </w:tbl>
  <w:p w14:paraId="03C8333D" w14:textId="7F45EE71" w:rsidR="00C957F0" w:rsidRPr="006E5C5A" w:rsidRDefault="00C957F0" w:rsidP="00CB05E1">
    <w:pPr>
      <w:spacing w:before="0" w:after="0" w:line="120" w:lineRule="auto"/>
      <w:ind w:right="-425"/>
      <w:rPr>
        <w:lang w:val="hu-H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5B6070"/>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53B23EB"/>
    <w:multiLevelType w:val="hybridMultilevel"/>
    <w:tmpl w:val="5086B7D4"/>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8A033E1"/>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15:restartNumberingAfterBreak="0">
    <w:nsid w:val="29AB50E7"/>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9" w15:restartNumberingAfterBreak="0">
    <w:nsid w:val="510502D9"/>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887408"/>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5FB53B9"/>
    <w:multiLevelType w:val="hybridMultilevel"/>
    <w:tmpl w:val="02A6FD88"/>
    <w:lvl w:ilvl="0" w:tplc="A0788BAE">
      <w:start w:val="6"/>
      <w:numFmt w:val="bullet"/>
      <w:lvlText w:val="-"/>
      <w:lvlJc w:val="left"/>
      <w:pPr>
        <w:ind w:left="785" w:hanging="360"/>
      </w:pPr>
      <w:rPr>
        <w:rFonts w:ascii="Calibri" w:eastAsia="Times New Roman" w:hAnsi="Calibri" w:cs="Calibri"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3"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7"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9" w15:restartNumberingAfterBreak="0">
    <w:nsid w:val="66E07538"/>
    <w:multiLevelType w:val="hybridMultilevel"/>
    <w:tmpl w:val="894C8BB4"/>
    <w:lvl w:ilvl="0" w:tplc="A99C6840">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A27EDC"/>
    <w:multiLevelType w:val="hybridMultilevel"/>
    <w:tmpl w:val="11FC734C"/>
    <w:lvl w:ilvl="0" w:tplc="154A2D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6EDC3277"/>
    <w:multiLevelType w:val="multilevel"/>
    <w:tmpl w:val="F3CC6884"/>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2."/>
      <w:lvlJc w:val="left"/>
      <w:pPr>
        <w:ind w:left="851" w:hanging="851"/>
      </w:pPr>
      <w:rPr>
        <w:rFonts w:ascii="Calibri" w:eastAsia="Times New Roman" w:hAnsi="Calibri" w:cs="Times New Roman"/>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32" w15:restartNumberingAfterBreak="0">
    <w:nsid w:val="6F9A3E14"/>
    <w:multiLevelType w:val="hybridMultilevel"/>
    <w:tmpl w:val="AEEE4E0C"/>
    <w:lvl w:ilvl="0" w:tplc="A99C6840">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BE4BC1"/>
    <w:multiLevelType w:val="multilevel"/>
    <w:tmpl w:val="FA4CC50A"/>
    <w:lvl w:ilvl="0">
      <w:start w:val="2"/>
      <w:numFmt w:val="decimal"/>
      <w:lvlText w:val="%1."/>
      <w:lvlJc w:val="left"/>
      <w:pPr>
        <w:ind w:left="585" w:hanging="585"/>
      </w:pPr>
      <w:rPr>
        <w:rFonts w:hint="default"/>
      </w:rPr>
    </w:lvl>
    <w:lvl w:ilvl="1">
      <w:start w:val="5"/>
      <w:numFmt w:val="decimal"/>
      <w:lvlText w:val="%1.%2."/>
      <w:lvlJc w:val="left"/>
      <w:pPr>
        <w:ind w:left="585" w:hanging="58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8885D3C"/>
    <w:multiLevelType w:val="hybridMultilevel"/>
    <w:tmpl w:val="CE728BA6"/>
    <w:lvl w:ilvl="0" w:tplc="A99C6840">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16cid:durableId="1604070221">
    <w:abstractNumId w:val="8"/>
  </w:num>
  <w:num w:numId="2" w16cid:durableId="1715302883">
    <w:abstractNumId w:val="2"/>
  </w:num>
  <w:num w:numId="3" w16cid:durableId="776870324">
    <w:abstractNumId w:val="31"/>
  </w:num>
  <w:num w:numId="4" w16cid:durableId="796221431">
    <w:abstractNumId w:val="4"/>
  </w:num>
  <w:num w:numId="5" w16cid:durableId="154167170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4371107">
    <w:abstractNumId w:val="13"/>
  </w:num>
  <w:num w:numId="7" w16cid:durableId="2057729762">
    <w:abstractNumId w:val="6"/>
    <w:lvlOverride w:ilvl="0">
      <w:startOverride w:val="1"/>
    </w:lvlOverride>
    <w:lvlOverride w:ilvl="1"/>
    <w:lvlOverride w:ilvl="2"/>
    <w:lvlOverride w:ilvl="3"/>
    <w:lvlOverride w:ilvl="4"/>
    <w:lvlOverride w:ilvl="5"/>
    <w:lvlOverride w:ilvl="6"/>
    <w:lvlOverride w:ilvl="7"/>
    <w:lvlOverride w:ilvl="8"/>
  </w:num>
  <w:num w:numId="8" w16cid:durableId="110199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209963">
    <w:abstractNumId w:val="10"/>
  </w:num>
  <w:num w:numId="10" w16cid:durableId="1829781231">
    <w:abstractNumId w:val="27"/>
  </w:num>
  <w:num w:numId="11" w16cid:durableId="1322124749">
    <w:abstractNumId w:val="16"/>
  </w:num>
  <w:num w:numId="12" w16cid:durableId="1319771236">
    <w:abstractNumId w:val="15"/>
  </w:num>
  <w:num w:numId="13" w16cid:durableId="1443651079">
    <w:abstractNumId w:val="34"/>
  </w:num>
  <w:num w:numId="14" w16cid:durableId="1690136234">
    <w:abstractNumId w:val="26"/>
  </w:num>
  <w:num w:numId="15" w16cid:durableId="458304188">
    <w:abstractNumId w:val="28"/>
  </w:num>
  <w:num w:numId="16" w16cid:durableId="1176262168">
    <w:abstractNumId w:val="23"/>
  </w:num>
  <w:num w:numId="17" w16cid:durableId="1103577671">
    <w:abstractNumId w:val="5"/>
  </w:num>
  <w:num w:numId="18" w16cid:durableId="1483811906">
    <w:abstractNumId w:val="24"/>
  </w:num>
  <w:num w:numId="19" w16cid:durableId="322438447">
    <w:abstractNumId w:val="17"/>
  </w:num>
  <w:num w:numId="20" w16cid:durableId="1206453044">
    <w:abstractNumId w:val="25"/>
  </w:num>
  <w:num w:numId="21" w16cid:durableId="689532182">
    <w:abstractNumId w:val="21"/>
  </w:num>
  <w:num w:numId="22" w16cid:durableId="2037541558">
    <w:abstractNumId w:val="35"/>
  </w:num>
  <w:num w:numId="23" w16cid:durableId="216749323">
    <w:abstractNumId w:val="14"/>
  </w:num>
  <w:num w:numId="24" w16cid:durableId="1406338215">
    <w:abstractNumId w:val="22"/>
  </w:num>
  <w:num w:numId="25" w16cid:durableId="870193777">
    <w:abstractNumId w:val="18"/>
  </w:num>
  <w:num w:numId="26" w16cid:durableId="1080715746">
    <w:abstractNumId w:val="19"/>
  </w:num>
  <w:num w:numId="27" w16cid:durableId="1286472406">
    <w:abstractNumId w:val="20"/>
  </w:num>
  <w:num w:numId="28" w16cid:durableId="387917100">
    <w:abstractNumId w:val="30"/>
  </w:num>
  <w:num w:numId="29" w16cid:durableId="774906997">
    <w:abstractNumId w:val="12"/>
  </w:num>
  <w:num w:numId="30" w16cid:durableId="1098794857">
    <w:abstractNumId w:val="3"/>
  </w:num>
  <w:num w:numId="31" w16cid:durableId="1699575311">
    <w:abstractNumId w:val="11"/>
  </w:num>
  <w:num w:numId="32" w16cid:durableId="1625623000">
    <w:abstractNumId w:val="36"/>
  </w:num>
  <w:num w:numId="33" w16cid:durableId="1318803705">
    <w:abstractNumId w:val="7"/>
  </w:num>
  <w:num w:numId="34" w16cid:durableId="929121016">
    <w:abstractNumId w:val="32"/>
  </w:num>
  <w:num w:numId="35" w16cid:durableId="179516288">
    <w:abstractNumId w:val="29"/>
  </w:num>
  <w:num w:numId="36" w16cid:durableId="139345773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567"/>
    <w:rsid w:val="00015C11"/>
    <w:rsid w:val="00017678"/>
    <w:rsid w:val="00020EC5"/>
    <w:rsid w:val="000217D1"/>
    <w:rsid w:val="000219C3"/>
    <w:rsid w:val="00022F02"/>
    <w:rsid w:val="000235D0"/>
    <w:rsid w:val="00024A82"/>
    <w:rsid w:val="00024DC5"/>
    <w:rsid w:val="00025CC8"/>
    <w:rsid w:val="000271D6"/>
    <w:rsid w:val="00027D10"/>
    <w:rsid w:val="0003024D"/>
    <w:rsid w:val="00031AE1"/>
    <w:rsid w:val="00031E53"/>
    <w:rsid w:val="00032239"/>
    <w:rsid w:val="000327F3"/>
    <w:rsid w:val="00032FA9"/>
    <w:rsid w:val="0003323E"/>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263"/>
    <w:rsid w:val="00054B5F"/>
    <w:rsid w:val="00054D1D"/>
    <w:rsid w:val="000553CE"/>
    <w:rsid w:val="00055958"/>
    <w:rsid w:val="00055FB7"/>
    <w:rsid w:val="00056449"/>
    <w:rsid w:val="00056A9A"/>
    <w:rsid w:val="0005747F"/>
    <w:rsid w:val="000575E1"/>
    <w:rsid w:val="000602FE"/>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974C9"/>
    <w:rsid w:val="000A01EE"/>
    <w:rsid w:val="000A04F2"/>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5D61"/>
    <w:rsid w:val="000C726C"/>
    <w:rsid w:val="000D0F0E"/>
    <w:rsid w:val="000D13D6"/>
    <w:rsid w:val="000D1A42"/>
    <w:rsid w:val="000D1EEE"/>
    <w:rsid w:val="000D1F5B"/>
    <w:rsid w:val="000D32EF"/>
    <w:rsid w:val="000D3C6E"/>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13CF"/>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4EC8"/>
    <w:rsid w:val="00185463"/>
    <w:rsid w:val="0018580D"/>
    <w:rsid w:val="001858C3"/>
    <w:rsid w:val="0018670E"/>
    <w:rsid w:val="00186868"/>
    <w:rsid w:val="001869F3"/>
    <w:rsid w:val="0018728F"/>
    <w:rsid w:val="00187BA8"/>
    <w:rsid w:val="0019056A"/>
    <w:rsid w:val="001914D6"/>
    <w:rsid w:val="001928A7"/>
    <w:rsid w:val="00192BF0"/>
    <w:rsid w:val="001931EB"/>
    <w:rsid w:val="00194578"/>
    <w:rsid w:val="001949F6"/>
    <w:rsid w:val="00195D83"/>
    <w:rsid w:val="00196ACF"/>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557"/>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1F762F"/>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3E77"/>
    <w:rsid w:val="00253F6B"/>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0D"/>
    <w:rsid w:val="002764FD"/>
    <w:rsid w:val="00276BD9"/>
    <w:rsid w:val="0027705B"/>
    <w:rsid w:val="00277EC7"/>
    <w:rsid w:val="00280992"/>
    <w:rsid w:val="002809DE"/>
    <w:rsid w:val="00280BB2"/>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51E1"/>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464"/>
    <w:rsid w:val="002B48EB"/>
    <w:rsid w:val="002B4DD0"/>
    <w:rsid w:val="002B4DF9"/>
    <w:rsid w:val="002B4F1F"/>
    <w:rsid w:val="002B5557"/>
    <w:rsid w:val="002B609B"/>
    <w:rsid w:val="002B659A"/>
    <w:rsid w:val="002B6F21"/>
    <w:rsid w:val="002B77B7"/>
    <w:rsid w:val="002B79DF"/>
    <w:rsid w:val="002B7C1E"/>
    <w:rsid w:val="002C06E2"/>
    <w:rsid w:val="002C18EC"/>
    <w:rsid w:val="002C2F4C"/>
    <w:rsid w:val="002C36E5"/>
    <w:rsid w:val="002C50D9"/>
    <w:rsid w:val="002C68C6"/>
    <w:rsid w:val="002C6B4C"/>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2DD"/>
    <w:rsid w:val="00301A84"/>
    <w:rsid w:val="0030203F"/>
    <w:rsid w:val="00302636"/>
    <w:rsid w:val="00302C94"/>
    <w:rsid w:val="00303A2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761"/>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59D"/>
    <w:rsid w:val="003349E1"/>
    <w:rsid w:val="00335AED"/>
    <w:rsid w:val="00335BE8"/>
    <w:rsid w:val="00335D05"/>
    <w:rsid w:val="00335E6F"/>
    <w:rsid w:val="00336733"/>
    <w:rsid w:val="00337FEE"/>
    <w:rsid w:val="00340013"/>
    <w:rsid w:val="00340068"/>
    <w:rsid w:val="00341B23"/>
    <w:rsid w:val="00341C6C"/>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141"/>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2787"/>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4C53"/>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8B4"/>
    <w:rsid w:val="003B55E5"/>
    <w:rsid w:val="003B5C2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70E"/>
    <w:rsid w:val="003D7CD9"/>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0500"/>
    <w:rsid w:val="003F1307"/>
    <w:rsid w:val="003F1894"/>
    <w:rsid w:val="003F1D23"/>
    <w:rsid w:val="003F1F01"/>
    <w:rsid w:val="003F1FD8"/>
    <w:rsid w:val="003F36F7"/>
    <w:rsid w:val="003F5261"/>
    <w:rsid w:val="003F5C79"/>
    <w:rsid w:val="003F6B67"/>
    <w:rsid w:val="003F6D2E"/>
    <w:rsid w:val="00401AED"/>
    <w:rsid w:val="004031D2"/>
    <w:rsid w:val="00403A52"/>
    <w:rsid w:val="00403BAA"/>
    <w:rsid w:val="00404640"/>
    <w:rsid w:val="00404D25"/>
    <w:rsid w:val="0040526A"/>
    <w:rsid w:val="0040583C"/>
    <w:rsid w:val="00405899"/>
    <w:rsid w:val="00405E9A"/>
    <w:rsid w:val="004063D9"/>
    <w:rsid w:val="0040712B"/>
    <w:rsid w:val="004072ED"/>
    <w:rsid w:val="0040756F"/>
    <w:rsid w:val="00407DD8"/>
    <w:rsid w:val="004101F8"/>
    <w:rsid w:val="00410D5B"/>
    <w:rsid w:val="00410E11"/>
    <w:rsid w:val="0041152A"/>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8BC"/>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7D"/>
    <w:rsid w:val="004566B2"/>
    <w:rsid w:val="00460D7D"/>
    <w:rsid w:val="004622D4"/>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0E46"/>
    <w:rsid w:val="00491032"/>
    <w:rsid w:val="00491951"/>
    <w:rsid w:val="004927BE"/>
    <w:rsid w:val="00492FB8"/>
    <w:rsid w:val="00493C13"/>
    <w:rsid w:val="00494BC7"/>
    <w:rsid w:val="004950F7"/>
    <w:rsid w:val="0049571D"/>
    <w:rsid w:val="00496521"/>
    <w:rsid w:val="00496862"/>
    <w:rsid w:val="0049697E"/>
    <w:rsid w:val="00496E51"/>
    <w:rsid w:val="00496FF4"/>
    <w:rsid w:val="004A1645"/>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A79E8"/>
    <w:rsid w:val="004B06C5"/>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600D"/>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4D32"/>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694"/>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7CF"/>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952"/>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3CC0"/>
    <w:rsid w:val="005D425F"/>
    <w:rsid w:val="005D459A"/>
    <w:rsid w:val="005D467B"/>
    <w:rsid w:val="005D77BB"/>
    <w:rsid w:val="005D7A1E"/>
    <w:rsid w:val="005E0510"/>
    <w:rsid w:val="005E084A"/>
    <w:rsid w:val="005E1E5B"/>
    <w:rsid w:val="005E1F0B"/>
    <w:rsid w:val="005E235D"/>
    <w:rsid w:val="005E244C"/>
    <w:rsid w:val="005E30A2"/>
    <w:rsid w:val="005E31A6"/>
    <w:rsid w:val="005E35BD"/>
    <w:rsid w:val="005E40D8"/>
    <w:rsid w:val="005E4BBC"/>
    <w:rsid w:val="005E55E8"/>
    <w:rsid w:val="005E643F"/>
    <w:rsid w:val="005E654C"/>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07906"/>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3D36"/>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5FAC"/>
    <w:rsid w:val="006B6478"/>
    <w:rsid w:val="006B765A"/>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025C"/>
    <w:rsid w:val="006E2D01"/>
    <w:rsid w:val="006E328E"/>
    <w:rsid w:val="006E3841"/>
    <w:rsid w:val="006E3847"/>
    <w:rsid w:val="006E3CD8"/>
    <w:rsid w:val="006E420E"/>
    <w:rsid w:val="006E5520"/>
    <w:rsid w:val="006E5C5A"/>
    <w:rsid w:val="006E663D"/>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DE3"/>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83"/>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4A03"/>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22C5"/>
    <w:rsid w:val="007935CC"/>
    <w:rsid w:val="0079363A"/>
    <w:rsid w:val="00794847"/>
    <w:rsid w:val="0079495F"/>
    <w:rsid w:val="00794B18"/>
    <w:rsid w:val="0079551F"/>
    <w:rsid w:val="0079567A"/>
    <w:rsid w:val="00795A3A"/>
    <w:rsid w:val="00795E9D"/>
    <w:rsid w:val="00796573"/>
    <w:rsid w:val="007967C0"/>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D7"/>
    <w:rsid w:val="008121FB"/>
    <w:rsid w:val="00812578"/>
    <w:rsid w:val="008127EF"/>
    <w:rsid w:val="00812B86"/>
    <w:rsid w:val="00813BE4"/>
    <w:rsid w:val="0081473A"/>
    <w:rsid w:val="008149EE"/>
    <w:rsid w:val="008152EF"/>
    <w:rsid w:val="008153BD"/>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03AF"/>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08E9"/>
    <w:rsid w:val="008F2529"/>
    <w:rsid w:val="008F3056"/>
    <w:rsid w:val="008F31DA"/>
    <w:rsid w:val="008F3B07"/>
    <w:rsid w:val="008F4393"/>
    <w:rsid w:val="008F44A0"/>
    <w:rsid w:val="008F4885"/>
    <w:rsid w:val="008F4A2C"/>
    <w:rsid w:val="008F4B52"/>
    <w:rsid w:val="008F4B5E"/>
    <w:rsid w:val="008F5128"/>
    <w:rsid w:val="008F539C"/>
    <w:rsid w:val="008F584E"/>
    <w:rsid w:val="008F58D5"/>
    <w:rsid w:val="008F6934"/>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2EB"/>
    <w:rsid w:val="009403DD"/>
    <w:rsid w:val="00940CA5"/>
    <w:rsid w:val="009411CA"/>
    <w:rsid w:val="00941DE1"/>
    <w:rsid w:val="00943A40"/>
    <w:rsid w:val="00944525"/>
    <w:rsid w:val="00944936"/>
    <w:rsid w:val="00944DE1"/>
    <w:rsid w:val="00945629"/>
    <w:rsid w:val="009456A0"/>
    <w:rsid w:val="00945870"/>
    <w:rsid w:val="00945D02"/>
    <w:rsid w:val="00945EC3"/>
    <w:rsid w:val="00946388"/>
    <w:rsid w:val="00946776"/>
    <w:rsid w:val="009474BD"/>
    <w:rsid w:val="00947596"/>
    <w:rsid w:val="00950A99"/>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11E3"/>
    <w:rsid w:val="00992B8D"/>
    <w:rsid w:val="00992DF4"/>
    <w:rsid w:val="0099325D"/>
    <w:rsid w:val="009942B6"/>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1DFA"/>
    <w:rsid w:val="009C1E95"/>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653"/>
    <w:rsid w:val="009E1BC2"/>
    <w:rsid w:val="009E2246"/>
    <w:rsid w:val="009E2749"/>
    <w:rsid w:val="009E3035"/>
    <w:rsid w:val="009E318E"/>
    <w:rsid w:val="009E322D"/>
    <w:rsid w:val="009E3733"/>
    <w:rsid w:val="009E43BD"/>
    <w:rsid w:val="009E4464"/>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6BC"/>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304D6"/>
    <w:rsid w:val="00A30955"/>
    <w:rsid w:val="00A30B22"/>
    <w:rsid w:val="00A3207A"/>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0A9"/>
    <w:rsid w:val="00A70AD5"/>
    <w:rsid w:val="00A7295C"/>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C58"/>
    <w:rsid w:val="00A82FAC"/>
    <w:rsid w:val="00A83857"/>
    <w:rsid w:val="00A855AB"/>
    <w:rsid w:val="00A85A29"/>
    <w:rsid w:val="00A900A8"/>
    <w:rsid w:val="00A90159"/>
    <w:rsid w:val="00A90DFD"/>
    <w:rsid w:val="00A9176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5486"/>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2B43"/>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55AB"/>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2B48"/>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1F0A"/>
    <w:rsid w:val="00BA2DF4"/>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C7D26"/>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953"/>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3FDA"/>
    <w:rsid w:val="00C1466B"/>
    <w:rsid w:val="00C14868"/>
    <w:rsid w:val="00C15217"/>
    <w:rsid w:val="00C15E9F"/>
    <w:rsid w:val="00C16894"/>
    <w:rsid w:val="00C171C9"/>
    <w:rsid w:val="00C1775E"/>
    <w:rsid w:val="00C17BC0"/>
    <w:rsid w:val="00C17DC9"/>
    <w:rsid w:val="00C200A2"/>
    <w:rsid w:val="00C20276"/>
    <w:rsid w:val="00C20379"/>
    <w:rsid w:val="00C20D3C"/>
    <w:rsid w:val="00C20E5F"/>
    <w:rsid w:val="00C2112A"/>
    <w:rsid w:val="00C21B07"/>
    <w:rsid w:val="00C224F4"/>
    <w:rsid w:val="00C2279D"/>
    <w:rsid w:val="00C23E75"/>
    <w:rsid w:val="00C248E5"/>
    <w:rsid w:val="00C24C6D"/>
    <w:rsid w:val="00C25932"/>
    <w:rsid w:val="00C261F9"/>
    <w:rsid w:val="00C265CA"/>
    <w:rsid w:val="00C26D12"/>
    <w:rsid w:val="00C273C8"/>
    <w:rsid w:val="00C27D2B"/>
    <w:rsid w:val="00C27D9C"/>
    <w:rsid w:val="00C30540"/>
    <w:rsid w:val="00C30DAB"/>
    <w:rsid w:val="00C318AA"/>
    <w:rsid w:val="00C319AA"/>
    <w:rsid w:val="00C31FE8"/>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3A93"/>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3BD"/>
    <w:rsid w:val="00C915D3"/>
    <w:rsid w:val="00C91B0B"/>
    <w:rsid w:val="00C91BA3"/>
    <w:rsid w:val="00C93CB5"/>
    <w:rsid w:val="00C94254"/>
    <w:rsid w:val="00C948D5"/>
    <w:rsid w:val="00C94E01"/>
    <w:rsid w:val="00C957F0"/>
    <w:rsid w:val="00C9593A"/>
    <w:rsid w:val="00C95B1C"/>
    <w:rsid w:val="00C96B9E"/>
    <w:rsid w:val="00C971D6"/>
    <w:rsid w:val="00C97CB4"/>
    <w:rsid w:val="00CA0213"/>
    <w:rsid w:val="00CA0525"/>
    <w:rsid w:val="00CA2E12"/>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4535"/>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13E"/>
    <w:rsid w:val="00CE07F0"/>
    <w:rsid w:val="00CE1160"/>
    <w:rsid w:val="00CE186A"/>
    <w:rsid w:val="00CE25EF"/>
    <w:rsid w:val="00CE2B5D"/>
    <w:rsid w:val="00CE3615"/>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2628"/>
    <w:rsid w:val="00D039AD"/>
    <w:rsid w:val="00D056C4"/>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3D8"/>
    <w:rsid w:val="00D36605"/>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1062"/>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1EEB"/>
    <w:rsid w:val="00DC20AC"/>
    <w:rsid w:val="00DC2BEF"/>
    <w:rsid w:val="00DC41B8"/>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1FB2"/>
    <w:rsid w:val="00DE2693"/>
    <w:rsid w:val="00DE32D6"/>
    <w:rsid w:val="00DE388D"/>
    <w:rsid w:val="00DE3BED"/>
    <w:rsid w:val="00DE3C4C"/>
    <w:rsid w:val="00DE4287"/>
    <w:rsid w:val="00DE4B30"/>
    <w:rsid w:val="00DE4D99"/>
    <w:rsid w:val="00DE5764"/>
    <w:rsid w:val="00DE603B"/>
    <w:rsid w:val="00DE67B4"/>
    <w:rsid w:val="00DE69B3"/>
    <w:rsid w:val="00DE71E9"/>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39DE"/>
    <w:rsid w:val="00E04430"/>
    <w:rsid w:val="00E05341"/>
    <w:rsid w:val="00E068F4"/>
    <w:rsid w:val="00E06D34"/>
    <w:rsid w:val="00E073F7"/>
    <w:rsid w:val="00E07636"/>
    <w:rsid w:val="00E07962"/>
    <w:rsid w:val="00E10186"/>
    <w:rsid w:val="00E10266"/>
    <w:rsid w:val="00E10397"/>
    <w:rsid w:val="00E11760"/>
    <w:rsid w:val="00E11BFE"/>
    <w:rsid w:val="00E12A7C"/>
    <w:rsid w:val="00E12B6C"/>
    <w:rsid w:val="00E12CA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7A1"/>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3760C"/>
    <w:rsid w:val="00E403BD"/>
    <w:rsid w:val="00E409C0"/>
    <w:rsid w:val="00E40A8B"/>
    <w:rsid w:val="00E41975"/>
    <w:rsid w:val="00E42E6C"/>
    <w:rsid w:val="00E43C0A"/>
    <w:rsid w:val="00E43D2D"/>
    <w:rsid w:val="00E43D48"/>
    <w:rsid w:val="00E45367"/>
    <w:rsid w:val="00E456C2"/>
    <w:rsid w:val="00E46B0A"/>
    <w:rsid w:val="00E47C77"/>
    <w:rsid w:val="00E47E8E"/>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6DA9"/>
    <w:rsid w:val="00E87E6C"/>
    <w:rsid w:val="00E900E3"/>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A2A"/>
    <w:rsid w:val="00EB459A"/>
    <w:rsid w:val="00EB4776"/>
    <w:rsid w:val="00EB5015"/>
    <w:rsid w:val="00EB512E"/>
    <w:rsid w:val="00EB57B3"/>
    <w:rsid w:val="00EB5A7A"/>
    <w:rsid w:val="00EB685A"/>
    <w:rsid w:val="00EB6A15"/>
    <w:rsid w:val="00EB6BA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4EC"/>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6F8"/>
    <w:rsid w:val="00EF1BD4"/>
    <w:rsid w:val="00EF2E99"/>
    <w:rsid w:val="00EF4BAF"/>
    <w:rsid w:val="00EF50F8"/>
    <w:rsid w:val="00EF6106"/>
    <w:rsid w:val="00EF625D"/>
    <w:rsid w:val="00EF62B8"/>
    <w:rsid w:val="00EF6FA3"/>
    <w:rsid w:val="00F00DFB"/>
    <w:rsid w:val="00F01077"/>
    <w:rsid w:val="00F01581"/>
    <w:rsid w:val="00F02192"/>
    <w:rsid w:val="00F03416"/>
    <w:rsid w:val="00F050F5"/>
    <w:rsid w:val="00F05300"/>
    <w:rsid w:val="00F05A9B"/>
    <w:rsid w:val="00F06658"/>
    <w:rsid w:val="00F07813"/>
    <w:rsid w:val="00F07E2F"/>
    <w:rsid w:val="00F11099"/>
    <w:rsid w:val="00F110A3"/>
    <w:rsid w:val="00F11287"/>
    <w:rsid w:val="00F112BD"/>
    <w:rsid w:val="00F116E0"/>
    <w:rsid w:val="00F1187F"/>
    <w:rsid w:val="00F119F7"/>
    <w:rsid w:val="00F12743"/>
    <w:rsid w:val="00F12DA8"/>
    <w:rsid w:val="00F1369B"/>
    <w:rsid w:val="00F13BDD"/>
    <w:rsid w:val="00F140B0"/>
    <w:rsid w:val="00F16C64"/>
    <w:rsid w:val="00F1752D"/>
    <w:rsid w:val="00F2088D"/>
    <w:rsid w:val="00F209BC"/>
    <w:rsid w:val="00F213A8"/>
    <w:rsid w:val="00F21FBA"/>
    <w:rsid w:val="00F23F83"/>
    <w:rsid w:val="00F24622"/>
    <w:rsid w:val="00F249C5"/>
    <w:rsid w:val="00F254AC"/>
    <w:rsid w:val="00F259DF"/>
    <w:rsid w:val="00F25B9A"/>
    <w:rsid w:val="00F264ED"/>
    <w:rsid w:val="00F265B5"/>
    <w:rsid w:val="00F27BCD"/>
    <w:rsid w:val="00F31955"/>
    <w:rsid w:val="00F31C11"/>
    <w:rsid w:val="00F324B6"/>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03F"/>
    <w:rsid w:val="00F62B11"/>
    <w:rsid w:val="00F634AE"/>
    <w:rsid w:val="00F6360B"/>
    <w:rsid w:val="00F6417A"/>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1A9"/>
    <w:rsid w:val="00F87230"/>
    <w:rsid w:val="00F8739B"/>
    <w:rsid w:val="00F879D4"/>
    <w:rsid w:val="00F9020D"/>
    <w:rsid w:val="00F903DB"/>
    <w:rsid w:val="00F91D37"/>
    <w:rsid w:val="00F9249B"/>
    <w:rsid w:val="00F93938"/>
    <w:rsid w:val="00F93F8D"/>
    <w:rsid w:val="00F943B5"/>
    <w:rsid w:val="00F943B8"/>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2A91"/>
    <w:rsid w:val="00FC3456"/>
    <w:rsid w:val="00FC3B97"/>
    <w:rsid w:val="00FC3C88"/>
    <w:rsid w:val="00FC4C21"/>
    <w:rsid w:val="00FC4F9B"/>
    <w:rsid w:val="00FC50E8"/>
    <w:rsid w:val="00FC7328"/>
    <w:rsid w:val="00FC78D7"/>
    <w:rsid w:val="00FD2246"/>
    <w:rsid w:val="00FD2498"/>
    <w:rsid w:val="00FD2AA5"/>
    <w:rsid w:val="00FD327C"/>
    <w:rsid w:val="00FD3B65"/>
    <w:rsid w:val="00FD4CF1"/>
    <w:rsid w:val="00FD564A"/>
    <w:rsid w:val="00FD683B"/>
    <w:rsid w:val="00FD75E2"/>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autoRedefine/>
    <w:qFormat/>
    <w:rsid w:val="00314761"/>
    <w:pPr>
      <w:keepNext/>
      <w:numPr>
        <w:ilvl w:val="1"/>
        <w:numId w:val="3"/>
      </w:numPr>
      <w:pBdr>
        <w:bottom w:val="single" w:sz="12" w:space="1" w:color="7093D2"/>
      </w:pBdr>
      <w:spacing w:before="500" w:after="200"/>
      <w:jc w:val="left"/>
      <w:outlineLvl w:val="0"/>
    </w:pPr>
    <w:rPr>
      <w:rFonts w:asciiTheme="minorHAnsi" w:hAnsiTheme="minorHAnsi" w:cstheme="minorHAnsi"/>
      <w:bCs/>
      <w:caps/>
      <w:color w:val="7093D2"/>
      <w:kern w:val="32"/>
      <w:sz w:val="30"/>
      <w:szCs w:val="32"/>
      <w:lang w:val="fr-FR"/>
    </w:rPr>
  </w:style>
  <w:style w:type="paragraph" w:styleId="Heading2">
    <w:name w:val="heading 2"/>
    <w:aliases w:val="# Heading 2"/>
    <w:basedOn w:val="Normal2"/>
    <w:next w:val="Normal"/>
    <w:link w:val="Heading2Char"/>
    <w:autoRedefine/>
    <w:unhideWhenUsed/>
    <w:qFormat/>
    <w:rsid w:val="002C6B4C"/>
    <w:pPr>
      <w:keepNext/>
      <w:numPr>
        <w:ilvl w:val="2"/>
        <w:numId w:val="3"/>
      </w:numPr>
      <w:spacing w:before="300" w:after="120"/>
      <w:jc w:val="left"/>
      <w:outlineLvl w:val="1"/>
    </w:pPr>
    <w:rPr>
      <w:rFonts w:ascii="Calibri Light" w:hAnsi="Calibri Light"/>
      <w:b/>
      <w:bCs/>
      <w:iCs/>
      <w:caps/>
      <w:color w:val="2F5496" w:themeColor="accent5" w:themeShade="BF"/>
      <w:sz w:val="28"/>
      <w:szCs w:val="28"/>
      <w:lang w:eastAsia="en-US"/>
    </w:rPr>
  </w:style>
  <w:style w:type="paragraph" w:styleId="Heading3">
    <w:name w:val="heading 3"/>
    <w:aliases w:val="# Heading 3"/>
    <w:basedOn w:val="Normal2"/>
    <w:next w:val="Normal"/>
    <w:link w:val="Heading3Char"/>
    <w:autoRedefine/>
    <w:qFormat/>
    <w:rsid w:val="00DE1FB2"/>
    <w:pPr>
      <w:keepNext/>
      <w:numPr>
        <w:ilvl w:val="3"/>
        <w:numId w:val="3"/>
      </w:numPr>
      <w:spacing w:before="300" w:after="120"/>
      <w:jc w:val="left"/>
      <w:outlineLvl w:val="2"/>
    </w:pPr>
    <w:rPr>
      <w:rFonts w:ascii="Calibri Light" w:eastAsia="Calibri" w:hAnsi="Calibri Light" w:cs="Arial"/>
      <w:b/>
      <w:bCs/>
      <w:caps/>
      <w:sz w:val="24"/>
      <w:lang w:eastAsia="en-US"/>
    </w:rPr>
  </w:style>
  <w:style w:type="paragraph" w:styleId="Heading4">
    <w:name w:val="heading 4"/>
    <w:aliases w:val="#Heading 4"/>
    <w:basedOn w:val="Normal"/>
    <w:next w:val="Normal"/>
    <w:link w:val="Heading4Char"/>
    <w:unhideWhenUsed/>
    <w:qFormat/>
    <w:rsid w:val="00727DE3"/>
    <w:pPr>
      <w:keepNext/>
      <w:numPr>
        <w:ilvl w:val="4"/>
        <w:numId w:val="3"/>
      </w:numPr>
      <w:spacing w:before="240" w:after="60"/>
      <w:jc w:val="left"/>
      <w:outlineLvl w:val="3"/>
    </w:pPr>
    <w:rPr>
      <w:rFonts w:asciiTheme="minorHAnsi" w:hAnsiTheme="minorHAnsi"/>
      <w:b/>
      <w:bCs/>
      <w:caps/>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314761"/>
    <w:rPr>
      <w:rFonts w:asciiTheme="minorHAnsi" w:hAnsiTheme="minorHAnsi" w:cstheme="minorHAnsi"/>
      <w:bCs/>
      <w:caps/>
      <w:color w:val="7093D2"/>
      <w:kern w:val="32"/>
      <w:sz w:val="30"/>
      <w:szCs w:val="32"/>
      <w:lang w:val="fr-FR" w:eastAsia="ro-RO"/>
    </w:rPr>
  </w:style>
  <w:style w:type="character" w:customStyle="1" w:styleId="Heading2Char">
    <w:name w:val="Heading 2 Char"/>
    <w:aliases w:val="# Heading 2 Char"/>
    <w:link w:val="Heading2"/>
    <w:rsid w:val="002C6B4C"/>
    <w:rPr>
      <w:rFonts w:ascii="Calibri Light" w:hAnsi="Calibri Light" w:cs="Calibri"/>
      <w:b/>
      <w:bCs/>
      <w:iCs/>
      <w:caps/>
      <w:color w:val="2F5496" w:themeColor="accent5" w:themeShade="BF"/>
      <w:sz w:val="28"/>
      <w:szCs w:val="28"/>
      <w:lang w:val="ro-RO"/>
    </w:rPr>
  </w:style>
  <w:style w:type="character" w:customStyle="1" w:styleId="Heading3Char">
    <w:name w:val="Heading 3 Char"/>
    <w:aliases w:val="# Heading 3 Char"/>
    <w:basedOn w:val="DefaultParagraphFont"/>
    <w:link w:val="Heading3"/>
    <w:rsid w:val="00DE1FB2"/>
    <w:rPr>
      <w:rFonts w:ascii="Calibri Light" w:eastAsia="Calibri" w:hAnsi="Calibri Light" w:cs="Arial"/>
      <w:b/>
      <w:bCs/>
      <w:caps/>
      <w:sz w:val="24"/>
      <w:szCs w:val="24"/>
      <w:lang w:val="ro-RO"/>
    </w:rPr>
  </w:style>
  <w:style w:type="character" w:customStyle="1" w:styleId="Heading4Char">
    <w:name w:val="Heading 4 Char"/>
    <w:aliases w:val="#Heading 4 Char"/>
    <w:link w:val="Heading4"/>
    <w:rsid w:val="00727DE3"/>
    <w:rPr>
      <w:rFonts w:asciiTheme="minorHAnsi" w:hAnsiTheme="minorHAnsi"/>
      <w:b/>
      <w:bCs/>
      <w:caps/>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1290A-8955-4121-B0E7-50B5B49A6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8945</TotalTime>
  <Pages>20</Pages>
  <Words>5565</Words>
  <Characters>35370</Characters>
  <Application>Microsoft Office Word</Application>
  <DocSecurity>0</DocSecurity>
  <Lines>294</Lines>
  <Paragraphs>81</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40854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458</cp:revision>
  <cp:lastPrinted>2023-02-09T10:26:00Z</cp:lastPrinted>
  <dcterms:created xsi:type="dcterms:W3CDTF">2019-12-02T07:56:00Z</dcterms:created>
  <dcterms:modified xsi:type="dcterms:W3CDTF">2025-02-06T11:10:00Z</dcterms:modified>
</cp:coreProperties>
</file>