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E0322" w14:textId="1F6F1DAF" w:rsidR="005B2E34" w:rsidRPr="00730DB5" w:rsidRDefault="005B2E34" w:rsidP="002440A1">
      <w:pPr>
        <w:pStyle w:val="Title"/>
        <w:rPr>
          <w:u w:val="single"/>
        </w:rPr>
      </w:pPr>
      <w:bookmarkStart w:id="0" w:name="_Toc393210777"/>
      <w:bookmarkStart w:id="1" w:name="_Toc530059538"/>
      <w:bookmarkStart w:id="2" w:name="_Toc179287971"/>
      <w:r w:rsidRPr="00730DB5">
        <w:rPr>
          <w:u w:val="single"/>
        </w:rPr>
        <w:t xml:space="preserve">caiet de sarcini </w:t>
      </w:r>
      <w:r w:rsidR="000E5B66" w:rsidRPr="00730DB5">
        <w:rPr>
          <w:u w:val="single"/>
        </w:rPr>
        <w:t>pentru lucrări de arhitectură</w:t>
      </w:r>
      <w:bookmarkEnd w:id="2"/>
    </w:p>
    <w:p w14:paraId="7FF9245C" w14:textId="6314C6A2" w:rsidR="005B2E34" w:rsidRDefault="005B2E34" w:rsidP="00901F53">
      <w:pPr>
        <w:spacing w:before="0" w:after="0"/>
      </w:pPr>
      <w:r>
        <w:br w:type="page"/>
      </w:r>
    </w:p>
    <w:sdt>
      <w:sdtPr>
        <w:rPr>
          <w:rFonts w:ascii="Calibri" w:hAnsi="Calibri"/>
          <w:color w:val="auto"/>
          <w:sz w:val="24"/>
          <w:szCs w:val="24"/>
          <w:lang w:val="ro-RO" w:eastAsia="ro-RO"/>
        </w:rPr>
        <w:id w:val="-1459715006"/>
        <w:docPartObj>
          <w:docPartGallery w:val="Table of Contents"/>
          <w:docPartUnique/>
        </w:docPartObj>
      </w:sdtPr>
      <w:sdtEndPr>
        <w:rPr>
          <w:b/>
          <w:bCs/>
          <w:noProof/>
        </w:rPr>
      </w:sdtEndPr>
      <w:sdtContent>
        <w:p w14:paraId="09F0EF86" w14:textId="03D6ADD0" w:rsidR="00FE42B9" w:rsidRPr="006E2AF8" w:rsidRDefault="00FE42B9" w:rsidP="006E2AF8">
          <w:pPr>
            <w:pStyle w:val="TOCHeading"/>
            <w:jc w:val="center"/>
            <w:rPr>
              <w:color w:val="2F5496" w:themeColor="accent5" w:themeShade="BF"/>
            </w:rPr>
          </w:pPr>
          <w:r w:rsidRPr="006E2AF8">
            <w:rPr>
              <w:rFonts w:asciiTheme="majorHAnsi" w:hAnsiTheme="majorHAnsi"/>
              <w:b/>
              <w:color w:val="2F5496" w:themeColor="accent5" w:themeShade="BF"/>
              <w:sz w:val="44"/>
            </w:rPr>
            <w:t>CUPRINS</w:t>
          </w:r>
        </w:p>
        <w:p w14:paraId="1480DF87" w14:textId="723E8A5B" w:rsidR="002068B0" w:rsidRDefault="00FE42B9">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r>
            <w:fldChar w:fldCharType="begin"/>
          </w:r>
          <w:r>
            <w:instrText xml:space="preserve"> TOC \o "1-3" \h \z \u </w:instrText>
          </w:r>
          <w:r>
            <w:fldChar w:fldCharType="separate"/>
          </w:r>
          <w:hyperlink w:anchor="_Toc179287971" w:history="1">
            <w:r w:rsidR="002068B0" w:rsidRPr="00181AAF">
              <w:rPr>
                <w:rStyle w:val="Hyperlink"/>
                <w:noProof/>
              </w:rPr>
              <w:t>caiet de sarcini pentru lucrări de arhitectură</w:t>
            </w:r>
            <w:r w:rsidR="002068B0">
              <w:rPr>
                <w:noProof/>
                <w:webHidden/>
              </w:rPr>
              <w:tab/>
            </w:r>
            <w:r w:rsidR="002068B0">
              <w:rPr>
                <w:noProof/>
                <w:webHidden/>
              </w:rPr>
              <w:fldChar w:fldCharType="begin"/>
            </w:r>
            <w:r w:rsidR="002068B0">
              <w:rPr>
                <w:noProof/>
                <w:webHidden/>
              </w:rPr>
              <w:instrText xml:space="preserve"> PAGEREF _Toc179287971 \h </w:instrText>
            </w:r>
            <w:r w:rsidR="002068B0">
              <w:rPr>
                <w:noProof/>
                <w:webHidden/>
              </w:rPr>
            </w:r>
            <w:r w:rsidR="002068B0">
              <w:rPr>
                <w:noProof/>
                <w:webHidden/>
              </w:rPr>
              <w:fldChar w:fldCharType="separate"/>
            </w:r>
            <w:r w:rsidR="002068B0">
              <w:rPr>
                <w:noProof/>
                <w:webHidden/>
              </w:rPr>
              <w:t>1</w:t>
            </w:r>
            <w:r w:rsidR="002068B0">
              <w:rPr>
                <w:noProof/>
                <w:webHidden/>
              </w:rPr>
              <w:fldChar w:fldCharType="end"/>
            </w:r>
          </w:hyperlink>
        </w:p>
        <w:p w14:paraId="2F0BEADA" w14:textId="154D5BB2"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7972" w:history="1">
            <w:r w:rsidRPr="00181AAF">
              <w:rPr>
                <w:rStyle w:val="Hyperlink"/>
                <w:noProof/>
              </w:rPr>
              <w:t>1. generalități</w:t>
            </w:r>
            <w:r>
              <w:rPr>
                <w:noProof/>
                <w:webHidden/>
              </w:rPr>
              <w:tab/>
            </w:r>
            <w:r>
              <w:rPr>
                <w:noProof/>
                <w:webHidden/>
              </w:rPr>
              <w:fldChar w:fldCharType="begin"/>
            </w:r>
            <w:r>
              <w:rPr>
                <w:noProof/>
                <w:webHidden/>
              </w:rPr>
              <w:instrText xml:space="preserve"> PAGEREF _Toc179287972 \h </w:instrText>
            </w:r>
            <w:r>
              <w:rPr>
                <w:noProof/>
                <w:webHidden/>
              </w:rPr>
            </w:r>
            <w:r>
              <w:rPr>
                <w:noProof/>
                <w:webHidden/>
              </w:rPr>
              <w:fldChar w:fldCharType="separate"/>
            </w:r>
            <w:r>
              <w:rPr>
                <w:noProof/>
                <w:webHidden/>
              </w:rPr>
              <w:t>4</w:t>
            </w:r>
            <w:r>
              <w:rPr>
                <w:noProof/>
                <w:webHidden/>
              </w:rPr>
              <w:fldChar w:fldCharType="end"/>
            </w:r>
          </w:hyperlink>
        </w:p>
        <w:p w14:paraId="773D787F" w14:textId="7DBE4B7F"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7973" w:history="1">
            <w:r w:rsidRPr="00181AAF">
              <w:rPr>
                <w:rStyle w:val="Hyperlink"/>
                <w:noProof/>
              </w:rPr>
              <w:t>2. SISTEM TERMO-HIDROIZOLANT PENTRU ACOPERIS TERASA</w:t>
            </w:r>
            <w:r>
              <w:rPr>
                <w:noProof/>
                <w:webHidden/>
              </w:rPr>
              <w:tab/>
            </w:r>
            <w:r>
              <w:rPr>
                <w:noProof/>
                <w:webHidden/>
              </w:rPr>
              <w:fldChar w:fldCharType="begin"/>
            </w:r>
            <w:r>
              <w:rPr>
                <w:noProof/>
                <w:webHidden/>
              </w:rPr>
              <w:instrText xml:space="preserve"> PAGEREF _Toc179287973 \h </w:instrText>
            </w:r>
            <w:r>
              <w:rPr>
                <w:noProof/>
                <w:webHidden/>
              </w:rPr>
            </w:r>
            <w:r>
              <w:rPr>
                <w:noProof/>
                <w:webHidden/>
              </w:rPr>
              <w:fldChar w:fldCharType="separate"/>
            </w:r>
            <w:r>
              <w:rPr>
                <w:noProof/>
                <w:webHidden/>
              </w:rPr>
              <w:t>5</w:t>
            </w:r>
            <w:r>
              <w:rPr>
                <w:noProof/>
                <w:webHidden/>
              </w:rPr>
              <w:fldChar w:fldCharType="end"/>
            </w:r>
          </w:hyperlink>
        </w:p>
        <w:p w14:paraId="0C448F09" w14:textId="0CCC1646"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74" w:history="1">
            <w:r w:rsidRPr="00181AAF">
              <w:rPr>
                <w:rStyle w:val="Hyperlink"/>
                <w:noProof/>
                <w14:scene3d>
                  <w14:camera w14:prst="orthographicFront"/>
                  <w14:lightRig w14:rig="threePt" w14:dir="t">
                    <w14:rot w14:lat="0" w14:lon="0" w14:rev="0"/>
                  </w14:lightRig>
                </w14:scene3d>
              </w:rPr>
              <w:t>2.1.</w:t>
            </w:r>
            <w:r w:rsidRPr="00181AAF">
              <w:rPr>
                <w:rStyle w:val="Hyperlink"/>
                <w:noProof/>
              </w:rPr>
              <w:t xml:space="preserve"> GENERALITĂŢI</w:t>
            </w:r>
            <w:r>
              <w:rPr>
                <w:noProof/>
                <w:webHidden/>
              </w:rPr>
              <w:tab/>
            </w:r>
            <w:r>
              <w:rPr>
                <w:noProof/>
                <w:webHidden/>
              </w:rPr>
              <w:fldChar w:fldCharType="begin"/>
            </w:r>
            <w:r>
              <w:rPr>
                <w:noProof/>
                <w:webHidden/>
              </w:rPr>
              <w:instrText xml:space="preserve"> PAGEREF _Toc179287974 \h </w:instrText>
            </w:r>
            <w:r>
              <w:rPr>
                <w:noProof/>
                <w:webHidden/>
              </w:rPr>
            </w:r>
            <w:r>
              <w:rPr>
                <w:noProof/>
                <w:webHidden/>
              </w:rPr>
              <w:fldChar w:fldCharType="separate"/>
            </w:r>
            <w:r>
              <w:rPr>
                <w:noProof/>
                <w:webHidden/>
              </w:rPr>
              <w:t>5</w:t>
            </w:r>
            <w:r>
              <w:rPr>
                <w:noProof/>
                <w:webHidden/>
              </w:rPr>
              <w:fldChar w:fldCharType="end"/>
            </w:r>
          </w:hyperlink>
        </w:p>
        <w:p w14:paraId="3D2FF927" w14:textId="2619E566"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75" w:history="1">
            <w:r w:rsidRPr="00181AAF">
              <w:rPr>
                <w:rStyle w:val="Hyperlink"/>
                <w:noProof/>
                <w14:scene3d>
                  <w14:camera w14:prst="orthographicFront"/>
                  <w14:lightRig w14:rig="threePt" w14:dir="t">
                    <w14:rot w14:lat="0" w14:lon="0" w14:rev="0"/>
                  </w14:lightRig>
                </w14:scene3d>
              </w:rPr>
              <w:t>2.2.</w:t>
            </w:r>
            <w:r w:rsidRPr="00181AAF">
              <w:rPr>
                <w:rStyle w:val="Hyperlink"/>
                <w:noProof/>
              </w:rPr>
              <w:t xml:space="preserve"> STANDARDE ŞI NORMATIVE</w:t>
            </w:r>
            <w:r>
              <w:rPr>
                <w:noProof/>
                <w:webHidden/>
              </w:rPr>
              <w:tab/>
            </w:r>
            <w:r>
              <w:rPr>
                <w:noProof/>
                <w:webHidden/>
              </w:rPr>
              <w:fldChar w:fldCharType="begin"/>
            </w:r>
            <w:r>
              <w:rPr>
                <w:noProof/>
                <w:webHidden/>
              </w:rPr>
              <w:instrText xml:space="preserve"> PAGEREF _Toc179287975 \h </w:instrText>
            </w:r>
            <w:r>
              <w:rPr>
                <w:noProof/>
                <w:webHidden/>
              </w:rPr>
            </w:r>
            <w:r>
              <w:rPr>
                <w:noProof/>
                <w:webHidden/>
              </w:rPr>
              <w:fldChar w:fldCharType="separate"/>
            </w:r>
            <w:r>
              <w:rPr>
                <w:noProof/>
                <w:webHidden/>
              </w:rPr>
              <w:t>5</w:t>
            </w:r>
            <w:r>
              <w:rPr>
                <w:noProof/>
                <w:webHidden/>
              </w:rPr>
              <w:fldChar w:fldCharType="end"/>
            </w:r>
          </w:hyperlink>
        </w:p>
        <w:p w14:paraId="74761F70" w14:textId="28B4A433"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76" w:history="1">
            <w:r w:rsidRPr="00181AAF">
              <w:rPr>
                <w:rStyle w:val="Hyperlink"/>
                <w:noProof/>
                <w14:scene3d>
                  <w14:camera w14:prst="orthographicFront"/>
                  <w14:lightRig w14:rig="threePt" w14:dir="t">
                    <w14:rot w14:lat="0" w14:lon="0" w14:rev="0"/>
                  </w14:lightRig>
                </w14:scene3d>
              </w:rPr>
              <w:t>2.3.</w:t>
            </w:r>
            <w:r w:rsidRPr="00181AAF">
              <w:rPr>
                <w:rStyle w:val="Hyperlink"/>
                <w:noProof/>
              </w:rPr>
              <w:t xml:space="preserve"> MATERIALE UTILIZATE</w:t>
            </w:r>
            <w:r>
              <w:rPr>
                <w:noProof/>
                <w:webHidden/>
              </w:rPr>
              <w:tab/>
            </w:r>
            <w:r>
              <w:rPr>
                <w:noProof/>
                <w:webHidden/>
              </w:rPr>
              <w:fldChar w:fldCharType="begin"/>
            </w:r>
            <w:r>
              <w:rPr>
                <w:noProof/>
                <w:webHidden/>
              </w:rPr>
              <w:instrText xml:space="preserve"> PAGEREF _Toc179287976 \h </w:instrText>
            </w:r>
            <w:r>
              <w:rPr>
                <w:noProof/>
                <w:webHidden/>
              </w:rPr>
            </w:r>
            <w:r>
              <w:rPr>
                <w:noProof/>
                <w:webHidden/>
              </w:rPr>
              <w:fldChar w:fldCharType="separate"/>
            </w:r>
            <w:r>
              <w:rPr>
                <w:noProof/>
                <w:webHidden/>
              </w:rPr>
              <w:t>5</w:t>
            </w:r>
            <w:r>
              <w:rPr>
                <w:noProof/>
                <w:webHidden/>
              </w:rPr>
              <w:fldChar w:fldCharType="end"/>
            </w:r>
          </w:hyperlink>
        </w:p>
        <w:p w14:paraId="72A0F675" w14:textId="5065F157"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77" w:history="1">
            <w:r w:rsidRPr="00181AAF">
              <w:rPr>
                <w:rStyle w:val="Hyperlink"/>
                <w:noProof/>
                <w14:scene3d>
                  <w14:camera w14:prst="orthographicFront"/>
                  <w14:lightRig w14:rig="threePt" w14:dir="t">
                    <w14:rot w14:lat="0" w14:lon="0" w14:rev="0"/>
                  </w14:lightRig>
                </w14:scene3d>
              </w:rPr>
              <w:t>2.4.</w:t>
            </w:r>
            <w:r w:rsidRPr="00181AAF">
              <w:rPr>
                <w:rStyle w:val="Hyperlink"/>
                <w:noProof/>
              </w:rPr>
              <w:t xml:space="preserve"> LIVRARE, DEPOZITARE, TRANSPORT</w:t>
            </w:r>
            <w:r>
              <w:rPr>
                <w:noProof/>
                <w:webHidden/>
              </w:rPr>
              <w:tab/>
            </w:r>
            <w:r>
              <w:rPr>
                <w:noProof/>
                <w:webHidden/>
              </w:rPr>
              <w:fldChar w:fldCharType="begin"/>
            </w:r>
            <w:r>
              <w:rPr>
                <w:noProof/>
                <w:webHidden/>
              </w:rPr>
              <w:instrText xml:space="preserve"> PAGEREF _Toc179287977 \h </w:instrText>
            </w:r>
            <w:r>
              <w:rPr>
                <w:noProof/>
                <w:webHidden/>
              </w:rPr>
            </w:r>
            <w:r>
              <w:rPr>
                <w:noProof/>
                <w:webHidden/>
              </w:rPr>
              <w:fldChar w:fldCharType="separate"/>
            </w:r>
            <w:r>
              <w:rPr>
                <w:noProof/>
                <w:webHidden/>
              </w:rPr>
              <w:t>6</w:t>
            </w:r>
            <w:r>
              <w:rPr>
                <w:noProof/>
                <w:webHidden/>
              </w:rPr>
              <w:fldChar w:fldCharType="end"/>
            </w:r>
          </w:hyperlink>
        </w:p>
        <w:p w14:paraId="241BE090" w14:textId="075E7424"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78" w:history="1">
            <w:r w:rsidRPr="00181AAF">
              <w:rPr>
                <w:rStyle w:val="Hyperlink"/>
                <w:noProof/>
                <w14:scene3d>
                  <w14:camera w14:prst="orthographicFront"/>
                  <w14:lightRig w14:rig="threePt" w14:dir="t">
                    <w14:rot w14:lat="0" w14:lon="0" w14:rev="0"/>
                  </w14:lightRig>
                </w14:scene3d>
              </w:rPr>
              <w:t>2.5.</w:t>
            </w:r>
            <w:r w:rsidRPr="00181AAF">
              <w:rPr>
                <w:rStyle w:val="Hyperlink"/>
                <w:noProof/>
              </w:rPr>
              <w:t xml:space="preserve"> EXECUŢIA LUCRĂRILOR</w:t>
            </w:r>
            <w:r>
              <w:rPr>
                <w:noProof/>
                <w:webHidden/>
              </w:rPr>
              <w:tab/>
            </w:r>
            <w:r>
              <w:rPr>
                <w:noProof/>
                <w:webHidden/>
              </w:rPr>
              <w:fldChar w:fldCharType="begin"/>
            </w:r>
            <w:r>
              <w:rPr>
                <w:noProof/>
                <w:webHidden/>
              </w:rPr>
              <w:instrText xml:space="preserve"> PAGEREF _Toc179287978 \h </w:instrText>
            </w:r>
            <w:r>
              <w:rPr>
                <w:noProof/>
                <w:webHidden/>
              </w:rPr>
            </w:r>
            <w:r>
              <w:rPr>
                <w:noProof/>
                <w:webHidden/>
              </w:rPr>
              <w:fldChar w:fldCharType="separate"/>
            </w:r>
            <w:r>
              <w:rPr>
                <w:noProof/>
                <w:webHidden/>
              </w:rPr>
              <w:t>6</w:t>
            </w:r>
            <w:r>
              <w:rPr>
                <w:noProof/>
                <w:webHidden/>
              </w:rPr>
              <w:fldChar w:fldCharType="end"/>
            </w:r>
          </w:hyperlink>
        </w:p>
        <w:p w14:paraId="5C82CA1B" w14:textId="2B6F32E1"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7979" w:history="1">
            <w:r w:rsidRPr="00181AAF">
              <w:rPr>
                <w:rStyle w:val="Hyperlink"/>
                <w:noProof/>
                <w:lang w:val="en-US"/>
              </w:rPr>
              <w:t>3.</w:t>
            </w:r>
            <w:r w:rsidRPr="00181AAF">
              <w:rPr>
                <w:rStyle w:val="Hyperlink"/>
                <w:noProof/>
              </w:rPr>
              <w:t xml:space="preserve"> TENCUIELI EXTERIOARE SPECIALE EXECUTATE PE TERMOSISTEM</w:t>
            </w:r>
            <w:r>
              <w:rPr>
                <w:noProof/>
                <w:webHidden/>
              </w:rPr>
              <w:tab/>
            </w:r>
            <w:r>
              <w:rPr>
                <w:noProof/>
                <w:webHidden/>
              </w:rPr>
              <w:fldChar w:fldCharType="begin"/>
            </w:r>
            <w:r>
              <w:rPr>
                <w:noProof/>
                <w:webHidden/>
              </w:rPr>
              <w:instrText xml:space="preserve"> PAGEREF _Toc179287979 \h </w:instrText>
            </w:r>
            <w:r>
              <w:rPr>
                <w:noProof/>
                <w:webHidden/>
              </w:rPr>
            </w:r>
            <w:r>
              <w:rPr>
                <w:noProof/>
                <w:webHidden/>
              </w:rPr>
              <w:fldChar w:fldCharType="separate"/>
            </w:r>
            <w:r>
              <w:rPr>
                <w:noProof/>
                <w:webHidden/>
              </w:rPr>
              <w:t>10</w:t>
            </w:r>
            <w:r>
              <w:rPr>
                <w:noProof/>
                <w:webHidden/>
              </w:rPr>
              <w:fldChar w:fldCharType="end"/>
            </w:r>
          </w:hyperlink>
        </w:p>
        <w:p w14:paraId="209046D3" w14:textId="4DA1E4DD"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0" w:history="1">
            <w:r w:rsidRPr="00181AAF">
              <w:rPr>
                <w:rStyle w:val="Hyperlink"/>
                <w:noProof/>
                <w14:scene3d>
                  <w14:camera w14:prst="orthographicFront"/>
                  <w14:lightRig w14:rig="threePt" w14:dir="t">
                    <w14:rot w14:lat="0" w14:lon="0" w14:rev="0"/>
                  </w14:lightRig>
                </w14:scene3d>
              </w:rPr>
              <w:t>3.1.</w:t>
            </w:r>
            <w:r w:rsidRPr="00181AAF">
              <w:rPr>
                <w:rStyle w:val="Hyperlink"/>
                <w:noProof/>
              </w:rPr>
              <w:t xml:space="preserve"> STANDARDE ŞI NORMATIVE</w:t>
            </w:r>
            <w:r>
              <w:rPr>
                <w:noProof/>
                <w:webHidden/>
              </w:rPr>
              <w:tab/>
            </w:r>
            <w:r>
              <w:rPr>
                <w:noProof/>
                <w:webHidden/>
              </w:rPr>
              <w:fldChar w:fldCharType="begin"/>
            </w:r>
            <w:r>
              <w:rPr>
                <w:noProof/>
                <w:webHidden/>
              </w:rPr>
              <w:instrText xml:space="preserve"> PAGEREF _Toc179287980 \h </w:instrText>
            </w:r>
            <w:r>
              <w:rPr>
                <w:noProof/>
                <w:webHidden/>
              </w:rPr>
            </w:r>
            <w:r>
              <w:rPr>
                <w:noProof/>
                <w:webHidden/>
              </w:rPr>
              <w:fldChar w:fldCharType="separate"/>
            </w:r>
            <w:r>
              <w:rPr>
                <w:noProof/>
                <w:webHidden/>
              </w:rPr>
              <w:t>10</w:t>
            </w:r>
            <w:r>
              <w:rPr>
                <w:noProof/>
                <w:webHidden/>
              </w:rPr>
              <w:fldChar w:fldCharType="end"/>
            </w:r>
          </w:hyperlink>
        </w:p>
        <w:p w14:paraId="59F9DE66" w14:textId="3DF69C7C"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1" w:history="1">
            <w:r w:rsidRPr="00181AAF">
              <w:rPr>
                <w:rStyle w:val="Hyperlink"/>
                <w:noProof/>
                <w14:scene3d>
                  <w14:camera w14:prst="orthographicFront"/>
                  <w14:lightRig w14:rig="threePt" w14:dir="t">
                    <w14:rot w14:lat="0" w14:lon="0" w14:rev="0"/>
                  </w14:lightRig>
                </w14:scene3d>
              </w:rPr>
              <w:t>3.2.</w:t>
            </w:r>
            <w:r w:rsidRPr="00181AAF">
              <w:rPr>
                <w:rStyle w:val="Hyperlink"/>
                <w:noProof/>
              </w:rPr>
              <w:t xml:space="preserve"> MATERIALE UTILIZATE</w:t>
            </w:r>
            <w:r>
              <w:rPr>
                <w:noProof/>
                <w:webHidden/>
              </w:rPr>
              <w:tab/>
            </w:r>
            <w:r>
              <w:rPr>
                <w:noProof/>
                <w:webHidden/>
              </w:rPr>
              <w:fldChar w:fldCharType="begin"/>
            </w:r>
            <w:r>
              <w:rPr>
                <w:noProof/>
                <w:webHidden/>
              </w:rPr>
              <w:instrText xml:space="preserve"> PAGEREF _Toc179287981 \h </w:instrText>
            </w:r>
            <w:r>
              <w:rPr>
                <w:noProof/>
                <w:webHidden/>
              </w:rPr>
            </w:r>
            <w:r>
              <w:rPr>
                <w:noProof/>
                <w:webHidden/>
              </w:rPr>
              <w:fldChar w:fldCharType="separate"/>
            </w:r>
            <w:r>
              <w:rPr>
                <w:noProof/>
                <w:webHidden/>
              </w:rPr>
              <w:t>10</w:t>
            </w:r>
            <w:r>
              <w:rPr>
                <w:noProof/>
                <w:webHidden/>
              </w:rPr>
              <w:fldChar w:fldCharType="end"/>
            </w:r>
          </w:hyperlink>
        </w:p>
        <w:p w14:paraId="61D5CF69" w14:textId="1F49D2DC"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2" w:history="1">
            <w:r w:rsidRPr="00181AAF">
              <w:rPr>
                <w:rStyle w:val="Hyperlink"/>
                <w:noProof/>
                <w14:scene3d>
                  <w14:camera w14:prst="orthographicFront"/>
                  <w14:lightRig w14:rig="threePt" w14:dir="t">
                    <w14:rot w14:lat="0" w14:lon="0" w14:rev="0"/>
                  </w14:lightRig>
                </w14:scene3d>
              </w:rPr>
              <w:t>3.3.</w:t>
            </w:r>
            <w:r w:rsidRPr="00181AAF">
              <w:rPr>
                <w:rStyle w:val="Hyperlink"/>
                <w:noProof/>
              </w:rPr>
              <w:t xml:space="preserve"> LIVRARE, DEPOZITARE, TRANSPORT</w:t>
            </w:r>
            <w:r>
              <w:rPr>
                <w:noProof/>
                <w:webHidden/>
              </w:rPr>
              <w:tab/>
            </w:r>
            <w:r>
              <w:rPr>
                <w:noProof/>
                <w:webHidden/>
              </w:rPr>
              <w:fldChar w:fldCharType="begin"/>
            </w:r>
            <w:r>
              <w:rPr>
                <w:noProof/>
                <w:webHidden/>
              </w:rPr>
              <w:instrText xml:space="preserve"> PAGEREF _Toc179287982 \h </w:instrText>
            </w:r>
            <w:r>
              <w:rPr>
                <w:noProof/>
                <w:webHidden/>
              </w:rPr>
            </w:r>
            <w:r>
              <w:rPr>
                <w:noProof/>
                <w:webHidden/>
              </w:rPr>
              <w:fldChar w:fldCharType="separate"/>
            </w:r>
            <w:r>
              <w:rPr>
                <w:noProof/>
                <w:webHidden/>
              </w:rPr>
              <w:t>10</w:t>
            </w:r>
            <w:r>
              <w:rPr>
                <w:noProof/>
                <w:webHidden/>
              </w:rPr>
              <w:fldChar w:fldCharType="end"/>
            </w:r>
          </w:hyperlink>
        </w:p>
        <w:p w14:paraId="6282DF9C" w14:textId="43D69A06"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3" w:history="1">
            <w:r w:rsidRPr="00181AAF">
              <w:rPr>
                <w:rStyle w:val="Hyperlink"/>
                <w:noProof/>
                <w14:scene3d>
                  <w14:camera w14:prst="orthographicFront"/>
                  <w14:lightRig w14:rig="threePt" w14:dir="t">
                    <w14:rot w14:lat="0" w14:lon="0" w14:rev="0"/>
                  </w14:lightRig>
                </w14:scene3d>
              </w:rPr>
              <w:t>3.4.</w:t>
            </w:r>
            <w:r w:rsidRPr="00181AAF">
              <w:rPr>
                <w:rStyle w:val="Hyperlink"/>
                <w:noProof/>
              </w:rPr>
              <w:t xml:space="preserve"> CONDIŢII TEHNICE DE CALITATE PENTRU MORTARE DE TENCUIELI ŞI FINISAJE VIZIBILE</w:t>
            </w:r>
            <w:r>
              <w:rPr>
                <w:noProof/>
                <w:webHidden/>
              </w:rPr>
              <w:tab/>
            </w:r>
            <w:r>
              <w:rPr>
                <w:noProof/>
                <w:webHidden/>
              </w:rPr>
              <w:fldChar w:fldCharType="begin"/>
            </w:r>
            <w:r>
              <w:rPr>
                <w:noProof/>
                <w:webHidden/>
              </w:rPr>
              <w:instrText xml:space="preserve"> PAGEREF _Toc179287983 \h </w:instrText>
            </w:r>
            <w:r>
              <w:rPr>
                <w:noProof/>
                <w:webHidden/>
              </w:rPr>
            </w:r>
            <w:r>
              <w:rPr>
                <w:noProof/>
                <w:webHidden/>
              </w:rPr>
              <w:fldChar w:fldCharType="separate"/>
            </w:r>
            <w:r>
              <w:rPr>
                <w:noProof/>
                <w:webHidden/>
              </w:rPr>
              <w:t>11</w:t>
            </w:r>
            <w:r>
              <w:rPr>
                <w:noProof/>
                <w:webHidden/>
              </w:rPr>
              <w:fldChar w:fldCharType="end"/>
            </w:r>
          </w:hyperlink>
        </w:p>
        <w:p w14:paraId="51C95629" w14:textId="0CED0D8F"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4" w:history="1">
            <w:r w:rsidRPr="00181AAF">
              <w:rPr>
                <w:rStyle w:val="Hyperlink"/>
                <w:noProof/>
                <w14:scene3d>
                  <w14:camera w14:prst="orthographicFront"/>
                  <w14:lightRig w14:rig="threePt" w14:dir="t">
                    <w14:rot w14:lat="0" w14:lon="0" w14:rev="0"/>
                  </w14:lightRig>
                </w14:scene3d>
              </w:rPr>
              <w:t>3.5.</w:t>
            </w:r>
            <w:r w:rsidRPr="00181AAF">
              <w:rPr>
                <w:rStyle w:val="Hyperlink"/>
                <w:noProof/>
              </w:rPr>
              <w:t xml:space="preserve"> EXECUŢIA LUCRĂRILOR</w:t>
            </w:r>
            <w:r>
              <w:rPr>
                <w:noProof/>
                <w:webHidden/>
              </w:rPr>
              <w:tab/>
            </w:r>
            <w:r>
              <w:rPr>
                <w:noProof/>
                <w:webHidden/>
              </w:rPr>
              <w:fldChar w:fldCharType="begin"/>
            </w:r>
            <w:r>
              <w:rPr>
                <w:noProof/>
                <w:webHidden/>
              </w:rPr>
              <w:instrText xml:space="preserve"> PAGEREF _Toc179287984 \h </w:instrText>
            </w:r>
            <w:r>
              <w:rPr>
                <w:noProof/>
                <w:webHidden/>
              </w:rPr>
            </w:r>
            <w:r>
              <w:rPr>
                <w:noProof/>
                <w:webHidden/>
              </w:rPr>
              <w:fldChar w:fldCharType="separate"/>
            </w:r>
            <w:r>
              <w:rPr>
                <w:noProof/>
                <w:webHidden/>
              </w:rPr>
              <w:t>11</w:t>
            </w:r>
            <w:r>
              <w:rPr>
                <w:noProof/>
                <w:webHidden/>
              </w:rPr>
              <w:fldChar w:fldCharType="end"/>
            </w:r>
          </w:hyperlink>
        </w:p>
        <w:p w14:paraId="33FB51B7" w14:textId="44EF7D2E"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5" w:history="1">
            <w:r w:rsidRPr="00181AAF">
              <w:rPr>
                <w:rStyle w:val="Hyperlink"/>
                <w:noProof/>
                <w14:scene3d>
                  <w14:camera w14:prst="orthographicFront"/>
                  <w14:lightRig w14:rig="threePt" w14:dir="t">
                    <w14:rot w14:lat="0" w14:lon="0" w14:rev="0"/>
                  </w14:lightRig>
                </w14:scene3d>
              </w:rPr>
              <w:t>3.6.</w:t>
            </w:r>
            <w:r w:rsidRPr="00181AAF">
              <w:rPr>
                <w:rStyle w:val="Hyperlink"/>
                <w:noProof/>
              </w:rPr>
              <w:t xml:space="preserve"> CONDIŢII TEHNICE PENTRU CALITATEA TERMOSISTEMULUI ŞI A FINISAJULUI VIZIBIL</w:t>
            </w:r>
            <w:r>
              <w:rPr>
                <w:noProof/>
                <w:webHidden/>
              </w:rPr>
              <w:tab/>
            </w:r>
            <w:r>
              <w:rPr>
                <w:noProof/>
                <w:webHidden/>
              </w:rPr>
              <w:fldChar w:fldCharType="begin"/>
            </w:r>
            <w:r>
              <w:rPr>
                <w:noProof/>
                <w:webHidden/>
              </w:rPr>
              <w:instrText xml:space="preserve"> PAGEREF _Toc179287985 \h </w:instrText>
            </w:r>
            <w:r>
              <w:rPr>
                <w:noProof/>
                <w:webHidden/>
              </w:rPr>
            </w:r>
            <w:r>
              <w:rPr>
                <w:noProof/>
                <w:webHidden/>
              </w:rPr>
              <w:fldChar w:fldCharType="separate"/>
            </w:r>
            <w:r>
              <w:rPr>
                <w:noProof/>
                <w:webHidden/>
              </w:rPr>
              <w:t>12</w:t>
            </w:r>
            <w:r>
              <w:rPr>
                <w:noProof/>
                <w:webHidden/>
              </w:rPr>
              <w:fldChar w:fldCharType="end"/>
            </w:r>
          </w:hyperlink>
        </w:p>
        <w:p w14:paraId="4B7AA5C2" w14:textId="26D057CD"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7986" w:history="1">
            <w:r w:rsidRPr="00181AAF">
              <w:rPr>
                <w:rStyle w:val="Hyperlink"/>
                <w:noProof/>
              </w:rPr>
              <w:t>4. TERMOIZOLATII</w:t>
            </w:r>
            <w:r>
              <w:rPr>
                <w:noProof/>
                <w:webHidden/>
              </w:rPr>
              <w:tab/>
            </w:r>
            <w:r>
              <w:rPr>
                <w:noProof/>
                <w:webHidden/>
              </w:rPr>
              <w:fldChar w:fldCharType="begin"/>
            </w:r>
            <w:r>
              <w:rPr>
                <w:noProof/>
                <w:webHidden/>
              </w:rPr>
              <w:instrText xml:space="preserve"> PAGEREF _Toc179287986 \h </w:instrText>
            </w:r>
            <w:r>
              <w:rPr>
                <w:noProof/>
                <w:webHidden/>
              </w:rPr>
            </w:r>
            <w:r>
              <w:rPr>
                <w:noProof/>
                <w:webHidden/>
              </w:rPr>
              <w:fldChar w:fldCharType="separate"/>
            </w:r>
            <w:r>
              <w:rPr>
                <w:noProof/>
                <w:webHidden/>
              </w:rPr>
              <w:t>13</w:t>
            </w:r>
            <w:r>
              <w:rPr>
                <w:noProof/>
                <w:webHidden/>
              </w:rPr>
              <w:fldChar w:fldCharType="end"/>
            </w:r>
          </w:hyperlink>
        </w:p>
        <w:p w14:paraId="3B35D9DF" w14:textId="47462F7E"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7" w:history="1">
            <w:r w:rsidRPr="00181AAF">
              <w:rPr>
                <w:rStyle w:val="Hyperlink"/>
                <w:noProof/>
                <w14:scene3d>
                  <w14:camera w14:prst="orthographicFront"/>
                  <w14:lightRig w14:rig="threePt" w14:dir="t">
                    <w14:rot w14:lat="0" w14:lon="0" w14:rev="0"/>
                  </w14:lightRig>
                </w14:scene3d>
              </w:rPr>
              <w:t>4.1.</w:t>
            </w:r>
            <w:r w:rsidRPr="00181AAF">
              <w:rPr>
                <w:rStyle w:val="Hyperlink"/>
                <w:noProof/>
              </w:rPr>
              <w:t xml:space="preserve"> MATERIALE</w:t>
            </w:r>
            <w:r>
              <w:rPr>
                <w:noProof/>
                <w:webHidden/>
              </w:rPr>
              <w:tab/>
            </w:r>
            <w:r>
              <w:rPr>
                <w:noProof/>
                <w:webHidden/>
              </w:rPr>
              <w:fldChar w:fldCharType="begin"/>
            </w:r>
            <w:r>
              <w:rPr>
                <w:noProof/>
                <w:webHidden/>
              </w:rPr>
              <w:instrText xml:space="preserve"> PAGEREF _Toc179287987 \h </w:instrText>
            </w:r>
            <w:r>
              <w:rPr>
                <w:noProof/>
                <w:webHidden/>
              </w:rPr>
            </w:r>
            <w:r>
              <w:rPr>
                <w:noProof/>
                <w:webHidden/>
              </w:rPr>
              <w:fldChar w:fldCharType="separate"/>
            </w:r>
            <w:r>
              <w:rPr>
                <w:noProof/>
                <w:webHidden/>
              </w:rPr>
              <w:t>13</w:t>
            </w:r>
            <w:r>
              <w:rPr>
                <w:noProof/>
                <w:webHidden/>
              </w:rPr>
              <w:fldChar w:fldCharType="end"/>
            </w:r>
          </w:hyperlink>
        </w:p>
        <w:p w14:paraId="1BF4040D" w14:textId="480D1A52"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8" w:history="1">
            <w:r w:rsidRPr="00181AAF">
              <w:rPr>
                <w:rStyle w:val="Hyperlink"/>
                <w:noProof/>
                <w14:scene3d>
                  <w14:camera w14:prst="orthographicFront"/>
                  <w14:lightRig w14:rig="threePt" w14:dir="t">
                    <w14:rot w14:lat="0" w14:lon="0" w14:rev="0"/>
                  </w14:lightRig>
                </w14:scene3d>
              </w:rPr>
              <w:t>4.2.</w:t>
            </w:r>
            <w:r w:rsidRPr="00181AAF">
              <w:rPr>
                <w:rStyle w:val="Hyperlink"/>
                <w:noProof/>
              </w:rPr>
              <w:t xml:space="preserve"> EXECUTIE</w:t>
            </w:r>
            <w:r>
              <w:rPr>
                <w:noProof/>
                <w:webHidden/>
              </w:rPr>
              <w:tab/>
            </w:r>
            <w:r>
              <w:rPr>
                <w:noProof/>
                <w:webHidden/>
              </w:rPr>
              <w:fldChar w:fldCharType="begin"/>
            </w:r>
            <w:r>
              <w:rPr>
                <w:noProof/>
                <w:webHidden/>
              </w:rPr>
              <w:instrText xml:space="preserve"> PAGEREF _Toc179287988 \h </w:instrText>
            </w:r>
            <w:r>
              <w:rPr>
                <w:noProof/>
                <w:webHidden/>
              </w:rPr>
            </w:r>
            <w:r>
              <w:rPr>
                <w:noProof/>
                <w:webHidden/>
              </w:rPr>
              <w:fldChar w:fldCharType="separate"/>
            </w:r>
            <w:r>
              <w:rPr>
                <w:noProof/>
                <w:webHidden/>
              </w:rPr>
              <w:t>13</w:t>
            </w:r>
            <w:r>
              <w:rPr>
                <w:noProof/>
                <w:webHidden/>
              </w:rPr>
              <w:fldChar w:fldCharType="end"/>
            </w:r>
          </w:hyperlink>
        </w:p>
        <w:p w14:paraId="7B4C177F" w14:textId="6F3E6646"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89" w:history="1">
            <w:r w:rsidRPr="00181AAF">
              <w:rPr>
                <w:rStyle w:val="Hyperlink"/>
                <w:noProof/>
                <w14:scene3d>
                  <w14:camera w14:prst="orthographicFront"/>
                  <w14:lightRig w14:rig="threePt" w14:dir="t">
                    <w14:rot w14:lat="0" w14:lon="0" w14:rev="0"/>
                  </w14:lightRig>
                </w14:scene3d>
              </w:rPr>
              <w:t>4.3.</w:t>
            </w:r>
            <w:r w:rsidRPr="00181AAF">
              <w:rPr>
                <w:rStyle w:val="Hyperlink"/>
                <w:noProof/>
              </w:rPr>
              <w:t xml:space="preserve"> EXECUTAREA TERMOIZOLATIlor EXTERIOARE</w:t>
            </w:r>
            <w:r>
              <w:rPr>
                <w:noProof/>
                <w:webHidden/>
              </w:rPr>
              <w:tab/>
            </w:r>
            <w:r>
              <w:rPr>
                <w:noProof/>
                <w:webHidden/>
              </w:rPr>
              <w:fldChar w:fldCharType="begin"/>
            </w:r>
            <w:r>
              <w:rPr>
                <w:noProof/>
                <w:webHidden/>
              </w:rPr>
              <w:instrText xml:space="preserve"> PAGEREF _Toc179287989 \h </w:instrText>
            </w:r>
            <w:r>
              <w:rPr>
                <w:noProof/>
                <w:webHidden/>
              </w:rPr>
            </w:r>
            <w:r>
              <w:rPr>
                <w:noProof/>
                <w:webHidden/>
              </w:rPr>
              <w:fldChar w:fldCharType="separate"/>
            </w:r>
            <w:r>
              <w:rPr>
                <w:noProof/>
                <w:webHidden/>
              </w:rPr>
              <w:t>14</w:t>
            </w:r>
            <w:r>
              <w:rPr>
                <w:noProof/>
                <w:webHidden/>
              </w:rPr>
              <w:fldChar w:fldCharType="end"/>
            </w:r>
          </w:hyperlink>
        </w:p>
        <w:p w14:paraId="312E6CDB" w14:textId="168C9BDC"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0" w:history="1">
            <w:r w:rsidRPr="00181AAF">
              <w:rPr>
                <w:rStyle w:val="Hyperlink"/>
                <w:noProof/>
                <w14:scene3d>
                  <w14:camera w14:prst="orthographicFront"/>
                  <w14:lightRig w14:rig="threePt" w14:dir="t">
                    <w14:rot w14:lat="0" w14:lon="0" w14:rev="0"/>
                  </w14:lightRig>
                </w14:scene3d>
              </w:rPr>
              <w:t>4.4.</w:t>
            </w:r>
            <w:r w:rsidRPr="00181AAF">
              <w:rPr>
                <w:rStyle w:val="Hyperlink"/>
                <w:noProof/>
              </w:rPr>
              <w:t xml:space="preserve"> IZOLAREA TERMICĂ A PEREȚILOR EXTERIORI</w:t>
            </w:r>
            <w:r>
              <w:rPr>
                <w:noProof/>
                <w:webHidden/>
              </w:rPr>
              <w:tab/>
            </w:r>
            <w:r>
              <w:rPr>
                <w:noProof/>
                <w:webHidden/>
              </w:rPr>
              <w:fldChar w:fldCharType="begin"/>
            </w:r>
            <w:r>
              <w:rPr>
                <w:noProof/>
                <w:webHidden/>
              </w:rPr>
              <w:instrText xml:space="preserve"> PAGEREF _Toc179287990 \h </w:instrText>
            </w:r>
            <w:r>
              <w:rPr>
                <w:noProof/>
                <w:webHidden/>
              </w:rPr>
            </w:r>
            <w:r>
              <w:rPr>
                <w:noProof/>
                <w:webHidden/>
              </w:rPr>
              <w:fldChar w:fldCharType="separate"/>
            </w:r>
            <w:r>
              <w:rPr>
                <w:noProof/>
                <w:webHidden/>
              </w:rPr>
              <w:t>16</w:t>
            </w:r>
            <w:r>
              <w:rPr>
                <w:noProof/>
                <w:webHidden/>
              </w:rPr>
              <w:fldChar w:fldCharType="end"/>
            </w:r>
          </w:hyperlink>
        </w:p>
        <w:p w14:paraId="5D12E200" w14:textId="6E98F35C"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1" w:history="1">
            <w:r w:rsidRPr="00181AAF">
              <w:rPr>
                <w:rStyle w:val="Hyperlink"/>
                <w:noProof/>
                <w14:scene3d>
                  <w14:camera w14:prst="orthographicFront"/>
                  <w14:lightRig w14:rig="threePt" w14:dir="t">
                    <w14:rot w14:lat="0" w14:lon="0" w14:rev="0"/>
                  </w14:lightRig>
                </w14:scene3d>
              </w:rPr>
              <w:t>4.5.</w:t>
            </w:r>
            <w:r w:rsidRPr="00181AAF">
              <w:rPr>
                <w:rStyle w:val="Hyperlink"/>
                <w:noProof/>
              </w:rPr>
              <w:t xml:space="preserve"> IZOLAREA TERMICĂ PERIMETRALĂ A FERESTRELOR (SPALEȚI LATERALI, INTRADOS BUIANDRUGI ȘI PARTEA DE SUB GLAF).</w:t>
            </w:r>
            <w:r>
              <w:rPr>
                <w:noProof/>
                <w:webHidden/>
              </w:rPr>
              <w:tab/>
            </w:r>
            <w:r>
              <w:rPr>
                <w:noProof/>
                <w:webHidden/>
              </w:rPr>
              <w:fldChar w:fldCharType="begin"/>
            </w:r>
            <w:r>
              <w:rPr>
                <w:noProof/>
                <w:webHidden/>
              </w:rPr>
              <w:instrText xml:space="preserve"> PAGEREF _Toc179287991 \h </w:instrText>
            </w:r>
            <w:r>
              <w:rPr>
                <w:noProof/>
                <w:webHidden/>
              </w:rPr>
            </w:r>
            <w:r>
              <w:rPr>
                <w:noProof/>
                <w:webHidden/>
              </w:rPr>
              <w:fldChar w:fldCharType="separate"/>
            </w:r>
            <w:r>
              <w:rPr>
                <w:noProof/>
                <w:webHidden/>
              </w:rPr>
              <w:t>17</w:t>
            </w:r>
            <w:r>
              <w:rPr>
                <w:noProof/>
                <w:webHidden/>
              </w:rPr>
              <w:fldChar w:fldCharType="end"/>
            </w:r>
          </w:hyperlink>
        </w:p>
        <w:p w14:paraId="38750F0A" w14:textId="113868A3"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2" w:history="1">
            <w:r w:rsidRPr="00181AAF">
              <w:rPr>
                <w:rStyle w:val="Hyperlink"/>
                <w:noProof/>
                <w14:scene3d>
                  <w14:camera w14:prst="orthographicFront"/>
                  <w14:lightRig w14:rig="threePt" w14:dir="t">
                    <w14:rot w14:lat="0" w14:lon="0" w14:rev="0"/>
                  </w14:lightRig>
                </w14:scene3d>
              </w:rPr>
              <w:t>4.6.</w:t>
            </w:r>
            <w:r w:rsidRPr="00181AAF">
              <w:rPr>
                <w:rStyle w:val="Hyperlink"/>
                <w:noProof/>
              </w:rPr>
              <w:t xml:space="preserve"> BORDAREA CU FĂȘII ORIZONTALE CONTINUI DE MATERIALE TERMOIZOLANTE DIN CLASA DE REACȚIE LA FOC A1 SAU A2-S1.D0</w:t>
            </w:r>
            <w:r>
              <w:rPr>
                <w:noProof/>
                <w:webHidden/>
              </w:rPr>
              <w:tab/>
            </w:r>
            <w:r>
              <w:rPr>
                <w:noProof/>
                <w:webHidden/>
              </w:rPr>
              <w:fldChar w:fldCharType="begin"/>
            </w:r>
            <w:r>
              <w:rPr>
                <w:noProof/>
                <w:webHidden/>
              </w:rPr>
              <w:instrText xml:space="preserve"> PAGEREF _Toc179287992 \h </w:instrText>
            </w:r>
            <w:r>
              <w:rPr>
                <w:noProof/>
                <w:webHidden/>
              </w:rPr>
            </w:r>
            <w:r>
              <w:rPr>
                <w:noProof/>
                <w:webHidden/>
              </w:rPr>
              <w:fldChar w:fldCharType="separate"/>
            </w:r>
            <w:r>
              <w:rPr>
                <w:noProof/>
                <w:webHidden/>
              </w:rPr>
              <w:t>17</w:t>
            </w:r>
            <w:r>
              <w:rPr>
                <w:noProof/>
                <w:webHidden/>
              </w:rPr>
              <w:fldChar w:fldCharType="end"/>
            </w:r>
          </w:hyperlink>
        </w:p>
        <w:p w14:paraId="7DCEC1D4" w14:textId="255CDB56"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3" w:history="1">
            <w:r w:rsidRPr="00181AAF">
              <w:rPr>
                <w:rStyle w:val="Hyperlink"/>
                <w:noProof/>
                <w14:scene3d>
                  <w14:camera w14:prst="orthographicFront"/>
                  <w14:lightRig w14:rig="threePt" w14:dir="t">
                    <w14:rot w14:lat="0" w14:lon="0" w14:rev="0"/>
                  </w14:lightRig>
                </w14:scene3d>
              </w:rPr>
              <w:t>4.7.</w:t>
            </w:r>
            <w:r w:rsidRPr="00181AAF">
              <w:rPr>
                <w:rStyle w:val="Hyperlink"/>
                <w:noProof/>
              </w:rPr>
              <w:t xml:space="preserve"> IZOLAREA TERMICĂ A SOCLULUI</w:t>
            </w:r>
            <w:r>
              <w:rPr>
                <w:noProof/>
                <w:webHidden/>
              </w:rPr>
              <w:tab/>
            </w:r>
            <w:r>
              <w:rPr>
                <w:noProof/>
                <w:webHidden/>
              </w:rPr>
              <w:fldChar w:fldCharType="begin"/>
            </w:r>
            <w:r>
              <w:rPr>
                <w:noProof/>
                <w:webHidden/>
              </w:rPr>
              <w:instrText xml:space="preserve"> PAGEREF _Toc179287993 \h </w:instrText>
            </w:r>
            <w:r>
              <w:rPr>
                <w:noProof/>
                <w:webHidden/>
              </w:rPr>
            </w:r>
            <w:r>
              <w:rPr>
                <w:noProof/>
                <w:webHidden/>
              </w:rPr>
              <w:fldChar w:fldCharType="separate"/>
            </w:r>
            <w:r>
              <w:rPr>
                <w:noProof/>
                <w:webHidden/>
              </w:rPr>
              <w:t>17</w:t>
            </w:r>
            <w:r>
              <w:rPr>
                <w:noProof/>
                <w:webHidden/>
              </w:rPr>
              <w:fldChar w:fldCharType="end"/>
            </w:r>
          </w:hyperlink>
        </w:p>
        <w:p w14:paraId="7FEEE1FD" w14:textId="133188CF"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4" w:history="1">
            <w:r w:rsidRPr="00181AAF">
              <w:rPr>
                <w:rStyle w:val="Hyperlink"/>
                <w:noProof/>
                <w14:scene3d>
                  <w14:camera w14:prst="orthographicFront"/>
                  <w14:lightRig w14:rig="threePt" w14:dir="t">
                    <w14:rot w14:lat="0" w14:lon="0" w14:rev="0"/>
                  </w14:lightRig>
                </w14:scene3d>
              </w:rPr>
              <w:t>4.8.</w:t>
            </w:r>
            <w:r w:rsidRPr="00181AAF">
              <w:rPr>
                <w:rStyle w:val="Hyperlink"/>
                <w:noProof/>
              </w:rPr>
              <w:t xml:space="preserve"> IZOLAREA TERMICĂ PLANȘEULUI PESTE ULTIMUL NIVEL (ACOPERIȘ TIP TERASA)</w:t>
            </w:r>
            <w:r>
              <w:rPr>
                <w:noProof/>
                <w:webHidden/>
              </w:rPr>
              <w:tab/>
            </w:r>
            <w:r>
              <w:rPr>
                <w:noProof/>
                <w:webHidden/>
              </w:rPr>
              <w:fldChar w:fldCharType="begin"/>
            </w:r>
            <w:r>
              <w:rPr>
                <w:noProof/>
                <w:webHidden/>
              </w:rPr>
              <w:instrText xml:space="preserve"> PAGEREF _Toc179287994 \h </w:instrText>
            </w:r>
            <w:r>
              <w:rPr>
                <w:noProof/>
                <w:webHidden/>
              </w:rPr>
            </w:r>
            <w:r>
              <w:rPr>
                <w:noProof/>
                <w:webHidden/>
              </w:rPr>
              <w:fldChar w:fldCharType="separate"/>
            </w:r>
            <w:r>
              <w:rPr>
                <w:noProof/>
                <w:webHidden/>
              </w:rPr>
              <w:t>17</w:t>
            </w:r>
            <w:r>
              <w:rPr>
                <w:noProof/>
                <w:webHidden/>
              </w:rPr>
              <w:fldChar w:fldCharType="end"/>
            </w:r>
          </w:hyperlink>
        </w:p>
        <w:p w14:paraId="0A60B068" w14:textId="39E3CC94"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7995" w:history="1">
            <w:r w:rsidRPr="00181AAF">
              <w:rPr>
                <w:rStyle w:val="Hyperlink"/>
                <w:noProof/>
                <w:lang w:val="en-US" w:eastAsia="en-US"/>
              </w:rPr>
              <w:t>5. schimbarea tâmplărie din casa scarii</w:t>
            </w:r>
            <w:r>
              <w:rPr>
                <w:noProof/>
                <w:webHidden/>
              </w:rPr>
              <w:tab/>
            </w:r>
            <w:r>
              <w:rPr>
                <w:noProof/>
                <w:webHidden/>
              </w:rPr>
              <w:fldChar w:fldCharType="begin"/>
            </w:r>
            <w:r>
              <w:rPr>
                <w:noProof/>
                <w:webHidden/>
              </w:rPr>
              <w:instrText xml:space="preserve"> PAGEREF _Toc179287995 \h </w:instrText>
            </w:r>
            <w:r>
              <w:rPr>
                <w:noProof/>
                <w:webHidden/>
              </w:rPr>
            </w:r>
            <w:r>
              <w:rPr>
                <w:noProof/>
                <w:webHidden/>
              </w:rPr>
              <w:fldChar w:fldCharType="separate"/>
            </w:r>
            <w:r>
              <w:rPr>
                <w:noProof/>
                <w:webHidden/>
              </w:rPr>
              <w:t>18</w:t>
            </w:r>
            <w:r>
              <w:rPr>
                <w:noProof/>
                <w:webHidden/>
              </w:rPr>
              <w:fldChar w:fldCharType="end"/>
            </w:r>
          </w:hyperlink>
        </w:p>
        <w:p w14:paraId="3A5C453F" w14:textId="501EAD0E"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6" w:history="1">
            <w:r w:rsidRPr="00181AAF">
              <w:rPr>
                <w:rStyle w:val="Hyperlink"/>
                <w:noProof/>
                <w:lang w:val="en-US"/>
                <w14:scene3d>
                  <w14:camera w14:prst="orthographicFront"/>
                  <w14:lightRig w14:rig="threePt" w14:dir="t">
                    <w14:rot w14:lat="0" w14:lon="0" w14:rev="0"/>
                  </w14:lightRig>
                </w14:scene3d>
              </w:rPr>
              <w:t>5.1.</w:t>
            </w:r>
            <w:r w:rsidRPr="00181AAF">
              <w:rPr>
                <w:rStyle w:val="Hyperlink"/>
                <w:noProof/>
                <w:lang w:val="en-US"/>
              </w:rPr>
              <w:t xml:space="preserve"> generalități</w:t>
            </w:r>
            <w:r>
              <w:rPr>
                <w:noProof/>
                <w:webHidden/>
              </w:rPr>
              <w:tab/>
            </w:r>
            <w:r>
              <w:rPr>
                <w:noProof/>
                <w:webHidden/>
              </w:rPr>
              <w:fldChar w:fldCharType="begin"/>
            </w:r>
            <w:r>
              <w:rPr>
                <w:noProof/>
                <w:webHidden/>
              </w:rPr>
              <w:instrText xml:space="preserve"> PAGEREF _Toc179287996 \h </w:instrText>
            </w:r>
            <w:r>
              <w:rPr>
                <w:noProof/>
                <w:webHidden/>
              </w:rPr>
            </w:r>
            <w:r>
              <w:rPr>
                <w:noProof/>
                <w:webHidden/>
              </w:rPr>
              <w:fldChar w:fldCharType="separate"/>
            </w:r>
            <w:r>
              <w:rPr>
                <w:noProof/>
                <w:webHidden/>
              </w:rPr>
              <w:t>18</w:t>
            </w:r>
            <w:r>
              <w:rPr>
                <w:noProof/>
                <w:webHidden/>
              </w:rPr>
              <w:fldChar w:fldCharType="end"/>
            </w:r>
          </w:hyperlink>
        </w:p>
        <w:p w14:paraId="00D955F6" w14:textId="71E7EA59"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7" w:history="1">
            <w:r w:rsidRPr="00181AAF">
              <w:rPr>
                <w:rStyle w:val="Hyperlink"/>
                <w:noProof/>
                <w:lang w:val="en-US"/>
                <w14:scene3d>
                  <w14:camera w14:prst="orthographicFront"/>
                  <w14:lightRig w14:rig="threePt" w14:dir="t">
                    <w14:rot w14:lat="0" w14:lon="0" w14:rev="0"/>
                  </w14:lightRig>
                </w14:scene3d>
              </w:rPr>
              <w:t>5.2.</w:t>
            </w:r>
            <w:r w:rsidRPr="00181AAF">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_Toc179287997 \h </w:instrText>
            </w:r>
            <w:r>
              <w:rPr>
                <w:noProof/>
                <w:webHidden/>
              </w:rPr>
            </w:r>
            <w:r>
              <w:rPr>
                <w:noProof/>
                <w:webHidden/>
              </w:rPr>
              <w:fldChar w:fldCharType="separate"/>
            </w:r>
            <w:r>
              <w:rPr>
                <w:noProof/>
                <w:webHidden/>
              </w:rPr>
              <w:t>18</w:t>
            </w:r>
            <w:r>
              <w:rPr>
                <w:noProof/>
                <w:webHidden/>
              </w:rPr>
              <w:fldChar w:fldCharType="end"/>
            </w:r>
          </w:hyperlink>
        </w:p>
        <w:p w14:paraId="2CC36A34" w14:textId="4D619318"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7998" w:history="1">
            <w:r w:rsidRPr="00181AAF">
              <w:rPr>
                <w:rStyle w:val="Hyperlink"/>
                <w:noProof/>
                <w14:scene3d>
                  <w14:camera w14:prst="orthographicFront"/>
                  <w14:lightRig w14:rig="threePt" w14:dir="t">
                    <w14:rot w14:lat="0" w14:lon="0" w14:rev="0"/>
                  </w14:lightRig>
                </w14:scene3d>
              </w:rPr>
              <w:t>5.3.</w:t>
            </w:r>
            <w:r w:rsidRPr="00181AAF">
              <w:rPr>
                <w:rStyle w:val="Hyperlink"/>
                <w:noProof/>
              </w:rPr>
              <w:t xml:space="preserve"> materiale</w:t>
            </w:r>
            <w:r>
              <w:rPr>
                <w:noProof/>
                <w:webHidden/>
              </w:rPr>
              <w:tab/>
            </w:r>
            <w:r>
              <w:rPr>
                <w:noProof/>
                <w:webHidden/>
              </w:rPr>
              <w:fldChar w:fldCharType="begin"/>
            </w:r>
            <w:r>
              <w:rPr>
                <w:noProof/>
                <w:webHidden/>
              </w:rPr>
              <w:instrText xml:space="preserve"> PAGEREF _Toc179287998 \h </w:instrText>
            </w:r>
            <w:r>
              <w:rPr>
                <w:noProof/>
                <w:webHidden/>
              </w:rPr>
            </w:r>
            <w:r>
              <w:rPr>
                <w:noProof/>
                <w:webHidden/>
              </w:rPr>
              <w:fldChar w:fldCharType="separate"/>
            </w:r>
            <w:r>
              <w:rPr>
                <w:noProof/>
                <w:webHidden/>
              </w:rPr>
              <w:t>18</w:t>
            </w:r>
            <w:r>
              <w:rPr>
                <w:noProof/>
                <w:webHidden/>
              </w:rPr>
              <w:fldChar w:fldCharType="end"/>
            </w:r>
          </w:hyperlink>
        </w:p>
        <w:p w14:paraId="5FCE0A55" w14:textId="3045E2E1"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7999" w:history="1">
            <w:r w:rsidRPr="00181AAF">
              <w:rPr>
                <w:rStyle w:val="Hyperlink"/>
                <w:noProof/>
              </w:rPr>
              <w:t>Tâmplărie PVC pentru uși, ferestre și BALCOANE</w:t>
            </w:r>
            <w:r>
              <w:rPr>
                <w:noProof/>
                <w:webHidden/>
              </w:rPr>
              <w:tab/>
            </w:r>
            <w:r>
              <w:rPr>
                <w:noProof/>
                <w:webHidden/>
              </w:rPr>
              <w:fldChar w:fldCharType="begin"/>
            </w:r>
            <w:r>
              <w:rPr>
                <w:noProof/>
                <w:webHidden/>
              </w:rPr>
              <w:instrText xml:space="preserve"> PAGEREF _Toc179287999 \h </w:instrText>
            </w:r>
            <w:r>
              <w:rPr>
                <w:noProof/>
                <w:webHidden/>
              </w:rPr>
            </w:r>
            <w:r>
              <w:rPr>
                <w:noProof/>
                <w:webHidden/>
              </w:rPr>
              <w:fldChar w:fldCharType="separate"/>
            </w:r>
            <w:r>
              <w:rPr>
                <w:noProof/>
                <w:webHidden/>
              </w:rPr>
              <w:t>18</w:t>
            </w:r>
            <w:r>
              <w:rPr>
                <w:noProof/>
                <w:webHidden/>
              </w:rPr>
              <w:fldChar w:fldCharType="end"/>
            </w:r>
          </w:hyperlink>
        </w:p>
        <w:p w14:paraId="7E6F421E" w14:textId="654CF545"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00" w:history="1">
            <w:r w:rsidRPr="00181AAF">
              <w:rPr>
                <w:rStyle w:val="Hyperlink"/>
                <w:noProof/>
                <w:lang w:val="en-US"/>
                <w14:scene3d>
                  <w14:camera w14:prst="orthographicFront"/>
                  <w14:lightRig w14:rig="threePt" w14:dir="t">
                    <w14:rot w14:lat="0" w14:lon="0" w14:rev="0"/>
                  </w14:lightRig>
                </w14:scene3d>
              </w:rPr>
              <w:t>5.4.</w:t>
            </w:r>
            <w:r w:rsidRPr="00181AAF">
              <w:rPr>
                <w:rStyle w:val="Hyperlink"/>
                <w:noProof/>
                <w:lang w:val="en-US"/>
              </w:rPr>
              <w:t xml:space="preserve"> execuția lucrărilor-</w:t>
            </w:r>
            <w:r w:rsidRPr="00181AAF">
              <w:rPr>
                <w:rStyle w:val="Hyperlink"/>
                <w:noProof/>
              </w:rPr>
              <w:t xml:space="preserve"> tâmplăriei din PVC</w:t>
            </w:r>
            <w:r>
              <w:rPr>
                <w:noProof/>
                <w:webHidden/>
              </w:rPr>
              <w:tab/>
            </w:r>
            <w:r>
              <w:rPr>
                <w:noProof/>
                <w:webHidden/>
              </w:rPr>
              <w:fldChar w:fldCharType="begin"/>
            </w:r>
            <w:r>
              <w:rPr>
                <w:noProof/>
                <w:webHidden/>
              </w:rPr>
              <w:instrText xml:space="preserve"> PAGEREF _Toc179288000 \h </w:instrText>
            </w:r>
            <w:r>
              <w:rPr>
                <w:noProof/>
                <w:webHidden/>
              </w:rPr>
            </w:r>
            <w:r>
              <w:rPr>
                <w:noProof/>
                <w:webHidden/>
              </w:rPr>
              <w:fldChar w:fldCharType="separate"/>
            </w:r>
            <w:r>
              <w:rPr>
                <w:noProof/>
                <w:webHidden/>
              </w:rPr>
              <w:t>19</w:t>
            </w:r>
            <w:r>
              <w:rPr>
                <w:noProof/>
                <w:webHidden/>
              </w:rPr>
              <w:fldChar w:fldCharType="end"/>
            </w:r>
          </w:hyperlink>
        </w:p>
        <w:p w14:paraId="0D487C53" w14:textId="5EC2081F"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01" w:history="1">
            <w:r w:rsidRPr="00181AAF">
              <w:rPr>
                <w:rStyle w:val="Hyperlink"/>
                <w:noProof/>
              </w:rPr>
              <w:t>punerea în operă</w:t>
            </w:r>
            <w:r>
              <w:rPr>
                <w:noProof/>
                <w:webHidden/>
              </w:rPr>
              <w:tab/>
            </w:r>
            <w:r>
              <w:rPr>
                <w:noProof/>
                <w:webHidden/>
              </w:rPr>
              <w:fldChar w:fldCharType="begin"/>
            </w:r>
            <w:r>
              <w:rPr>
                <w:noProof/>
                <w:webHidden/>
              </w:rPr>
              <w:instrText xml:space="preserve"> PAGEREF _Toc179288001 \h </w:instrText>
            </w:r>
            <w:r>
              <w:rPr>
                <w:noProof/>
                <w:webHidden/>
              </w:rPr>
            </w:r>
            <w:r>
              <w:rPr>
                <w:noProof/>
                <w:webHidden/>
              </w:rPr>
              <w:fldChar w:fldCharType="separate"/>
            </w:r>
            <w:r>
              <w:rPr>
                <w:noProof/>
                <w:webHidden/>
              </w:rPr>
              <w:t>20</w:t>
            </w:r>
            <w:r>
              <w:rPr>
                <w:noProof/>
                <w:webHidden/>
              </w:rPr>
              <w:fldChar w:fldCharType="end"/>
            </w:r>
          </w:hyperlink>
        </w:p>
        <w:p w14:paraId="30D646B5" w14:textId="4551E508"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02" w:history="1">
            <w:r w:rsidRPr="00181AAF">
              <w:rPr>
                <w:rStyle w:val="Hyperlink"/>
                <w:noProof/>
                <w14:scene3d>
                  <w14:camera w14:prst="orthographicFront"/>
                  <w14:lightRig w14:rig="threePt" w14:dir="t">
                    <w14:rot w14:lat="0" w14:lon="0" w14:rev="0"/>
                  </w14:lightRig>
                </w14:scene3d>
              </w:rPr>
              <w:t>5.5.</w:t>
            </w:r>
            <w:r w:rsidRPr="00181AAF">
              <w:rPr>
                <w:rStyle w:val="Hyperlink"/>
                <w:noProof/>
              </w:rPr>
              <w:t xml:space="preserve"> asigurarea calității. abateri admise</w:t>
            </w:r>
            <w:r>
              <w:rPr>
                <w:noProof/>
                <w:webHidden/>
              </w:rPr>
              <w:tab/>
            </w:r>
            <w:r>
              <w:rPr>
                <w:noProof/>
                <w:webHidden/>
              </w:rPr>
              <w:fldChar w:fldCharType="begin"/>
            </w:r>
            <w:r>
              <w:rPr>
                <w:noProof/>
                <w:webHidden/>
              </w:rPr>
              <w:instrText xml:space="preserve"> PAGEREF _Toc179288002 \h </w:instrText>
            </w:r>
            <w:r>
              <w:rPr>
                <w:noProof/>
                <w:webHidden/>
              </w:rPr>
            </w:r>
            <w:r>
              <w:rPr>
                <w:noProof/>
                <w:webHidden/>
              </w:rPr>
              <w:fldChar w:fldCharType="separate"/>
            </w:r>
            <w:r>
              <w:rPr>
                <w:noProof/>
                <w:webHidden/>
              </w:rPr>
              <w:t>20</w:t>
            </w:r>
            <w:r>
              <w:rPr>
                <w:noProof/>
                <w:webHidden/>
              </w:rPr>
              <w:fldChar w:fldCharType="end"/>
            </w:r>
          </w:hyperlink>
        </w:p>
        <w:p w14:paraId="27635D54" w14:textId="5A895044"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03" w:history="1">
            <w:r w:rsidRPr="00181AAF">
              <w:rPr>
                <w:rStyle w:val="Hyperlink"/>
                <w:noProof/>
              </w:rPr>
              <w:t>verificări NECESARE</w:t>
            </w:r>
            <w:r>
              <w:rPr>
                <w:noProof/>
                <w:webHidden/>
              </w:rPr>
              <w:tab/>
            </w:r>
            <w:r>
              <w:rPr>
                <w:noProof/>
                <w:webHidden/>
              </w:rPr>
              <w:fldChar w:fldCharType="begin"/>
            </w:r>
            <w:r>
              <w:rPr>
                <w:noProof/>
                <w:webHidden/>
              </w:rPr>
              <w:instrText xml:space="preserve"> PAGEREF _Toc179288003 \h </w:instrText>
            </w:r>
            <w:r>
              <w:rPr>
                <w:noProof/>
                <w:webHidden/>
              </w:rPr>
            </w:r>
            <w:r>
              <w:rPr>
                <w:noProof/>
                <w:webHidden/>
              </w:rPr>
              <w:fldChar w:fldCharType="separate"/>
            </w:r>
            <w:r>
              <w:rPr>
                <w:noProof/>
                <w:webHidden/>
              </w:rPr>
              <w:t>20</w:t>
            </w:r>
            <w:r>
              <w:rPr>
                <w:noProof/>
                <w:webHidden/>
              </w:rPr>
              <w:fldChar w:fldCharType="end"/>
            </w:r>
          </w:hyperlink>
        </w:p>
        <w:p w14:paraId="2A00359C" w14:textId="79CEF4B3"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04" w:history="1">
            <w:r w:rsidRPr="00181AAF">
              <w:rPr>
                <w:rStyle w:val="Hyperlink"/>
                <w:noProof/>
                <w:snapToGrid w:val="0"/>
              </w:rPr>
              <w:t>abateri admise</w:t>
            </w:r>
            <w:r>
              <w:rPr>
                <w:noProof/>
                <w:webHidden/>
              </w:rPr>
              <w:tab/>
            </w:r>
            <w:r>
              <w:rPr>
                <w:noProof/>
                <w:webHidden/>
              </w:rPr>
              <w:fldChar w:fldCharType="begin"/>
            </w:r>
            <w:r>
              <w:rPr>
                <w:noProof/>
                <w:webHidden/>
              </w:rPr>
              <w:instrText xml:space="preserve"> PAGEREF _Toc179288004 \h </w:instrText>
            </w:r>
            <w:r>
              <w:rPr>
                <w:noProof/>
                <w:webHidden/>
              </w:rPr>
            </w:r>
            <w:r>
              <w:rPr>
                <w:noProof/>
                <w:webHidden/>
              </w:rPr>
              <w:fldChar w:fldCharType="separate"/>
            </w:r>
            <w:r>
              <w:rPr>
                <w:noProof/>
                <w:webHidden/>
              </w:rPr>
              <w:t>20</w:t>
            </w:r>
            <w:r>
              <w:rPr>
                <w:noProof/>
                <w:webHidden/>
              </w:rPr>
              <w:fldChar w:fldCharType="end"/>
            </w:r>
          </w:hyperlink>
        </w:p>
        <w:p w14:paraId="65157032" w14:textId="1E1D7A23"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05" w:history="1">
            <w:r w:rsidRPr="00181AAF">
              <w:rPr>
                <w:rStyle w:val="Hyperlink"/>
                <w:noProof/>
                <w:lang w:val="en-US" w:eastAsia="en-US"/>
              </w:rPr>
              <w:t>6. lucrări de zugrăveli și vopsitorii</w:t>
            </w:r>
            <w:r>
              <w:rPr>
                <w:noProof/>
                <w:webHidden/>
              </w:rPr>
              <w:tab/>
            </w:r>
            <w:r>
              <w:rPr>
                <w:noProof/>
                <w:webHidden/>
              </w:rPr>
              <w:fldChar w:fldCharType="begin"/>
            </w:r>
            <w:r>
              <w:rPr>
                <w:noProof/>
                <w:webHidden/>
              </w:rPr>
              <w:instrText xml:space="preserve"> PAGEREF _Toc179288005 \h </w:instrText>
            </w:r>
            <w:r>
              <w:rPr>
                <w:noProof/>
                <w:webHidden/>
              </w:rPr>
            </w:r>
            <w:r>
              <w:rPr>
                <w:noProof/>
                <w:webHidden/>
              </w:rPr>
              <w:fldChar w:fldCharType="separate"/>
            </w:r>
            <w:r>
              <w:rPr>
                <w:noProof/>
                <w:webHidden/>
              </w:rPr>
              <w:t>22</w:t>
            </w:r>
            <w:r>
              <w:rPr>
                <w:noProof/>
                <w:webHidden/>
              </w:rPr>
              <w:fldChar w:fldCharType="end"/>
            </w:r>
          </w:hyperlink>
        </w:p>
        <w:p w14:paraId="027E15CB" w14:textId="45C83D3B"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06" w:history="1">
            <w:r w:rsidRPr="00181AAF">
              <w:rPr>
                <w:rStyle w:val="Hyperlink"/>
                <w:noProof/>
                <w:lang w:val="en-US"/>
                <w14:scene3d>
                  <w14:camera w14:prst="orthographicFront"/>
                  <w14:lightRig w14:rig="threePt" w14:dir="t">
                    <w14:rot w14:lat="0" w14:lon="0" w14:rev="0"/>
                  </w14:lightRig>
                </w14:scene3d>
              </w:rPr>
              <w:t>6.1.</w:t>
            </w:r>
            <w:r w:rsidRPr="00181AAF">
              <w:rPr>
                <w:rStyle w:val="Hyperlink"/>
                <w:noProof/>
                <w:lang w:val="en-US"/>
              </w:rPr>
              <w:t xml:space="preserve"> generalități</w:t>
            </w:r>
            <w:r>
              <w:rPr>
                <w:noProof/>
                <w:webHidden/>
              </w:rPr>
              <w:tab/>
            </w:r>
            <w:r>
              <w:rPr>
                <w:noProof/>
                <w:webHidden/>
              </w:rPr>
              <w:fldChar w:fldCharType="begin"/>
            </w:r>
            <w:r>
              <w:rPr>
                <w:noProof/>
                <w:webHidden/>
              </w:rPr>
              <w:instrText xml:space="preserve"> PAGEREF _Toc179288006 \h </w:instrText>
            </w:r>
            <w:r>
              <w:rPr>
                <w:noProof/>
                <w:webHidden/>
              </w:rPr>
            </w:r>
            <w:r>
              <w:rPr>
                <w:noProof/>
                <w:webHidden/>
              </w:rPr>
              <w:fldChar w:fldCharType="separate"/>
            </w:r>
            <w:r>
              <w:rPr>
                <w:noProof/>
                <w:webHidden/>
              </w:rPr>
              <w:t>22</w:t>
            </w:r>
            <w:r>
              <w:rPr>
                <w:noProof/>
                <w:webHidden/>
              </w:rPr>
              <w:fldChar w:fldCharType="end"/>
            </w:r>
          </w:hyperlink>
        </w:p>
        <w:p w14:paraId="3A16C83D" w14:textId="0EA03AEC"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07" w:history="1">
            <w:r w:rsidRPr="00181AAF">
              <w:rPr>
                <w:rStyle w:val="Hyperlink"/>
                <w:noProof/>
                <w:lang w:val="en-US"/>
                <w14:scene3d>
                  <w14:camera w14:prst="orthographicFront"/>
                  <w14:lightRig w14:rig="threePt" w14:dir="t">
                    <w14:rot w14:lat="0" w14:lon="0" w14:rev="0"/>
                  </w14:lightRig>
                </w14:scene3d>
              </w:rPr>
              <w:t>6.2.</w:t>
            </w:r>
            <w:r w:rsidRPr="00181AAF">
              <w:rPr>
                <w:rStyle w:val="Hyperlink"/>
                <w:noProof/>
                <w:lang w:val="en-US"/>
              </w:rPr>
              <w:t xml:space="preserve"> standarde și normative de referință</w:t>
            </w:r>
            <w:r>
              <w:rPr>
                <w:noProof/>
                <w:webHidden/>
              </w:rPr>
              <w:tab/>
            </w:r>
            <w:r>
              <w:rPr>
                <w:noProof/>
                <w:webHidden/>
              </w:rPr>
              <w:fldChar w:fldCharType="begin"/>
            </w:r>
            <w:r>
              <w:rPr>
                <w:noProof/>
                <w:webHidden/>
              </w:rPr>
              <w:instrText xml:space="preserve"> PAGEREF _Toc179288007 \h </w:instrText>
            </w:r>
            <w:r>
              <w:rPr>
                <w:noProof/>
                <w:webHidden/>
              </w:rPr>
            </w:r>
            <w:r>
              <w:rPr>
                <w:noProof/>
                <w:webHidden/>
              </w:rPr>
              <w:fldChar w:fldCharType="separate"/>
            </w:r>
            <w:r>
              <w:rPr>
                <w:noProof/>
                <w:webHidden/>
              </w:rPr>
              <w:t>22</w:t>
            </w:r>
            <w:r>
              <w:rPr>
                <w:noProof/>
                <w:webHidden/>
              </w:rPr>
              <w:fldChar w:fldCharType="end"/>
            </w:r>
          </w:hyperlink>
        </w:p>
        <w:p w14:paraId="170CAE8C" w14:textId="3FD1CC05"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08" w:history="1">
            <w:r w:rsidRPr="00181AAF">
              <w:rPr>
                <w:rStyle w:val="Hyperlink"/>
                <w:noProof/>
                <w:lang w:val="en-US"/>
                <w14:scene3d>
                  <w14:camera w14:prst="orthographicFront"/>
                  <w14:lightRig w14:rig="threePt" w14:dir="t">
                    <w14:rot w14:lat="0" w14:lon="0" w14:rev="0"/>
                  </w14:lightRig>
                </w14:scene3d>
              </w:rPr>
              <w:t>6.3.</w:t>
            </w:r>
            <w:r w:rsidRPr="00181AAF">
              <w:rPr>
                <w:rStyle w:val="Hyperlink"/>
                <w:noProof/>
                <w:lang w:val="en-US"/>
              </w:rPr>
              <w:t xml:space="preserve"> materiale</w:t>
            </w:r>
            <w:r>
              <w:rPr>
                <w:noProof/>
                <w:webHidden/>
              </w:rPr>
              <w:tab/>
            </w:r>
            <w:r>
              <w:rPr>
                <w:noProof/>
                <w:webHidden/>
              </w:rPr>
              <w:fldChar w:fldCharType="begin"/>
            </w:r>
            <w:r>
              <w:rPr>
                <w:noProof/>
                <w:webHidden/>
              </w:rPr>
              <w:instrText xml:space="preserve"> PAGEREF _Toc179288008 \h </w:instrText>
            </w:r>
            <w:r>
              <w:rPr>
                <w:noProof/>
                <w:webHidden/>
              </w:rPr>
            </w:r>
            <w:r>
              <w:rPr>
                <w:noProof/>
                <w:webHidden/>
              </w:rPr>
              <w:fldChar w:fldCharType="separate"/>
            </w:r>
            <w:r>
              <w:rPr>
                <w:noProof/>
                <w:webHidden/>
              </w:rPr>
              <w:t>22</w:t>
            </w:r>
            <w:r>
              <w:rPr>
                <w:noProof/>
                <w:webHidden/>
              </w:rPr>
              <w:fldChar w:fldCharType="end"/>
            </w:r>
          </w:hyperlink>
        </w:p>
        <w:p w14:paraId="5C90E7EE" w14:textId="497424DA"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09" w:history="1">
            <w:r w:rsidRPr="00181AAF">
              <w:rPr>
                <w:rStyle w:val="Hyperlink"/>
                <w:noProof/>
              </w:rPr>
              <w:t>amorsa. Grund de profunzime</w:t>
            </w:r>
            <w:r>
              <w:rPr>
                <w:noProof/>
                <w:webHidden/>
              </w:rPr>
              <w:tab/>
            </w:r>
            <w:r>
              <w:rPr>
                <w:noProof/>
                <w:webHidden/>
              </w:rPr>
              <w:fldChar w:fldCharType="begin"/>
            </w:r>
            <w:r>
              <w:rPr>
                <w:noProof/>
                <w:webHidden/>
              </w:rPr>
              <w:instrText xml:space="preserve"> PAGEREF _Toc179288009 \h </w:instrText>
            </w:r>
            <w:r>
              <w:rPr>
                <w:noProof/>
                <w:webHidden/>
              </w:rPr>
            </w:r>
            <w:r>
              <w:rPr>
                <w:noProof/>
                <w:webHidden/>
              </w:rPr>
              <w:fldChar w:fldCharType="separate"/>
            </w:r>
            <w:r>
              <w:rPr>
                <w:noProof/>
                <w:webHidden/>
              </w:rPr>
              <w:t>22</w:t>
            </w:r>
            <w:r>
              <w:rPr>
                <w:noProof/>
                <w:webHidden/>
              </w:rPr>
              <w:fldChar w:fldCharType="end"/>
            </w:r>
          </w:hyperlink>
        </w:p>
        <w:p w14:paraId="3E1E82B5" w14:textId="5F89F10F"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0" w:history="1">
            <w:r w:rsidRPr="00181AAF">
              <w:rPr>
                <w:rStyle w:val="Hyperlink"/>
                <w:noProof/>
              </w:rPr>
              <w:t>vopsea lavabilă (dispersie)</w:t>
            </w:r>
            <w:r>
              <w:rPr>
                <w:noProof/>
                <w:webHidden/>
              </w:rPr>
              <w:tab/>
            </w:r>
            <w:r>
              <w:rPr>
                <w:noProof/>
                <w:webHidden/>
              </w:rPr>
              <w:fldChar w:fldCharType="begin"/>
            </w:r>
            <w:r>
              <w:rPr>
                <w:noProof/>
                <w:webHidden/>
              </w:rPr>
              <w:instrText xml:space="preserve"> PAGEREF _Toc179288010 \h </w:instrText>
            </w:r>
            <w:r>
              <w:rPr>
                <w:noProof/>
                <w:webHidden/>
              </w:rPr>
            </w:r>
            <w:r>
              <w:rPr>
                <w:noProof/>
                <w:webHidden/>
              </w:rPr>
              <w:fldChar w:fldCharType="separate"/>
            </w:r>
            <w:r>
              <w:rPr>
                <w:noProof/>
                <w:webHidden/>
              </w:rPr>
              <w:t>23</w:t>
            </w:r>
            <w:r>
              <w:rPr>
                <w:noProof/>
                <w:webHidden/>
              </w:rPr>
              <w:fldChar w:fldCharType="end"/>
            </w:r>
          </w:hyperlink>
        </w:p>
        <w:p w14:paraId="33892D26" w14:textId="3ADAA6C0"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1" w:history="1">
            <w:r w:rsidRPr="00181AAF">
              <w:rPr>
                <w:rStyle w:val="Hyperlink"/>
                <w:noProof/>
              </w:rPr>
              <w:t>vopsea pe bază de silicați de potasiu</w:t>
            </w:r>
            <w:r>
              <w:rPr>
                <w:noProof/>
                <w:webHidden/>
              </w:rPr>
              <w:tab/>
            </w:r>
            <w:r>
              <w:rPr>
                <w:noProof/>
                <w:webHidden/>
              </w:rPr>
              <w:fldChar w:fldCharType="begin"/>
            </w:r>
            <w:r>
              <w:rPr>
                <w:noProof/>
                <w:webHidden/>
              </w:rPr>
              <w:instrText xml:space="preserve"> PAGEREF _Toc179288011 \h </w:instrText>
            </w:r>
            <w:r>
              <w:rPr>
                <w:noProof/>
                <w:webHidden/>
              </w:rPr>
            </w:r>
            <w:r>
              <w:rPr>
                <w:noProof/>
                <w:webHidden/>
              </w:rPr>
              <w:fldChar w:fldCharType="separate"/>
            </w:r>
            <w:r>
              <w:rPr>
                <w:noProof/>
                <w:webHidden/>
              </w:rPr>
              <w:t>24</w:t>
            </w:r>
            <w:r>
              <w:rPr>
                <w:noProof/>
                <w:webHidden/>
              </w:rPr>
              <w:fldChar w:fldCharType="end"/>
            </w:r>
          </w:hyperlink>
        </w:p>
        <w:p w14:paraId="3095EB04" w14:textId="52605931"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12" w:history="1">
            <w:r w:rsidRPr="00181AAF">
              <w:rPr>
                <w:rStyle w:val="Hyperlink"/>
                <w:noProof/>
                <w:lang w:val="fr-FR"/>
                <w14:scene3d>
                  <w14:camera w14:prst="orthographicFront"/>
                  <w14:lightRig w14:rig="threePt" w14:dir="t">
                    <w14:rot w14:lat="0" w14:lon="0" w14:rev="0"/>
                  </w14:lightRig>
                </w14:scene3d>
              </w:rPr>
              <w:t>6.4.</w:t>
            </w:r>
            <w:r w:rsidRPr="00181AAF">
              <w:rPr>
                <w:rStyle w:val="Hyperlink"/>
                <w:noProof/>
                <w:lang w:val="fr-FR"/>
              </w:rPr>
              <w:t xml:space="preserve"> pregătirea suprafețelor</w:t>
            </w:r>
            <w:r>
              <w:rPr>
                <w:noProof/>
                <w:webHidden/>
              </w:rPr>
              <w:tab/>
            </w:r>
            <w:r>
              <w:rPr>
                <w:noProof/>
                <w:webHidden/>
              </w:rPr>
              <w:fldChar w:fldCharType="begin"/>
            </w:r>
            <w:r>
              <w:rPr>
                <w:noProof/>
                <w:webHidden/>
              </w:rPr>
              <w:instrText xml:space="preserve"> PAGEREF _Toc179288012 \h </w:instrText>
            </w:r>
            <w:r>
              <w:rPr>
                <w:noProof/>
                <w:webHidden/>
              </w:rPr>
            </w:r>
            <w:r>
              <w:rPr>
                <w:noProof/>
                <w:webHidden/>
              </w:rPr>
              <w:fldChar w:fldCharType="separate"/>
            </w:r>
            <w:r>
              <w:rPr>
                <w:noProof/>
                <w:webHidden/>
              </w:rPr>
              <w:t>24</w:t>
            </w:r>
            <w:r>
              <w:rPr>
                <w:noProof/>
                <w:webHidden/>
              </w:rPr>
              <w:fldChar w:fldCharType="end"/>
            </w:r>
          </w:hyperlink>
        </w:p>
        <w:p w14:paraId="0265B4A0" w14:textId="5CDAC4AC"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3" w:history="1">
            <w:r w:rsidRPr="00181AAF">
              <w:rPr>
                <w:rStyle w:val="Hyperlink"/>
                <w:noProof/>
              </w:rPr>
              <w:t>suprafețe tencuite și gletuite</w:t>
            </w:r>
            <w:r>
              <w:rPr>
                <w:noProof/>
                <w:webHidden/>
              </w:rPr>
              <w:tab/>
            </w:r>
            <w:r>
              <w:rPr>
                <w:noProof/>
                <w:webHidden/>
              </w:rPr>
              <w:fldChar w:fldCharType="begin"/>
            </w:r>
            <w:r>
              <w:rPr>
                <w:noProof/>
                <w:webHidden/>
              </w:rPr>
              <w:instrText xml:space="preserve"> PAGEREF _Toc179288013 \h </w:instrText>
            </w:r>
            <w:r>
              <w:rPr>
                <w:noProof/>
                <w:webHidden/>
              </w:rPr>
            </w:r>
            <w:r>
              <w:rPr>
                <w:noProof/>
                <w:webHidden/>
              </w:rPr>
              <w:fldChar w:fldCharType="separate"/>
            </w:r>
            <w:r>
              <w:rPr>
                <w:noProof/>
                <w:webHidden/>
              </w:rPr>
              <w:t>24</w:t>
            </w:r>
            <w:r>
              <w:rPr>
                <w:noProof/>
                <w:webHidden/>
              </w:rPr>
              <w:fldChar w:fldCharType="end"/>
            </w:r>
          </w:hyperlink>
        </w:p>
        <w:p w14:paraId="12CF0C22" w14:textId="74727E1D"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4" w:history="1">
            <w:r w:rsidRPr="00181AAF">
              <w:rPr>
                <w:rStyle w:val="Hyperlink"/>
                <w:noProof/>
              </w:rPr>
              <w:t>suprafețe metalice</w:t>
            </w:r>
            <w:r>
              <w:rPr>
                <w:noProof/>
                <w:webHidden/>
              </w:rPr>
              <w:tab/>
            </w:r>
            <w:r>
              <w:rPr>
                <w:noProof/>
                <w:webHidden/>
              </w:rPr>
              <w:fldChar w:fldCharType="begin"/>
            </w:r>
            <w:r>
              <w:rPr>
                <w:noProof/>
                <w:webHidden/>
              </w:rPr>
              <w:instrText xml:space="preserve"> PAGEREF _Toc179288014 \h </w:instrText>
            </w:r>
            <w:r>
              <w:rPr>
                <w:noProof/>
                <w:webHidden/>
              </w:rPr>
            </w:r>
            <w:r>
              <w:rPr>
                <w:noProof/>
                <w:webHidden/>
              </w:rPr>
              <w:fldChar w:fldCharType="separate"/>
            </w:r>
            <w:r>
              <w:rPr>
                <w:noProof/>
                <w:webHidden/>
              </w:rPr>
              <w:t>25</w:t>
            </w:r>
            <w:r>
              <w:rPr>
                <w:noProof/>
                <w:webHidden/>
              </w:rPr>
              <w:fldChar w:fldCharType="end"/>
            </w:r>
          </w:hyperlink>
        </w:p>
        <w:p w14:paraId="2C113C10" w14:textId="00B493D9"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15" w:history="1">
            <w:r w:rsidRPr="00181AAF">
              <w:rPr>
                <w:rStyle w:val="Hyperlink"/>
                <w:noProof/>
                <w:lang w:val="en-US"/>
                <w14:scene3d>
                  <w14:camera w14:prst="orthographicFront"/>
                  <w14:lightRig w14:rig="threePt" w14:dir="t">
                    <w14:rot w14:lat="0" w14:lon="0" w14:rev="0"/>
                  </w14:lightRig>
                </w14:scene3d>
              </w:rPr>
              <w:t>6.5.</w:t>
            </w:r>
            <w:r w:rsidRPr="00181AAF">
              <w:rPr>
                <w:rStyle w:val="Hyperlink"/>
                <w:noProof/>
                <w:lang w:val="en-US"/>
              </w:rPr>
              <w:t xml:space="preserve"> execuția lucrărilor</w:t>
            </w:r>
            <w:r>
              <w:rPr>
                <w:noProof/>
                <w:webHidden/>
              </w:rPr>
              <w:tab/>
            </w:r>
            <w:r>
              <w:rPr>
                <w:noProof/>
                <w:webHidden/>
              </w:rPr>
              <w:fldChar w:fldCharType="begin"/>
            </w:r>
            <w:r>
              <w:rPr>
                <w:noProof/>
                <w:webHidden/>
              </w:rPr>
              <w:instrText xml:space="preserve"> PAGEREF _Toc179288015 \h </w:instrText>
            </w:r>
            <w:r>
              <w:rPr>
                <w:noProof/>
                <w:webHidden/>
              </w:rPr>
            </w:r>
            <w:r>
              <w:rPr>
                <w:noProof/>
                <w:webHidden/>
              </w:rPr>
              <w:fldChar w:fldCharType="separate"/>
            </w:r>
            <w:r>
              <w:rPr>
                <w:noProof/>
                <w:webHidden/>
              </w:rPr>
              <w:t>25</w:t>
            </w:r>
            <w:r>
              <w:rPr>
                <w:noProof/>
                <w:webHidden/>
              </w:rPr>
              <w:fldChar w:fldCharType="end"/>
            </w:r>
          </w:hyperlink>
        </w:p>
        <w:p w14:paraId="2C39F5C6" w14:textId="589C3900"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6" w:history="1">
            <w:r w:rsidRPr="00181AAF">
              <w:rPr>
                <w:rStyle w:val="Hyperlink"/>
                <w:noProof/>
              </w:rPr>
              <w:t>generalități</w:t>
            </w:r>
            <w:r>
              <w:rPr>
                <w:noProof/>
                <w:webHidden/>
              </w:rPr>
              <w:tab/>
            </w:r>
            <w:r>
              <w:rPr>
                <w:noProof/>
                <w:webHidden/>
              </w:rPr>
              <w:fldChar w:fldCharType="begin"/>
            </w:r>
            <w:r>
              <w:rPr>
                <w:noProof/>
                <w:webHidden/>
              </w:rPr>
              <w:instrText xml:space="preserve"> PAGEREF _Toc179288016 \h </w:instrText>
            </w:r>
            <w:r>
              <w:rPr>
                <w:noProof/>
                <w:webHidden/>
              </w:rPr>
            </w:r>
            <w:r>
              <w:rPr>
                <w:noProof/>
                <w:webHidden/>
              </w:rPr>
              <w:fldChar w:fldCharType="separate"/>
            </w:r>
            <w:r>
              <w:rPr>
                <w:noProof/>
                <w:webHidden/>
              </w:rPr>
              <w:t>25</w:t>
            </w:r>
            <w:r>
              <w:rPr>
                <w:noProof/>
                <w:webHidden/>
              </w:rPr>
              <w:fldChar w:fldCharType="end"/>
            </w:r>
          </w:hyperlink>
        </w:p>
        <w:p w14:paraId="46967D1A" w14:textId="2AAE18AB"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7" w:history="1">
            <w:r w:rsidRPr="00181AAF">
              <w:rPr>
                <w:rStyle w:val="Hyperlink"/>
                <w:noProof/>
              </w:rPr>
              <w:t>vopsitorie cu vopsea lavabilă</w:t>
            </w:r>
            <w:r>
              <w:rPr>
                <w:noProof/>
                <w:webHidden/>
              </w:rPr>
              <w:tab/>
            </w:r>
            <w:r>
              <w:rPr>
                <w:noProof/>
                <w:webHidden/>
              </w:rPr>
              <w:fldChar w:fldCharType="begin"/>
            </w:r>
            <w:r>
              <w:rPr>
                <w:noProof/>
                <w:webHidden/>
              </w:rPr>
              <w:instrText xml:space="preserve"> PAGEREF _Toc179288017 \h </w:instrText>
            </w:r>
            <w:r>
              <w:rPr>
                <w:noProof/>
                <w:webHidden/>
              </w:rPr>
            </w:r>
            <w:r>
              <w:rPr>
                <w:noProof/>
                <w:webHidden/>
              </w:rPr>
              <w:fldChar w:fldCharType="separate"/>
            </w:r>
            <w:r>
              <w:rPr>
                <w:noProof/>
                <w:webHidden/>
              </w:rPr>
              <w:t>26</w:t>
            </w:r>
            <w:r>
              <w:rPr>
                <w:noProof/>
                <w:webHidden/>
              </w:rPr>
              <w:fldChar w:fldCharType="end"/>
            </w:r>
          </w:hyperlink>
        </w:p>
        <w:p w14:paraId="164A35ED" w14:textId="055E3F9B"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18" w:history="1">
            <w:r w:rsidRPr="00181AAF">
              <w:rPr>
                <w:rStyle w:val="Hyperlink"/>
                <w:noProof/>
              </w:rPr>
              <w:t>vopsirea elementelor din lemn și metal</w:t>
            </w:r>
            <w:r>
              <w:rPr>
                <w:noProof/>
                <w:webHidden/>
              </w:rPr>
              <w:tab/>
            </w:r>
            <w:r>
              <w:rPr>
                <w:noProof/>
                <w:webHidden/>
              </w:rPr>
              <w:fldChar w:fldCharType="begin"/>
            </w:r>
            <w:r>
              <w:rPr>
                <w:noProof/>
                <w:webHidden/>
              </w:rPr>
              <w:instrText xml:space="preserve"> PAGEREF _Toc179288018 \h </w:instrText>
            </w:r>
            <w:r>
              <w:rPr>
                <w:noProof/>
                <w:webHidden/>
              </w:rPr>
            </w:r>
            <w:r>
              <w:rPr>
                <w:noProof/>
                <w:webHidden/>
              </w:rPr>
              <w:fldChar w:fldCharType="separate"/>
            </w:r>
            <w:r>
              <w:rPr>
                <w:noProof/>
                <w:webHidden/>
              </w:rPr>
              <w:t>26</w:t>
            </w:r>
            <w:r>
              <w:rPr>
                <w:noProof/>
                <w:webHidden/>
              </w:rPr>
              <w:fldChar w:fldCharType="end"/>
            </w:r>
          </w:hyperlink>
        </w:p>
        <w:p w14:paraId="380372A8" w14:textId="30F8D268" w:rsidR="002068B0" w:rsidRDefault="002068B0">
          <w:pPr>
            <w:pStyle w:val="TOC2"/>
            <w:tabs>
              <w:tab w:val="right" w:leader="dot" w:pos="9749"/>
            </w:tabs>
            <w:rPr>
              <w:rFonts w:asciiTheme="minorHAnsi" w:eastAsiaTheme="minorEastAsia" w:hAnsiTheme="minorHAnsi" w:cstheme="minorBidi"/>
              <w:b w:val="0"/>
              <w:bCs w:val="0"/>
              <w:caps w:val="0"/>
              <w:noProof/>
              <w:sz w:val="22"/>
              <w:lang w:val="en-US" w:eastAsia="en-US"/>
            </w:rPr>
          </w:pPr>
          <w:hyperlink w:anchor="_Toc179288019" w:history="1">
            <w:r w:rsidRPr="00181AAF">
              <w:rPr>
                <w:rStyle w:val="Hyperlink"/>
                <w:noProof/>
                <w:lang w:val="en-US"/>
                <w14:scene3d>
                  <w14:camera w14:prst="orthographicFront"/>
                  <w14:lightRig w14:rig="threePt" w14:dir="t">
                    <w14:rot w14:lat="0" w14:lon="0" w14:rev="0"/>
                  </w14:lightRig>
                </w14:scene3d>
              </w:rPr>
              <w:t>6.6.</w:t>
            </w:r>
            <w:r w:rsidRPr="00181AAF">
              <w:rPr>
                <w:rStyle w:val="Hyperlink"/>
                <w:noProof/>
                <w:lang w:val="en-US"/>
              </w:rPr>
              <w:t xml:space="preserve"> controlul calității. abateri admisible</w:t>
            </w:r>
            <w:r>
              <w:rPr>
                <w:noProof/>
                <w:webHidden/>
              </w:rPr>
              <w:tab/>
            </w:r>
            <w:r>
              <w:rPr>
                <w:noProof/>
                <w:webHidden/>
              </w:rPr>
              <w:fldChar w:fldCharType="begin"/>
            </w:r>
            <w:r>
              <w:rPr>
                <w:noProof/>
                <w:webHidden/>
              </w:rPr>
              <w:instrText xml:space="preserve"> PAGEREF _Toc179288019 \h </w:instrText>
            </w:r>
            <w:r>
              <w:rPr>
                <w:noProof/>
                <w:webHidden/>
              </w:rPr>
            </w:r>
            <w:r>
              <w:rPr>
                <w:noProof/>
                <w:webHidden/>
              </w:rPr>
              <w:fldChar w:fldCharType="separate"/>
            </w:r>
            <w:r>
              <w:rPr>
                <w:noProof/>
                <w:webHidden/>
              </w:rPr>
              <w:t>27</w:t>
            </w:r>
            <w:r>
              <w:rPr>
                <w:noProof/>
                <w:webHidden/>
              </w:rPr>
              <w:fldChar w:fldCharType="end"/>
            </w:r>
          </w:hyperlink>
        </w:p>
        <w:p w14:paraId="77525B4A" w14:textId="2E375827"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20" w:history="1">
            <w:r w:rsidRPr="00181AAF">
              <w:rPr>
                <w:rStyle w:val="Hyperlink"/>
                <w:noProof/>
              </w:rPr>
              <w:t>verificări înainte de începerea execuției</w:t>
            </w:r>
            <w:r>
              <w:rPr>
                <w:noProof/>
                <w:webHidden/>
              </w:rPr>
              <w:tab/>
            </w:r>
            <w:r>
              <w:rPr>
                <w:noProof/>
                <w:webHidden/>
              </w:rPr>
              <w:fldChar w:fldCharType="begin"/>
            </w:r>
            <w:r>
              <w:rPr>
                <w:noProof/>
                <w:webHidden/>
              </w:rPr>
              <w:instrText xml:space="preserve"> PAGEREF _Toc179288020 \h </w:instrText>
            </w:r>
            <w:r>
              <w:rPr>
                <w:noProof/>
                <w:webHidden/>
              </w:rPr>
            </w:r>
            <w:r>
              <w:rPr>
                <w:noProof/>
                <w:webHidden/>
              </w:rPr>
              <w:fldChar w:fldCharType="separate"/>
            </w:r>
            <w:r>
              <w:rPr>
                <w:noProof/>
                <w:webHidden/>
              </w:rPr>
              <w:t>27</w:t>
            </w:r>
            <w:r>
              <w:rPr>
                <w:noProof/>
                <w:webHidden/>
              </w:rPr>
              <w:fldChar w:fldCharType="end"/>
            </w:r>
          </w:hyperlink>
        </w:p>
        <w:p w14:paraId="2D8511EE" w14:textId="75CFD624"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21" w:history="1">
            <w:r w:rsidRPr="00181AAF">
              <w:rPr>
                <w:rStyle w:val="Hyperlink"/>
                <w:noProof/>
              </w:rPr>
              <w:t>verificări în timpul execuției</w:t>
            </w:r>
            <w:r>
              <w:rPr>
                <w:noProof/>
                <w:webHidden/>
              </w:rPr>
              <w:tab/>
            </w:r>
            <w:r>
              <w:rPr>
                <w:noProof/>
                <w:webHidden/>
              </w:rPr>
              <w:fldChar w:fldCharType="begin"/>
            </w:r>
            <w:r>
              <w:rPr>
                <w:noProof/>
                <w:webHidden/>
              </w:rPr>
              <w:instrText xml:space="preserve"> PAGEREF _Toc179288021 \h </w:instrText>
            </w:r>
            <w:r>
              <w:rPr>
                <w:noProof/>
                <w:webHidden/>
              </w:rPr>
            </w:r>
            <w:r>
              <w:rPr>
                <w:noProof/>
                <w:webHidden/>
              </w:rPr>
              <w:fldChar w:fldCharType="separate"/>
            </w:r>
            <w:r>
              <w:rPr>
                <w:noProof/>
                <w:webHidden/>
              </w:rPr>
              <w:t>27</w:t>
            </w:r>
            <w:r>
              <w:rPr>
                <w:noProof/>
                <w:webHidden/>
              </w:rPr>
              <w:fldChar w:fldCharType="end"/>
            </w:r>
          </w:hyperlink>
        </w:p>
        <w:p w14:paraId="650DAE9A" w14:textId="7AB9D21C" w:rsidR="002068B0" w:rsidRDefault="002068B0">
          <w:pPr>
            <w:pStyle w:val="TOC3"/>
            <w:tabs>
              <w:tab w:val="right" w:leader="dot" w:pos="9749"/>
            </w:tabs>
            <w:rPr>
              <w:rFonts w:asciiTheme="minorHAnsi" w:eastAsiaTheme="minorEastAsia" w:hAnsiTheme="minorHAnsi" w:cstheme="minorBidi"/>
              <w:caps w:val="0"/>
              <w:noProof/>
              <w:sz w:val="22"/>
              <w:lang w:val="en-US" w:eastAsia="en-US"/>
            </w:rPr>
          </w:pPr>
          <w:hyperlink w:anchor="_Toc179288022" w:history="1">
            <w:r w:rsidRPr="00181AAF">
              <w:rPr>
                <w:rStyle w:val="Hyperlink"/>
                <w:noProof/>
              </w:rPr>
              <w:t>verificarea la terminarea lucrărilor</w:t>
            </w:r>
            <w:r>
              <w:rPr>
                <w:noProof/>
                <w:webHidden/>
              </w:rPr>
              <w:tab/>
            </w:r>
            <w:r>
              <w:rPr>
                <w:noProof/>
                <w:webHidden/>
              </w:rPr>
              <w:fldChar w:fldCharType="begin"/>
            </w:r>
            <w:r>
              <w:rPr>
                <w:noProof/>
                <w:webHidden/>
              </w:rPr>
              <w:instrText xml:space="preserve"> PAGEREF _Toc179288022 \h </w:instrText>
            </w:r>
            <w:r>
              <w:rPr>
                <w:noProof/>
                <w:webHidden/>
              </w:rPr>
            </w:r>
            <w:r>
              <w:rPr>
                <w:noProof/>
                <w:webHidden/>
              </w:rPr>
              <w:fldChar w:fldCharType="separate"/>
            </w:r>
            <w:r>
              <w:rPr>
                <w:noProof/>
                <w:webHidden/>
              </w:rPr>
              <w:t>28</w:t>
            </w:r>
            <w:r>
              <w:rPr>
                <w:noProof/>
                <w:webHidden/>
              </w:rPr>
              <w:fldChar w:fldCharType="end"/>
            </w:r>
          </w:hyperlink>
        </w:p>
        <w:p w14:paraId="58F02D4D" w14:textId="5A8D029A"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23" w:history="1">
            <w:r w:rsidRPr="00181AAF">
              <w:rPr>
                <w:rStyle w:val="Hyperlink"/>
                <w:noProof/>
                <w:lang w:val="en-US" w:eastAsia="en-US"/>
              </w:rPr>
              <w:t>7. LUCRĂRI DE REABILITARE LA ARMĂTURI EXPUSE</w:t>
            </w:r>
            <w:r>
              <w:rPr>
                <w:noProof/>
                <w:webHidden/>
              </w:rPr>
              <w:tab/>
            </w:r>
            <w:r>
              <w:rPr>
                <w:noProof/>
                <w:webHidden/>
              </w:rPr>
              <w:fldChar w:fldCharType="begin"/>
            </w:r>
            <w:r>
              <w:rPr>
                <w:noProof/>
                <w:webHidden/>
              </w:rPr>
              <w:instrText xml:space="preserve"> PAGEREF _Toc179288023 \h </w:instrText>
            </w:r>
            <w:r>
              <w:rPr>
                <w:noProof/>
                <w:webHidden/>
              </w:rPr>
            </w:r>
            <w:r>
              <w:rPr>
                <w:noProof/>
                <w:webHidden/>
              </w:rPr>
              <w:fldChar w:fldCharType="separate"/>
            </w:r>
            <w:r>
              <w:rPr>
                <w:noProof/>
                <w:webHidden/>
              </w:rPr>
              <w:t>29</w:t>
            </w:r>
            <w:r>
              <w:rPr>
                <w:noProof/>
                <w:webHidden/>
              </w:rPr>
              <w:fldChar w:fldCharType="end"/>
            </w:r>
          </w:hyperlink>
        </w:p>
        <w:p w14:paraId="1106B745" w14:textId="7B301E3E" w:rsidR="002068B0" w:rsidRDefault="002068B0">
          <w:pPr>
            <w:pStyle w:val="TOC1"/>
            <w:tabs>
              <w:tab w:val="right" w:leader="dot" w:pos="9749"/>
            </w:tabs>
            <w:rPr>
              <w:rFonts w:asciiTheme="minorHAnsi" w:eastAsiaTheme="minorEastAsia" w:hAnsiTheme="minorHAnsi" w:cstheme="minorBidi"/>
              <w:b w:val="0"/>
              <w:bCs w:val="0"/>
              <w:caps w:val="0"/>
              <w:noProof/>
              <w:color w:val="auto"/>
              <w:sz w:val="22"/>
              <w:u w:val="none"/>
              <w:lang w:val="en-US" w:eastAsia="en-US"/>
            </w:rPr>
          </w:pPr>
          <w:hyperlink w:anchor="_Toc179288024" w:history="1">
            <w:r w:rsidRPr="00181AAF">
              <w:rPr>
                <w:rStyle w:val="Hyperlink"/>
                <w:noProof/>
                <w:lang w:val="en-US" w:eastAsia="en-US"/>
              </w:rPr>
              <w:t>8. mențiuni finale</w:t>
            </w:r>
            <w:r>
              <w:rPr>
                <w:noProof/>
                <w:webHidden/>
              </w:rPr>
              <w:tab/>
            </w:r>
            <w:r>
              <w:rPr>
                <w:noProof/>
                <w:webHidden/>
              </w:rPr>
              <w:fldChar w:fldCharType="begin"/>
            </w:r>
            <w:r>
              <w:rPr>
                <w:noProof/>
                <w:webHidden/>
              </w:rPr>
              <w:instrText xml:space="preserve"> PAGEREF _Toc179288024 \h </w:instrText>
            </w:r>
            <w:r>
              <w:rPr>
                <w:noProof/>
                <w:webHidden/>
              </w:rPr>
            </w:r>
            <w:r>
              <w:rPr>
                <w:noProof/>
                <w:webHidden/>
              </w:rPr>
              <w:fldChar w:fldCharType="separate"/>
            </w:r>
            <w:r>
              <w:rPr>
                <w:noProof/>
                <w:webHidden/>
              </w:rPr>
              <w:t>31</w:t>
            </w:r>
            <w:r>
              <w:rPr>
                <w:noProof/>
                <w:webHidden/>
              </w:rPr>
              <w:fldChar w:fldCharType="end"/>
            </w:r>
          </w:hyperlink>
        </w:p>
        <w:p w14:paraId="1E0943BD" w14:textId="60075626" w:rsidR="00FE42B9" w:rsidRDefault="00FE42B9" w:rsidP="00901F53">
          <w:pPr>
            <w:rPr>
              <w:b/>
              <w:bCs/>
              <w:noProof/>
            </w:rPr>
          </w:pPr>
          <w:r>
            <w:rPr>
              <w:b/>
              <w:bCs/>
              <w:noProof/>
            </w:rPr>
            <w:fldChar w:fldCharType="end"/>
          </w:r>
        </w:p>
      </w:sdtContent>
    </w:sdt>
    <w:p w14:paraId="4D6ABB3E" w14:textId="77777777" w:rsidR="005B2E34" w:rsidRDefault="005B2E34" w:rsidP="00901F53">
      <w:pPr>
        <w:spacing w:before="0" w:after="0"/>
        <w:rPr>
          <w:rFonts w:asciiTheme="majorHAnsi" w:hAnsiTheme="majorHAnsi"/>
          <w:b/>
          <w:color w:val="767171" w:themeColor="background2" w:themeShade="80"/>
          <w:sz w:val="44"/>
        </w:rPr>
      </w:pPr>
    </w:p>
    <w:p w14:paraId="5FD6EACF" w14:textId="5BF62831" w:rsidR="00FE42B9" w:rsidRDefault="00FE42B9" w:rsidP="00901F53">
      <w:bookmarkStart w:id="3" w:name="_GoBack"/>
      <w:bookmarkEnd w:id="3"/>
    </w:p>
    <w:p w14:paraId="30F0223E" w14:textId="11A417C9" w:rsidR="005B2E34" w:rsidRPr="005B2E34" w:rsidRDefault="00FE42B9" w:rsidP="00901F53">
      <w:pPr>
        <w:spacing w:before="0" w:after="0"/>
        <w:rPr>
          <w:rFonts w:asciiTheme="majorHAnsi" w:hAnsiTheme="majorHAnsi"/>
          <w:b/>
          <w:color w:val="767171" w:themeColor="background2" w:themeShade="80"/>
          <w:sz w:val="44"/>
        </w:rPr>
      </w:pPr>
      <w:r w:rsidRPr="005B2E34">
        <w:rPr>
          <w:rFonts w:asciiTheme="majorHAnsi" w:hAnsiTheme="majorHAnsi"/>
          <w:b/>
          <w:color w:val="767171" w:themeColor="background2" w:themeShade="80"/>
          <w:sz w:val="44"/>
        </w:rPr>
        <w:t xml:space="preserve"> </w:t>
      </w:r>
    </w:p>
    <w:p w14:paraId="36093C4D" w14:textId="1F8BC79C" w:rsidR="00A95998" w:rsidRDefault="00A95998" w:rsidP="00901F53">
      <w:pPr>
        <w:spacing w:before="0" w:after="0"/>
      </w:pPr>
    </w:p>
    <w:p w14:paraId="5E5C84C7" w14:textId="77777777" w:rsidR="00A95998" w:rsidRPr="00A95998" w:rsidRDefault="00A95998" w:rsidP="00A95998"/>
    <w:p w14:paraId="3034BE63" w14:textId="77777777" w:rsidR="00A95998" w:rsidRPr="00A95998" w:rsidRDefault="00A95998" w:rsidP="00A95998"/>
    <w:p w14:paraId="50757447" w14:textId="43DCE984" w:rsidR="00A95998" w:rsidRDefault="00A95998" w:rsidP="00A95998"/>
    <w:p w14:paraId="0CF7388F" w14:textId="50DE02E4" w:rsidR="005B2E34" w:rsidRPr="00A95998" w:rsidRDefault="00A95998" w:rsidP="00A95998">
      <w:pPr>
        <w:tabs>
          <w:tab w:val="left" w:pos="2492"/>
        </w:tabs>
      </w:pPr>
      <w:r>
        <w:tab/>
      </w:r>
    </w:p>
    <w:p w14:paraId="25EDF3FF" w14:textId="209A1515" w:rsidR="00D451A8" w:rsidRDefault="00D451A8" w:rsidP="00901F53">
      <w:pPr>
        <w:pStyle w:val="Heading1"/>
        <w:jc w:val="both"/>
      </w:pPr>
      <w:bookmarkStart w:id="4" w:name="_Toc2083138"/>
      <w:bookmarkStart w:id="5" w:name="_Toc179287972"/>
      <w:r>
        <w:lastRenderedPageBreak/>
        <w:t>generalități</w:t>
      </w:r>
      <w:bookmarkEnd w:id="4"/>
      <w:bookmarkEnd w:id="5"/>
    </w:p>
    <w:p w14:paraId="4A4C45A8" w14:textId="3BC55EB5" w:rsidR="00D451A8" w:rsidRDefault="00D451A8" w:rsidP="007C605D">
      <w:pPr>
        <w:ind w:firstLine="709"/>
        <w:rPr>
          <w:lang w:eastAsia="en-US"/>
        </w:rPr>
      </w:pPr>
      <w:r>
        <w:t>Prezentul caiet de sarcini cuprinde principalele condiții tehnice ce trebuie îndeplinite la executarea lucrărilor de construcții, în vederea asigurării cerinței de rezistență și stabilitate, precum și a exigențelor privind condițiile de calitate pentru obi</w:t>
      </w:r>
      <w:r w:rsidR="007C605D">
        <w:t>ectivul studiat.</w:t>
      </w:r>
    </w:p>
    <w:p w14:paraId="6B1929B3" w14:textId="1AE2C2FA" w:rsidR="00D451A8" w:rsidRDefault="00D451A8" w:rsidP="007C605D">
      <w:pPr>
        <w:ind w:firstLine="709"/>
      </w:pPr>
      <w:r>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3F61B8E8" w14:textId="14987EC4" w:rsidR="00D451A8" w:rsidRDefault="00D451A8" w:rsidP="007C605D">
      <w:pPr>
        <w:ind w:firstLine="709"/>
      </w:pPr>
      <w:r>
        <w:t xml:space="preserve">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w:t>
      </w:r>
      <w:r w:rsidR="00836770">
        <w:t>î</w:t>
      </w:r>
      <w:r>
        <w:t>nsoțite de Agremente Tehnice Europene sau Naționale.</w:t>
      </w:r>
    </w:p>
    <w:p w14:paraId="6A77D9E8" w14:textId="364E52C5" w:rsidR="00836770" w:rsidRDefault="00836770" w:rsidP="00901F53"/>
    <w:p w14:paraId="41FB42D4" w14:textId="7301C22E" w:rsidR="00297E3A" w:rsidRPr="0069742F" w:rsidRDefault="0069742F" w:rsidP="0069742F">
      <w:pPr>
        <w:pStyle w:val="Heading1"/>
      </w:pPr>
      <w:bookmarkStart w:id="6" w:name="_Toc179287973"/>
      <w:r w:rsidRPr="0069742F">
        <w:rPr>
          <w:rStyle w:val="fontstyle01"/>
          <w:rFonts w:ascii="Calibri Light" w:hAnsi="Calibri Light"/>
          <w:b/>
          <w:bCs/>
          <w:color w:val="7093D2"/>
          <w:sz w:val="32"/>
          <w:szCs w:val="32"/>
        </w:rPr>
        <w:lastRenderedPageBreak/>
        <w:t>SISTEM TERMO-HIDROIZOLANT PENTRU ACOPERIS TERASA</w:t>
      </w:r>
      <w:bookmarkEnd w:id="6"/>
    </w:p>
    <w:p w14:paraId="227199AA" w14:textId="4ADC7B1E" w:rsidR="0069742F" w:rsidRPr="00A20AA0" w:rsidRDefault="0069742F" w:rsidP="00A20AA0">
      <w:pPr>
        <w:pStyle w:val="Heading2"/>
        <w:rPr>
          <w:rStyle w:val="fontstyle01"/>
          <w:rFonts w:ascii="Calibri Light" w:hAnsi="Calibri Light"/>
          <w:b/>
          <w:bCs/>
          <w:color w:val="2F5496"/>
          <w:sz w:val="28"/>
          <w:szCs w:val="28"/>
        </w:rPr>
      </w:pPr>
      <w:bookmarkStart w:id="7" w:name="_Toc179287974"/>
      <w:r w:rsidRPr="00A20AA0">
        <w:rPr>
          <w:rStyle w:val="fontstyle01"/>
          <w:rFonts w:ascii="Calibri Light" w:hAnsi="Calibri Light"/>
          <w:b/>
          <w:bCs/>
          <w:color w:val="2F5496"/>
          <w:sz w:val="28"/>
          <w:szCs w:val="28"/>
        </w:rPr>
        <w:t>GENERALITĂŢI</w:t>
      </w:r>
      <w:bookmarkEnd w:id="7"/>
    </w:p>
    <w:p w14:paraId="6986B8CC" w14:textId="77777777" w:rsidR="0069742F" w:rsidRPr="0069742F" w:rsidRDefault="0069742F" w:rsidP="0069742F">
      <w:pPr>
        <w:ind w:firstLine="709"/>
        <w:rPr>
          <w:rFonts w:asciiTheme="minorHAnsi" w:hAnsiTheme="minorHAnsi" w:cstheme="minorHAnsi"/>
          <w:b/>
          <w:color w:val="000000"/>
          <w:sz w:val="22"/>
          <w:szCs w:val="22"/>
        </w:rPr>
      </w:pPr>
      <w:r w:rsidRPr="0069742F">
        <w:rPr>
          <w:rStyle w:val="fontstyle01"/>
          <w:rFonts w:asciiTheme="minorHAnsi" w:hAnsiTheme="minorHAnsi" w:cstheme="minorHAnsi"/>
          <w:b w:val="0"/>
        </w:rPr>
        <w:t>Procedeul tehnologic de aplicare al sistemului termo hidroizolant se referă la lucrările de reabilitare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termică şi hidrofugă a teraselor şi a planşeelor de la ultimul nivel, peste structura existentă, sau aplicat la lucrările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de termo-hidroizolații la construcţiile noi.</w:t>
      </w:r>
    </w:p>
    <w:p w14:paraId="3839AE59" w14:textId="65425D08" w:rsid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Procedeul de termo-hidroizolare la acoperişuri cuprinde realizarea unui ansamblu multistrat de izolare</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termică şi hidrofugă şi constă în fixarea plăcilor din polistiren expandat (cu grosimea determinată prin calcule), cu</w:t>
      </w:r>
      <w:r w:rsidRPr="0069742F">
        <w:rPr>
          <w:rFonts w:asciiTheme="minorHAnsi" w:hAnsiTheme="minorHAnsi" w:cstheme="minorHAnsi"/>
          <w:b/>
          <w:color w:val="000000"/>
          <w:sz w:val="22"/>
          <w:szCs w:val="22"/>
        </w:rPr>
        <w:t xml:space="preserve"> </w:t>
      </w:r>
      <w:r w:rsidRPr="0069742F">
        <w:rPr>
          <w:rStyle w:val="fontstyle01"/>
          <w:rFonts w:asciiTheme="minorHAnsi" w:hAnsiTheme="minorHAnsi" w:cstheme="minorHAnsi"/>
          <w:b w:val="0"/>
        </w:rPr>
        <w:t>ajutorul straturilor de membrane bituminoase care alcătuiesc izolaţia hidrofugă.</w:t>
      </w:r>
    </w:p>
    <w:p w14:paraId="0B51E09C" w14:textId="77777777" w:rsidR="0069742F" w:rsidRPr="00A20AA0" w:rsidRDefault="0069742F" w:rsidP="00A20AA0">
      <w:pPr>
        <w:pStyle w:val="Heading2"/>
        <w:rPr>
          <w:rStyle w:val="fontstyle01"/>
          <w:rFonts w:ascii="Calibri Light" w:hAnsi="Calibri Light"/>
          <w:b/>
          <w:bCs/>
          <w:color w:val="2F5496"/>
          <w:sz w:val="28"/>
          <w:szCs w:val="28"/>
        </w:rPr>
      </w:pPr>
      <w:bookmarkStart w:id="8" w:name="_Toc179287975"/>
      <w:r w:rsidRPr="00A20AA0">
        <w:rPr>
          <w:rStyle w:val="fontstyle01"/>
          <w:rFonts w:ascii="Calibri Light" w:hAnsi="Calibri Light"/>
          <w:b/>
          <w:bCs/>
          <w:color w:val="2F5496"/>
          <w:sz w:val="28"/>
          <w:szCs w:val="28"/>
        </w:rPr>
        <w:t>STANDARDE ŞI NORMATIVE</w:t>
      </w:r>
      <w:bookmarkEnd w:id="8"/>
    </w:p>
    <w:p w14:paraId="3FA5BDA4"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Punerea în operă a sistemului termo-hidroizolant se va face cu respectarea reglementărilor româneşti în domeniu (C 107/2005, NP 040/2002), în baza documentaţiei de execuţie şi în conformitate cu prescripţiile tehnice privind structura suport şi montajul sistemului termo-hidroizolant cu specificarea suprapunerilor, fixărilor şi sistemelor suplimentare de etanşare.</w:t>
      </w:r>
    </w:p>
    <w:p w14:paraId="3DF7F5BD" w14:textId="6A76654C" w:rsid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La realizarea sistemului se vor respecta condiţiile impuse de normele NTSM în vigoare privind acest tip de lucrări, precum şi prevederile normativului C 300/1994 “Normativ de prevenire şi stingere a incendiilor pe durata executării lucrărilor de construcţii şi instalaţiile aferente acestora”. Punerea în operă a sistemului termohidroizolator se va face numai cu personal specializat şi atestat în lucrări de acest tip.</w:t>
      </w:r>
    </w:p>
    <w:p w14:paraId="2B69EA3C" w14:textId="03407A92" w:rsidR="0069742F" w:rsidRDefault="0069742F" w:rsidP="0069742F">
      <w:pPr>
        <w:rPr>
          <w:rStyle w:val="fontstyle01"/>
          <w:rFonts w:asciiTheme="minorHAnsi" w:hAnsiTheme="minorHAnsi" w:cstheme="minorHAnsi"/>
          <w:b w:val="0"/>
        </w:rPr>
      </w:pPr>
    </w:p>
    <w:p w14:paraId="3E8B845F" w14:textId="77777777" w:rsidR="0069742F" w:rsidRPr="00A20AA0" w:rsidRDefault="0069742F" w:rsidP="00A20AA0">
      <w:pPr>
        <w:pStyle w:val="Heading2"/>
        <w:rPr>
          <w:rStyle w:val="fontstyle01"/>
          <w:rFonts w:ascii="Calibri Light" w:hAnsi="Calibri Light"/>
          <w:b/>
          <w:bCs/>
          <w:color w:val="2F5496"/>
          <w:sz w:val="28"/>
          <w:szCs w:val="28"/>
        </w:rPr>
      </w:pPr>
      <w:bookmarkStart w:id="9" w:name="_Toc179287976"/>
      <w:r w:rsidRPr="00A20AA0">
        <w:rPr>
          <w:rStyle w:val="fontstyle01"/>
          <w:rFonts w:ascii="Calibri Light" w:hAnsi="Calibri Light"/>
          <w:b/>
          <w:bCs/>
          <w:color w:val="2F5496"/>
          <w:sz w:val="28"/>
          <w:szCs w:val="28"/>
        </w:rPr>
        <w:t>MATERIALE UTILIZATE</w:t>
      </w:r>
      <w:bookmarkEnd w:id="9"/>
    </w:p>
    <w:p w14:paraId="0E529ED0"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amorsă bituminoasă</w:t>
      </w:r>
    </w:p>
    <w:p w14:paraId="771DB9D5"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strat de difuzie – membrană - acolo unde se impune (în cazul în care este necesară decopertarea</w:t>
      </w:r>
      <w:r w:rsidRPr="0069742F">
        <w:rPr>
          <w:rStyle w:val="fontstyle01"/>
          <w:rFonts w:asciiTheme="minorHAnsi" w:hAnsiTheme="minorHAnsi" w:cstheme="minorHAnsi"/>
          <w:b w:val="0"/>
        </w:rPr>
        <w:br/>
        <w:t>totală a izolaţiei, sau la lucrările de termo-hidroizolații noi);</w:t>
      </w:r>
    </w:p>
    <w:p w14:paraId="321C6ED8"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barieră de vapori - membrană, care are şi rolul de lipire (cașerare) a polistirenului;</w:t>
      </w:r>
    </w:p>
    <w:p w14:paraId="2D98BE54" w14:textId="5924116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termoizolaţie – polistiren expandat EPS 120 - 150 (cu rezistenţa la compresiune de min. 120 kPa), cu grosime între 10 și 36 cm. Plăcile din polistiren pot fi prevăzute din fabricaţie cu o serie de crestături pe una dintre feţe, cu o adâncime de 2/3 din grosimea polistirenului folosit. În acest mod placa de polistiren poate fi curbată mai ușor şi preia neregularităţile stratului suport acolo unde acesta nu este plan (ex. suprafeţe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69742F">
        <w:rPr>
          <w:rStyle w:val="fontstyle01"/>
          <w:rFonts w:asciiTheme="minorHAnsi" w:hAnsiTheme="minorHAnsi" w:cstheme="minorHAnsi"/>
          <w:b w:val="0"/>
        </w:rPr>
        <w:br/>
        <w:t>acoperișurile nu au pantă sau pantele sunt necorespunzătoare.</w:t>
      </w:r>
    </w:p>
    <w:p w14:paraId="364FABA1"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lastRenderedPageBreak/>
        <w:t>• strat de caşerare pentru polistiren - membrană;</w:t>
      </w:r>
    </w:p>
    <w:p w14:paraId="5B5D9C37" w14:textId="3D6661C7" w:rsidR="0069742F" w:rsidRPr="00A20AA0" w:rsidRDefault="0069742F" w:rsidP="00A20AA0">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strat hidroizolant autoprotejat cu granule minerale – se recomandă utilizarea ca strat final al membranelor din gamele: Novatec Plus PA sau Elastech 1000 Plus PA, de minim 4,5 kg/mp (PA4,5 kg/mp, PA5 kg/mp, PA4 mm);</w:t>
      </w:r>
    </w:p>
    <w:p w14:paraId="6954D4E3" w14:textId="709D3DED" w:rsidR="0069742F" w:rsidRPr="00A20AA0" w:rsidRDefault="0069742F" w:rsidP="00A20AA0">
      <w:pPr>
        <w:pStyle w:val="Heading2"/>
        <w:rPr>
          <w:rStyle w:val="fontstyle01"/>
          <w:rFonts w:ascii="Calibri Light" w:hAnsi="Calibri Light"/>
          <w:b/>
          <w:bCs/>
          <w:color w:val="2F5496"/>
          <w:sz w:val="28"/>
          <w:szCs w:val="28"/>
        </w:rPr>
      </w:pPr>
      <w:bookmarkStart w:id="10" w:name="_Toc179287977"/>
      <w:r w:rsidRPr="00A20AA0">
        <w:rPr>
          <w:rStyle w:val="fontstyle01"/>
          <w:rFonts w:ascii="Calibri Light" w:hAnsi="Calibri Light"/>
          <w:b/>
          <w:bCs/>
          <w:color w:val="2F5496"/>
          <w:sz w:val="28"/>
          <w:szCs w:val="28"/>
        </w:rPr>
        <w:t>LIVRARE, DEPOZITARE, TRANSPORT</w:t>
      </w:r>
      <w:bookmarkEnd w:id="10"/>
    </w:p>
    <w:p w14:paraId="216053A4"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Produsele componente ale sistemului termo-hidroizolant se livrează după cum urmează:</w:t>
      </w:r>
    </w:p>
    <w:p w14:paraId="0B32B0B3" w14:textId="7777777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amorsa bituminoasă se livrează în bidoane etanşe de 20 litri;</w:t>
      </w:r>
    </w:p>
    <w:p w14:paraId="7AB098CF" w14:textId="2ADF4D9D"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plăcile termoizolante din polistiren expandat cu dimensiunile de 1000 mm×500 mm, se livrează</w:t>
      </w:r>
      <w:r>
        <w:rPr>
          <w:rStyle w:val="fontstyle01"/>
          <w:rFonts w:asciiTheme="minorHAnsi" w:hAnsiTheme="minorHAnsi" w:cstheme="minorHAnsi"/>
          <w:b w:val="0"/>
        </w:rPr>
        <w:t xml:space="preserve"> </w:t>
      </w:r>
      <w:r w:rsidRPr="0069742F">
        <w:rPr>
          <w:rStyle w:val="fontstyle01"/>
          <w:rFonts w:asciiTheme="minorHAnsi" w:hAnsiTheme="minorHAnsi" w:cstheme="minorHAnsi"/>
          <w:b w:val="0"/>
        </w:rPr>
        <w:t>ambalate în folie.</w:t>
      </w:r>
    </w:p>
    <w:p w14:paraId="77238F54" w14:textId="55185A97" w:rsidR="0069742F" w:rsidRPr="0069742F" w:rsidRDefault="0069742F" w:rsidP="0069742F">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membranele bituminoase se livrează sub formă de suluri așezate în poziţie verticală pe paleţi,</w:t>
      </w:r>
      <w:r>
        <w:rPr>
          <w:rStyle w:val="fontstyle01"/>
          <w:rFonts w:asciiTheme="minorHAnsi" w:hAnsiTheme="minorHAnsi" w:cstheme="minorHAnsi"/>
          <w:b w:val="0"/>
        </w:rPr>
        <w:t xml:space="preserve"> </w:t>
      </w:r>
      <w:r w:rsidRPr="0069742F">
        <w:rPr>
          <w:rStyle w:val="fontstyle01"/>
          <w:rFonts w:asciiTheme="minorHAnsi" w:hAnsiTheme="minorHAnsi" w:cstheme="minorHAnsi"/>
          <w:b w:val="0"/>
        </w:rPr>
        <w:t>ambalate în folie termocontractabilă;</w:t>
      </w:r>
    </w:p>
    <w:p w14:paraId="003992ED" w14:textId="282D1B8C" w:rsidR="0069742F" w:rsidRDefault="0069742F" w:rsidP="0069742F">
      <w:pPr>
        <w:rPr>
          <w:rStyle w:val="fontstyle01"/>
          <w:rFonts w:asciiTheme="minorHAnsi" w:hAnsiTheme="minorHAnsi" w:cstheme="minorHAnsi"/>
          <w:b w:val="0"/>
        </w:rPr>
      </w:pPr>
    </w:p>
    <w:p w14:paraId="42210FB6" w14:textId="77777777" w:rsidR="0069742F" w:rsidRDefault="0069742F" w:rsidP="0069742F">
      <w:pPr>
        <w:rPr>
          <w:rStyle w:val="fontstyle01"/>
          <w:rFonts w:asciiTheme="minorHAnsi" w:hAnsiTheme="minorHAnsi" w:cstheme="minorHAnsi"/>
        </w:rPr>
      </w:pPr>
      <w:r w:rsidRPr="0069742F">
        <w:rPr>
          <w:rStyle w:val="fontstyle01"/>
          <w:rFonts w:asciiTheme="minorHAnsi" w:hAnsiTheme="minorHAnsi" w:cstheme="minorHAnsi"/>
          <w:b w:val="0"/>
        </w:rPr>
        <w:t>Toate produsele sunt prevăzute cu etichete cu sigla şi denumirea firmei producătoare pe care se</w:t>
      </w:r>
      <w:r w:rsidRPr="0069742F">
        <w:rPr>
          <w:rStyle w:val="fontstyle01"/>
          <w:rFonts w:asciiTheme="minorHAnsi" w:hAnsiTheme="minorHAnsi" w:cstheme="minorHAnsi"/>
        </w:rPr>
        <w:br/>
      </w:r>
      <w:r w:rsidRPr="0069742F">
        <w:rPr>
          <w:rStyle w:val="fontstyle01"/>
          <w:rFonts w:asciiTheme="minorHAnsi" w:hAnsiTheme="minorHAnsi" w:cstheme="minorHAnsi"/>
          <w:b w:val="0"/>
        </w:rPr>
        <w:t>specifică, în limba română, următoarele:</w:t>
      </w:r>
    </w:p>
    <w:p w14:paraId="7AA355F4" w14:textId="77777777"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denumirea comercială a produsului: 2</w:t>
      </w:r>
    </w:p>
    <w:p w14:paraId="1B2841B5" w14:textId="77777777"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data fabricaţiei, lotul;</w:t>
      </w:r>
    </w:p>
    <w:p w14:paraId="09101022" w14:textId="77777777" w:rsidR="00180734"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rPr>
        <w:t xml:space="preserve">• </w:t>
      </w:r>
      <w:r w:rsidRPr="0069742F">
        <w:rPr>
          <w:rStyle w:val="fontstyle01"/>
          <w:rFonts w:asciiTheme="minorHAnsi" w:hAnsiTheme="minorHAnsi" w:cstheme="minorHAnsi"/>
          <w:b w:val="0"/>
        </w:rPr>
        <w:t>dimensiunile, greutatea Fiecare livrare este însoţită de declara</w:t>
      </w:r>
      <w:r>
        <w:rPr>
          <w:rStyle w:val="fontstyle01"/>
          <w:rFonts w:asciiTheme="minorHAnsi" w:hAnsiTheme="minorHAnsi" w:cstheme="minorHAnsi"/>
          <w:b w:val="0"/>
        </w:rPr>
        <w:t>ţia de performanţă a produsului</w:t>
      </w:r>
      <w:r w:rsidR="00180734">
        <w:rPr>
          <w:rStyle w:val="fontstyle01"/>
          <w:rFonts w:asciiTheme="minorHAnsi" w:hAnsiTheme="minorHAnsi" w:cstheme="minorHAnsi"/>
          <w:b w:val="0"/>
        </w:rPr>
        <w:t xml:space="preserve"> </w:t>
      </w:r>
      <w:r w:rsidRPr="0069742F">
        <w:rPr>
          <w:rStyle w:val="fontstyle01"/>
          <w:rFonts w:asciiTheme="minorHAnsi" w:hAnsiTheme="minorHAnsi" w:cstheme="minorHAnsi"/>
          <w:b w:val="0"/>
        </w:rPr>
        <w:t>întocmit</w:t>
      </w:r>
      <w:r>
        <w:rPr>
          <w:rStyle w:val="fontstyle01"/>
          <w:rFonts w:asciiTheme="minorHAnsi" w:hAnsiTheme="minorHAnsi" w:cstheme="minorHAnsi"/>
        </w:rPr>
        <w:t xml:space="preserve"> </w:t>
      </w:r>
      <w:r w:rsidRPr="0069742F">
        <w:rPr>
          <w:rStyle w:val="fontstyle01"/>
          <w:rFonts w:asciiTheme="minorHAnsi" w:hAnsiTheme="minorHAnsi" w:cstheme="minorHAnsi"/>
          <w:b w:val="0"/>
        </w:rPr>
        <w:t>în conformitate cu Regulamentul (UE) nr.305/2011 al Parlamentul</w:t>
      </w:r>
      <w:r>
        <w:rPr>
          <w:rStyle w:val="fontstyle01"/>
          <w:rFonts w:asciiTheme="minorHAnsi" w:hAnsiTheme="minorHAnsi" w:cstheme="minorHAnsi"/>
          <w:b w:val="0"/>
        </w:rPr>
        <w:t xml:space="preserve">ui European şi al </w:t>
      </w:r>
      <w:r w:rsidRPr="0069742F">
        <w:rPr>
          <w:rStyle w:val="fontstyle01"/>
          <w:rFonts w:asciiTheme="minorHAnsi" w:hAnsiTheme="minorHAnsi" w:cstheme="minorHAnsi"/>
          <w:b w:val="0"/>
        </w:rPr>
        <w:t>Consiliului din 9 Martie, 2011.</w:t>
      </w:r>
      <w:r>
        <w:rPr>
          <w:rStyle w:val="fontstyle01"/>
          <w:rFonts w:asciiTheme="minorHAnsi" w:hAnsiTheme="minorHAnsi" w:cstheme="minorHAnsi"/>
        </w:rPr>
        <w:t xml:space="preserve"> </w:t>
      </w:r>
    </w:p>
    <w:p w14:paraId="0B389D0B" w14:textId="794FE4F9" w:rsidR="0069742F" w:rsidRPr="00180734" w:rsidRDefault="0069742F" w:rsidP="00180734">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Condiţiile de păstrare şi depozitare ale</w:t>
      </w:r>
      <w:r>
        <w:rPr>
          <w:rStyle w:val="fontstyle01"/>
          <w:rFonts w:asciiTheme="minorHAnsi" w:hAnsiTheme="minorHAnsi" w:cstheme="minorHAnsi"/>
          <w:b w:val="0"/>
        </w:rPr>
        <w:t xml:space="preserve"> materialelor sunt precizate în </w:t>
      </w:r>
      <w:r w:rsidRPr="0069742F">
        <w:rPr>
          <w:rStyle w:val="fontstyle01"/>
          <w:rFonts w:asciiTheme="minorHAnsi" w:hAnsiTheme="minorHAnsi" w:cstheme="minorHAnsi"/>
          <w:b w:val="0"/>
        </w:rPr>
        <w:t>fişele tehnice ale produselor:</w:t>
      </w:r>
    </w:p>
    <w:p w14:paraId="658D7F6A" w14:textId="46037B65" w:rsidR="0069742F" w:rsidRDefault="0069742F" w:rsidP="00180734">
      <w:pPr>
        <w:ind w:firstLine="709"/>
        <w:rPr>
          <w:rStyle w:val="fontstyle01"/>
          <w:rFonts w:asciiTheme="minorHAnsi" w:hAnsiTheme="minorHAnsi" w:cstheme="minorHAnsi"/>
        </w:rPr>
      </w:pPr>
      <w:r w:rsidRPr="0069742F">
        <w:rPr>
          <w:rStyle w:val="fontstyle01"/>
          <w:rFonts w:asciiTheme="minorHAnsi" w:hAnsiTheme="minorHAnsi" w:cstheme="minorHAnsi"/>
          <w:b w:val="0"/>
        </w:rPr>
        <w:t>• în depozite, în general, trebuiesc respectate următoarele condiţii: membranele hidroizolante se</w:t>
      </w:r>
      <w:r w:rsidR="00180734">
        <w:rPr>
          <w:rStyle w:val="fontstyle01"/>
          <w:rFonts w:asciiTheme="minorHAnsi" w:hAnsiTheme="minorHAnsi" w:cstheme="minorHAnsi"/>
        </w:rPr>
        <w:t xml:space="preserve"> </w:t>
      </w:r>
      <w:r w:rsidRPr="0069742F">
        <w:rPr>
          <w:rStyle w:val="fontstyle01"/>
          <w:rFonts w:asciiTheme="minorHAnsi" w:hAnsiTheme="minorHAnsi" w:cstheme="minorHAnsi"/>
          <w:b w:val="0"/>
        </w:rPr>
        <w:t>depozitează sub formă de suluri (în poziţie verticală) pe platforme sau paleţi, în spaţii acoperite; materialele</w:t>
      </w:r>
      <w:r>
        <w:rPr>
          <w:rStyle w:val="fontstyle01"/>
          <w:rFonts w:asciiTheme="minorHAnsi" w:hAnsiTheme="minorHAnsi" w:cstheme="minorHAnsi"/>
        </w:rPr>
        <w:t xml:space="preserve"> </w:t>
      </w:r>
      <w:r w:rsidRPr="0069742F">
        <w:rPr>
          <w:rStyle w:val="fontstyle01"/>
          <w:rFonts w:asciiTheme="minorHAnsi" w:hAnsiTheme="minorHAnsi" w:cstheme="minorHAnsi"/>
          <w:b w:val="0"/>
        </w:rPr>
        <w:t>hidroizolante fluide se depozitează în bidoane în spaţii acoperite şi ventilate.</w:t>
      </w:r>
    </w:p>
    <w:p w14:paraId="25FA69CE" w14:textId="3DAC0AF5" w:rsidR="00297448" w:rsidRDefault="0069742F" w:rsidP="00A20AA0">
      <w:pPr>
        <w:ind w:firstLine="709"/>
        <w:rPr>
          <w:rStyle w:val="fontstyle01"/>
          <w:rFonts w:asciiTheme="minorHAnsi" w:hAnsiTheme="minorHAnsi" w:cstheme="minorHAnsi"/>
          <w:b w:val="0"/>
        </w:rPr>
      </w:pPr>
      <w:r w:rsidRPr="0069742F">
        <w:rPr>
          <w:rStyle w:val="fontstyle01"/>
          <w:rFonts w:asciiTheme="minorHAnsi" w:hAnsiTheme="minorHAnsi" w:cstheme="minorHAnsi"/>
          <w:b w:val="0"/>
        </w:rPr>
        <w:t>• la punctul de lucru depozitarea se va face pe timp limitat, recomandabil în spaţii acoperite ferite de</w:t>
      </w:r>
      <w:r w:rsidR="00180734">
        <w:rPr>
          <w:rStyle w:val="fontstyle01"/>
          <w:rFonts w:asciiTheme="minorHAnsi" w:hAnsiTheme="minorHAnsi" w:cstheme="minorHAnsi"/>
        </w:rPr>
        <w:t xml:space="preserve"> </w:t>
      </w:r>
      <w:r w:rsidRPr="0069742F">
        <w:rPr>
          <w:rStyle w:val="fontstyle01"/>
          <w:rFonts w:asciiTheme="minorHAnsi" w:hAnsiTheme="minorHAnsi" w:cstheme="minorHAnsi"/>
          <w:b w:val="0"/>
        </w:rPr>
        <w:t>acţiunea directă a razelor UV sau îngheţ.</w:t>
      </w:r>
    </w:p>
    <w:p w14:paraId="55F33141" w14:textId="77777777" w:rsidR="00297448" w:rsidRPr="00A20AA0" w:rsidRDefault="00297448" w:rsidP="00A20AA0">
      <w:pPr>
        <w:pStyle w:val="Heading2"/>
      </w:pPr>
      <w:bookmarkStart w:id="11" w:name="_Toc179287978"/>
      <w:r w:rsidRPr="00A20AA0">
        <w:rPr>
          <w:rStyle w:val="fontstyle01"/>
          <w:rFonts w:ascii="Calibri Light" w:hAnsi="Calibri Light"/>
          <w:b/>
          <w:bCs/>
          <w:color w:val="2F5496"/>
          <w:sz w:val="28"/>
          <w:szCs w:val="28"/>
        </w:rPr>
        <w:t>EXECUŢIA LUCRĂRILOR</w:t>
      </w:r>
      <w:bookmarkEnd w:id="11"/>
    </w:p>
    <w:p w14:paraId="4159CBDC"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Punerea în operă a sistemului termo-hidroizolant nu prezintă dificultăţi într-o lucrare de precizie normală</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care este efectuată de personal calificat în condiţiile respectării instrucţiunilor tehnice date de producător şi</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prevederile normelor tehnice româneşti în vigoare.</w:t>
      </w:r>
    </w:p>
    <w:p w14:paraId="77756000" w14:textId="43C8F37E"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La lucrările de reabilitare a teraselor şi a planşeelor de la ultimul nivel, peste structura existentă,</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punerea în operă a sistemului termo-hidroizolant presupune următoarele etape de lucru pentru pregătirea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stratului suport:</w:t>
      </w:r>
    </w:p>
    <w:p w14:paraId="61AF4135" w14:textId="3E4F541C"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lastRenderedPageBreak/>
        <w:t>- decaparea ultimului strat din hidroizolaţia veche, acolo unde acesta este compromis şi se impune acest</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lucru, sau după caz, decaparea totală până la şapa de egalizare, în funcţie de starea izolaţiei vechi;</w:t>
      </w:r>
    </w:p>
    <w:p w14:paraId="1A5FA26A" w14:textId="4687E98A"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tăierea pungilor, umflăturilor, decaparea lor şi umplerea găurilor rezultate cu mastic din bitum cu nisip</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(dacă este cazul);</w:t>
      </w:r>
    </w:p>
    <w:p w14:paraId="19C7AC98" w14:textId="6ACC3016"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curăţarea suprafeţelor verticale ale aticelor, a gurilor de scurgere și de aerisire, etc. şi pregătirea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scafelor;</w:t>
      </w:r>
    </w:p>
    <w:p w14:paraId="3FFB25F6"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 amorsarea suprafeţelor ce urmează a fi izolate (orizontale şi verticale);</w:t>
      </w:r>
    </w:p>
    <w:p w14:paraId="716DA760" w14:textId="2AFD50F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După ce suprafaţa suport a fost astfel pregătită, se va începe a</w:t>
      </w:r>
      <w:r>
        <w:rPr>
          <w:rStyle w:val="fontstyle21"/>
          <w:rFonts w:asciiTheme="minorHAnsi" w:hAnsiTheme="minorHAnsi" w:cstheme="minorHAnsi"/>
          <w:sz w:val="24"/>
          <w:szCs w:val="24"/>
        </w:rPr>
        <w:t xml:space="preserve">plicare succesivă a elementelor </w:t>
      </w:r>
      <w:r w:rsidRPr="00297448">
        <w:rPr>
          <w:rStyle w:val="fontstyle21"/>
          <w:rFonts w:asciiTheme="minorHAnsi" w:hAnsiTheme="minorHAnsi" w:cstheme="minorHAnsi"/>
          <w:sz w:val="24"/>
          <w:szCs w:val="24"/>
        </w:rPr>
        <w:t>ce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compun sistemul termo-hidroizolant.</w:t>
      </w:r>
    </w:p>
    <w:p w14:paraId="035D041B" w14:textId="45ECAC98"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Aplicarea membranelor se va face pe o suprafaţă perfect uscată, riguros pregătită, prin termosudare cu</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flacără de gaz, cu arzătoare speciale racordate la butelii cu butan sau propan.</w:t>
      </w:r>
    </w:p>
    <w:p w14:paraId="720E8DC0" w14:textId="77777777" w:rsidR="00297448" w:rsidRPr="00297448" w:rsidRDefault="00297448" w:rsidP="00297448">
      <w:pPr>
        <w:ind w:firstLine="709"/>
        <w:rPr>
          <w:rFonts w:asciiTheme="minorHAnsi" w:hAnsiTheme="minorHAnsi" w:cstheme="minorHAnsi"/>
          <w:color w:val="000000"/>
        </w:rPr>
      </w:pPr>
      <w:r w:rsidRPr="00297448">
        <w:rPr>
          <w:rStyle w:val="fontstyle21"/>
          <w:rFonts w:asciiTheme="minorHAnsi" w:hAnsiTheme="minorHAnsi" w:cstheme="minorHAnsi"/>
          <w:sz w:val="24"/>
          <w:szCs w:val="24"/>
        </w:rPr>
        <w:t>Aplicarea sistemului de termo-hidroizolaţie cu membrane şi polistiren expandat se va realiza astfel:</w:t>
      </w:r>
    </w:p>
    <w:p w14:paraId="1FE28D49" w14:textId="4AB7CBF8" w:rsidR="00297448" w:rsidRPr="00297448" w:rsidRDefault="00297448" w:rsidP="00297448">
      <w:pPr>
        <w:ind w:firstLine="709"/>
        <w:rPr>
          <w:rFonts w:asciiTheme="minorHAnsi" w:hAnsiTheme="minorHAnsi" w:cstheme="minorHAnsi"/>
          <w:color w:val="000000"/>
        </w:rPr>
      </w:pPr>
      <w:r w:rsidRPr="00297448">
        <w:rPr>
          <w:rStyle w:val="fontstyle01"/>
          <w:rFonts w:asciiTheme="minorHAnsi" w:hAnsiTheme="minorHAnsi" w:cstheme="minorHAnsi"/>
        </w:rPr>
        <w:t xml:space="preserve">Amorsă bituminoasă </w:t>
      </w:r>
      <w:r w:rsidRPr="00297448">
        <w:rPr>
          <w:rStyle w:val="fontstyle21"/>
          <w:rFonts w:asciiTheme="minorHAnsi" w:hAnsiTheme="minorHAnsi" w:cstheme="minorHAnsi"/>
          <w:sz w:val="24"/>
          <w:szCs w:val="24"/>
        </w:rPr>
        <w:t>- pe baza de bitum oxidat şi solvenţi, are rolul de a facilita aderenţa membranei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 suport. Acţionează prin înglobarea prafului în masa amorsei şi prin închiderea porilor suprafeţei din beton,</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asigurând o aderenţă crescută al stratul impermeabilizant. Produsul este gata preparat, nu necesită diluare şi se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poate aplica cu pensula, rola, prin pulverizare sau stropire, în aşa fel încât să se obţină o peliculă subţire,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uniformă, fără zone cu material în</w:t>
      </w:r>
      <w:r>
        <w:rPr>
          <w:rStyle w:val="fontstyle21"/>
          <w:rFonts w:asciiTheme="minorHAnsi" w:hAnsiTheme="minorHAnsi" w:cstheme="minorHAnsi"/>
          <w:sz w:val="24"/>
          <w:szCs w:val="24"/>
        </w:rPr>
        <w:t xml:space="preserve"> exces. Consum specific: aprox. </w:t>
      </w:r>
      <w:r w:rsidRPr="00297448">
        <w:rPr>
          <w:rStyle w:val="fontstyle21"/>
          <w:rFonts w:asciiTheme="minorHAnsi" w:hAnsiTheme="minorHAnsi" w:cstheme="minorHAnsi"/>
          <w:sz w:val="24"/>
          <w:szCs w:val="24"/>
        </w:rPr>
        <w:t>0,20 - 0,35 l/m2 , în funcţie de porozitatea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stratului suport;</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Timpul de uscare depinde de grosimea stratului aplicat, de tipul substratului și de condițiile atmosferice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(aprox. 4 ore la +25 </w:t>
      </w:r>
      <w:r w:rsidRPr="00297448">
        <w:rPr>
          <w:rStyle w:val="fontstyle31"/>
          <w:rFonts w:asciiTheme="minorHAnsi" w:hAnsiTheme="minorHAnsi" w:cstheme="minorHAnsi"/>
          <w:sz w:val="24"/>
          <w:szCs w:val="24"/>
        </w:rPr>
        <w:t>°</w:t>
      </w:r>
      <w:r w:rsidRPr="00297448">
        <w:rPr>
          <w:rStyle w:val="fontstyle21"/>
          <w:rFonts w:asciiTheme="minorHAnsi" w:hAnsiTheme="minorHAnsi" w:cstheme="minorHAnsi"/>
          <w:sz w:val="24"/>
          <w:szCs w:val="24"/>
        </w:rPr>
        <w:t>C). Este recomandat, ca lucrările de aplicare cu flacăra a hidroizolației să fie executate 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doua zi după aplicarea amorsei.</w:t>
      </w:r>
    </w:p>
    <w:p w14:paraId="29D95B12" w14:textId="37131795" w:rsidR="0069742F" w:rsidRPr="00297448" w:rsidRDefault="00297448" w:rsidP="00297448">
      <w:pPr>
        <w:ind w:firstLine="709"/>
        <w:rPr>
          <w:rStyle w:val="fontstyle21"/>
          <w:rFonts w:asciiTheme="minorHAnsi" w:hAnsiTheme="minorHAnsi" w:cstheme="minorHAnsi"/>
          <w:bCs/>
          <w:sz w:val="24"/>
          <w:szCs w:val="24"/>
        </w:rPr>
      </w:pPr>
      <w:r w:rsidRPr="00297448">
        <w:rPr>
          <w:rStyle w:val="fontstyle01"/>
          <w:rFonts w:asciiTheme="minorHAnsi" w:hAnsiTheme="minorHAnsi" w:cstheme="minorHAnsi"/>
        </w:rPr>
        <w:t xml:space="preserve">Strat de difuzie </w:t>
      </w:r>
      <w:r w:rsidRPr="00297448">
        <w:rPr>
          <w:rStyle w:val="fontstyle21"/>
          <w:rFonts w:asciiTheme="minorHAnsi" w:hAnsiTheme="minorHAnsi" w:cstheme="minorHAnsi"/>
          <w:sz w:val="24"/>
          <w:szCs w:val="24"/>
        </w:rPr>
        <w:t>– membrană perforată, care se prevede acolo unde se impune - în cazul în care este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necesară decopertarea totală a izolaţiei sau la lucrările de termo-hidroizolații noi. Membrana se aplică prin</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poziționare pe suprafaţa suport (cu suprapunere de minim 1 cm atât longitudinal, cât și transversal), după care</w:t>
      </w:r>
      <w:r w:rsidRPr="00297448">
        <w:rPr>
          <w:rStyle w:val="fontstyle01"/>
          <w:rFonts w:asciiTheme="minorHAnsi" w:hAnsiTheme="minorHAnsi" w:cstheme="minorHAnsi"/>
          <w:b w:val="0"/>
        </w:rPr>
        <w:t xml:space="preserve"> </w:t>
      </w:r>
      <w:r w:rsidRPr="00297448">
        <w:rPr>
          <w:rStyle w:val="fontstyle21"/>
          <w:rFonts w:asciiTheme="minorHAnsi" w:hAnsiTheme="minorHAnsi" w:cstheme="minorHAnsi"/>
          <w:bCs/>
          <w:sz w:val="24"/>
          <w:szCs w:val="24"/>
        </w:rPr>
        <w:t>urmează o trecere uşoară a flăcării arzătorului pe toată suprafaţa membranei până când folia termofuzibilă</w:t>
      </w:r>
      <w:r w:rsidRPr="00297448">
        <w:rPr>
          <w:rStyle w:val="fontstyle21"/>
          <w:rFonts w:asciiTheme="minorHAnsi" w:hAnsiTheme="minorHAnsi" w:cstheme="minorHAnsi"/>
          <w:sz w:val="24"/>
          <w:szCs w:val="24"/>
        </w:rPr>
        <w:t xml:space="preserve"> </w:t>
      </w:r>
      <w:r w:rsidRPr="00297448">
        <w:rPr>
          <w:rStyle w:val="fontstyle21"/>
          <w:rFonts w:asciiTheme="minorHAnsi" w:hAnsiTheme="minorHAnsi" w:cstheme="minorHAnsi"/>
          <w:bCs/>
          <w:sz w:val="24"/>
          <w:szCs w:val="24"/>
        </w:rPr>
        <w:t>dispare, permiţând astfel aderenţa la suport a stratului următor prin perforaţiile membranei.</w:t>
      </w:r>
    </w:p>
    <w:p w14:paraId="3C4EFD86" w14:textId="630766F7" w:rsidR="00297448" w:rsidRPr="00297448" w:rsidRDefault="00297448" w:rsidP="00297448">
      <w:pPr>
        <w:ind w:firstLine="709"/>
        <w:rPr>
          <w:rFonts w:asciiTheme="minorHAnsi" w:hAnsiTheme="minorHAnsi" w:cstheme="minorHAnsi"/>
          <w:color w:val="000000"/>
        </w:rPr>
      </w:pPr>
      <w:r w:rsidRPr="00297448">
        <w:rPr>
          <w:rStyle w:val="fontstyle01"/>
          <w:rFonts w:asciiTheme="minorHAnsi" w:hAnsiTheme="minorHAnsi" w:cstheme="minorHAnsi"/>
        </w:rPr>
        <w:t xml:space="preserve">Barieră de vapori </w:t>
      </w:r>
      <w:r w:rsidRPr="00297448">
        <w:rPr>
          <w:rStyle w:val="fontstyle21"/>
          <w:rFonts w:asciiTheme="minorHAnsi" w:hAnsiTheme="minorHAnsi" w:cstheme="minorHAnsi"/>
          <w:sz w:val="24"/>
          <w:szCs w:val="24"/>
        </w:rPr>
        <w:t>- membrană cu grosime de 2,5 mm termoadezivă, care are şi rolul de lipire</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t>(cașerare) a polistirenului. Membrana a fost special concepută pentru hidroizolarea suprafeţelor termosensibile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(polistiren expandat/extrudat, poliuretan, lemn, tablă, OSB, etc.)</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Membrana se poziționează pe suprafața suport, după care se înlătură folia de protecție siliconată</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t>prevăzută pe partea inferioară a membranei, având grijă ca membrana</w:t>
      </w:r>
      <w:r>
        <w:rPr>
          <w:rStyle w:val="fontstyle21"/>
          <w:rFonts w:asciiTheme="minorHAnsi" w:hAnsiTheme="minorHAnsi" w:cstheme="minorHAnsi"/>
          <w:sz w:val="24"/>
          <w:szCs w:val="24"/>
        </w:rPr>
        <w:t xml:space="preserve"> să nu se deplaseze din poziția </w:t>
      </w:r>
      <w:r w:rsidRPr="00297448">
        <w:rPr>
          <w:rStyle w:val="fontstyle21"/>
          <w:rFonts w:asciiTheme="minorHAnsi" w:hAnsiTheme="minorHAnsi" w:cstheme="minorHAnsi"/>
          <w:sz w:val="24"/>
          <w:szCs w:val="24"/>
        </w:rPr>
        <w:t>de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așezare. Când se poziționează rândul următor, se detașează în acela</w:t>
      </w:r>
      <w:r>
        <w:rPr>
          <w:rStyle w:val="fontstyle21"/>
          <w:rFonts w:asciiTheme="minorHAnsi" w:hAnsiTheme="minorHAnsi" w:cstheme="minorHAnsi"/>
          <w:sz w:val="24"/>
          <w:szCs w:val="24"/>
        </w:rPr>
        <w:t xml:space="preserve">și timp atât folia de protecție </w:t>
      </w:r>
      <w:r w:rsidRPr="00297448">
        <w:rPr>
          <w:rStyle w:val="fontstyle21"/>
          <w:rFonts w:asciiTheme="minorHAnsi" w:hAnsiTheme="minorHAnsi" w:cstheme="minorHAnsi"/>
          <w:sz w:val="24"/>
          <w:szCs w:val="24"/>
        </w:rPr>
        <w:t>siliconată de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pe partea inferioară a membranei, cât și folia siliconată de</w:t>
      </w:r>
      <w:r>
        <w:rPr>
          <w:rStyle w:val="fontstyle21"/>
          <w:rFonts w:asciiTheme="minorHAnsi" w:hAnsiTheme="minorHAnsi" w:cstheme="minorHAnsi"/>
          <w:sz w:val="24"/>
          <w:szCs w:val="24"/>
        </w:rPr>
        <w:t xml:space="preserve"> protecție de pe banda laterală </w:t>
      </w:r>
      <w:r w:rsidRPr="00297448">
        <w:rPr>
          <w:rStyle w:val="fontstyle21"/>
          <w:rFonts w:asciiTheme="minorHAnsi" w:hAnsiTheme="minorHAnsi" w:cstheme="minorHAnsi"/>
          <w:sz w:val="24"/>
          <w:szCs w:val="24"/>
        </w:rPr>
        <w:t>de suprapunere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rândului precedent. Suprapunerile de capăt trebu</w:t>
      </w:r>
      <w:r>
        <w:rPr>
          <w:rStyle w:val="fontstyle21"/>
          <w:rFonts w:asciiTheme="minorHAnsi" w:hAnsiTheme="minorHAnsi" w:cstheme="minorHAnsi"/>
          <w:sz w:val="24"/>
          <w:szCs w:val="24"/>
        </w:rPr>
        <w:t xml:space="preserve">ie 3 etanșate prin încălzire și </w:t>
      </w:r>
      <w:r w:rsidRPr="00297448">
        <w:rPr>
          <w:rStyle w:val="fontstyle21"/>
          <w:rFonts w:asciiTheme="minorHAnsi" w:hAnsiTheme="minorHAnsi" w:cstheme="minorHAnsi"/>
          <w:sz w:val="24"/>
          <w:szCs w:val="24"/>
        </w:rPr>
        <w:t>apăsare, la fel ca la membranele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obișnuite (suprapunerea de capăt de 15 c</w:t>
      </w:r>
      <w:r>
        <w:rPr>
          <w:rStyle w:val="fontstyle21"/>
          <w:rFonts w:asciiTheme="minorHAnsi" w:hAnsiTheme="minorHAnsi" w:cstheme="minorHAnsi"/>
          <w:sz w:val="24"/>
          <w:szCs w:val="24"/>
        </w:rPr>
        <w:t xml:space="preserve">m se realizează peste </w:t>
      </w:r>
      <w:r w:rsidRPr="00297448">
        <w:rPr>
          <w:rStyle w:val="fontstyle21"/>
          <w:rFonts w:asciiTheme="minorHAnsi" w:hAnsiTheme="minorHAnsi" w:cstheme="minorHAnsi"/>
          <w:sz w:val="24"/>
          <w:szCs w:val="24"/>
        </w:rPr>
        <w:t>suprafața protejată cu folie termofuzibilă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membranei termoadezi</w:t>
      </w:r>
      <w:r>
        <w:rPr>
          <w:rStyle w:val="fontstyle21"/>
          <w:rFonts w:asciiTheme="minorHAnsi" w:hAnsiTheme="minorHAnsi" w:cstheme="minorHAnsi"/>
          <w:sz w:val="24"/>
          <w:szCs w:val="24"/>
        </w:rPr>
        <w:t xml:space="preserve">ve aplicate anterior). Aderenţa </w:t>
      </w:r>
      <w:r w:rsidRPr="00297448">
        <w:rPr>
          <w:rStyle w:val="fontstyle21"/>
          <w:rFonts w:asciiTheme="minorHAnsi" w:hAnsiTheme="minorHAnsi" w:cstheme="minorHAnsi"/>
          <w:sz w:val="24"/>
          <w:szCs w:val="24"/>
        </w:rPr>
        <w:t>totală la suport se realizează prin aplicarea flăcării pe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suprafaţa supe</w:t>
      </w:r>
      <w:r>
        <w:rPr>
          <w:rStyle w:val="fontstyle21"/>
          <w:rFonts w:asciiTheme="minorHAnsi" w:hAnsiTheme="minorHAnsi" w:cstheme="minorHAnsi"/>
          <w:sz w:val="24"/>
          <w:szCs w:val="24"/>
        </w:rPr>
        <w:t xml:space="preserve">rioară a membranei şi activarea </w:t>
      </w:r>
      <w:r w:rsidRPr="00297448">
        <w:rPr>
          <w:rStyle w:val="fontstyle21"/>
          <w:rFonts w:asciiTheme="minorHAnsi" w:hAnsiTheme="minorHAnsi" w:cstheme="minorHAnsi"/>
          <w:sz w:val="24"/>
          <w:szCs w:val="24"/>
        </w:rPr>
        <w:t>în acest fel a aditivilor termoaderenţi înglobaţi în compound. În</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acelaşi timp, prin încălzirea membranei termoadezive se realizează topirea stratului superior până la punctul de</w:t>
      </w:r>
      <w:r w:rsidRPr="00297448">
        <w:rPr>
          <w:rFonts w:asciiTheme="minorHAnsi" w:hAnsiTheme="minorHAnsi" w:cstheme="minorHAnsi"/>
          <w:color w:val="000000"/>
        </w:rPr>
        <w:br/>
      </w:r>
      <w:r w:rsidRPr="00297448">
        <w:rPr>
          <w:rStyle w:val="fontstyle21"/>
          <w:rFonts w:asciiTheme="minorHAnsi" w:hAnsiTheme="minorHAnsi" w:cstheme="minorHAnsi"/>
          <w:sz w:val="24"/>
          <w:szCs w:val="24"/>
        </w:rPr>
        <w:lastRenderedPageBreak/>
        <w:t>înmuiere, creând condiţiile necesare pentru aplicarea stratului următor - plăcile din polistiren expandat.</w:t>
      </w:r>
    </w:p>
    <w:p w14:paraId="200284B8" w14:textId="77777777" w:rsidR="00297448" w:rsidRPr="00297448" w:rsidRDefault="00297448" w:rsidP="00297448">
      <w:pPr>
        <w:ind w:firstLine="709"/>
        <w:rPr>
          <w:rStyle w:val="fontstyle21"/>
          <w:rFonts w:asciiTheme="minorHAnsi" w:hAnsiTheme="minorHAnsi" w:cstheme="minorHAnsi"/>
          <w:sz w:val="24"/>
          <w:szCs w:val="24"/>
        </w:rPr>
      </w:pPr>
      <w:r w:rsidRPr="00297448">
        <w:rPr>
          <w:rStyle w:val="fontstyle01"/>
          <w:rFonts w:asciiTheme="minorHAnsi" w:hAnsiTheme="minorHAnsi" w:cstheme="minorHAnsi"/>
        </w:rPr>
        <w:t xml:space="preserve">Termoizolaţie </w:t>
      </w:r>
      <w:r w:rsidRPr="00297448">
        <w:rPr>
          <w:rStyle w:val="fontstyle21"/>
          <w:rFonts w:asciiTheme="minorHAnsi" w:hAnsiTheme="minorHAnsi" w:cstheme="minorHAnsi"/>
          <w:sz w:val="24"/>
          <w:szCs w:val="24"/>
        </w:rPr>
        <w:t>– plăci din polistiren expandat EPS 120 - 150 (cu rezistenţă la compresiune de min. 120</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kPa), de grosime între 10 și 36 cm. Încălzirea suprafeței superioare a stratului de membrană se face până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dispariția completă a foliei termofuzibile inscripționate. După dispariția textului inscripționat se poate trece la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aplicarea plăcilor EPS. Ca să se realizeze o aderență bună, plăcile EPS trebuie apăsate continuu pe toată</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suprafața de așezare al stratului de membrană termoadezivă, până la răcirea completă a membranei. Pentru a</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prevenii distrugerea (topirea) plăcilor EPS deja montate, trebuie confecționată o apărătoare din tablă în formă de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L, care să protejeze plăcile EPS de flacăra arzătorului. Plăcile din polistiren expandat se montează întrețesut pe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suprafața membranei termoadezive.</w:t>
      </w:r>
    </w:p>
    <w:p w14:paraId="2E71641C" w14:textId="50C7E755" w:rsidR="00297448" w:rsidRPr="00297448" w:rsidRDefault="00297448" w:rsidP="00297448">
      <w:pPr>
        <w:ind w:firstLine="709"/>
        <w:rPr>
          <w:rStyle w:val="fontstyle21"/>
          <w:rFonts w:asciiTheme="minorHAnsi" w:hAnsiTheme="minorHAnsi" w:cstheme="minorHAnsi"/>
          <w:sz w:val="24"/>
          <w:szCs w:val="24"/>
        </w:rPr>
      </w:pPr>
      <w:r w:rsidRPr="00297448">
        <w:rPr>
          <w:rStyle w:val="fontstyle01"/>
          <w:rFonts w:asciiTheme="minorHAnsi" w:hAnsiTheme="minorHAnsi" w:cstheme="minorHAnsi"/>
          <w:b w:val="0"/>
        </w:rPr>
        <w:t>Plăcile EPS se fixează mecanic pe tot perimetrul terasei și pe verticală (pereți, atice). În dolie și în</w:t>
      </w:r>
      <w:r w:rsidRPr="00297448">
        <w:rPr>
          <w:rFonts w:asciiTheme="minorHAnsi" w:hAnsiTheme="minorHAnsi" w:cstheme="minorHAnsi"/>
          <w:b/>
          <w:color w:val="000000"/>
        </w:rPr>
        <w:t xml:space="preserve"> </w:t>
      </w:r>
      <w:r w:rsidRPr="00297448">
        <w:rPr>
          <w:rStyle w:val="fontstyle01"/>
          <w:rFonts w:asciiTheme="minorHAnsi" w:hAnsiTheme="minorHAnsi" w:cstheme="minorHAnsi"/>
          <w:b w:val="0"/>
        </w:rPr>
        <w:t>coamă plăcile se aplică segmentat, pentru a prelua mai ușor configurația terasei pe care se aplică.</w:t>
      </w:r>
    </w:p>
    <w:p w14:paraId="1B4ABC95" w14:textId="1F28F5E3" w:rsidR="00297448" w:rsidRDefault="00297448" w:rsidP="00297448">
      <w:pPr>
        <w:ind w:firstLine="709"/>
        <w:rPr>
          <w:rStyle w:val="fontstyle01"/>
          <w:rFonts w:asciiTheme="minorHAnsi" w:hAnsiTheme="minorHAnsi" w:cstheme="minorHAnsi"/>
          <w:b w:val="0"/>
        </w:rPr>
      </w:pPr>
      <w:r w:rsidRPr="00297448">
        <w:rPr>
          <w:rStyle w:val="fontstyle01"/>
          <w:rFonts w:asciiTheme="minorHAnsi" w:hAnsiTheme="minorHAnsi" w:cstheme="minorHAnsi"/>
        </w:rPr>
        <w:t xml:space="preserve">Strat de caşerare pentru polistiren </w:t>
      </w:r>
      <w:r w:rsidRPr="00297448">
        <w:rPr>
          <w:rStyle w:val="fontstyle21"/>
          <w:rFonts w:asciiTheme="minorHAnsi" w:hAnsiTheme="minorHAnsi" w:cstheme="minorHAnsi"/>
          <w:sz w:val="24"/>
          <w:szCs w:val="24"/>
        </w:rPr>
        <w:t>- membrană termoadezivă de grosime 2 mm. Membrana se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poziționează pe suprafața suport, formată din plăci de polistiren </w:t>
      </w:r>
      <w:r>
        <w:rPr>
          <w:rStyle w:val="fontstyle21"/>
          <w:rFonts w:asciiTheme="minorHAnsi" w:hAnsiTheme="minorHAnsi" w:cstheme="minorHAnsi"/>
          <w:sz w:val="24"/>
          <w:szCs w:val="24"/>
        </w:rPr>
        <w:t xml:space="preserve">expandat, după care se înlătură </w:t>
      </w:r>
      <w:r w:rsidRPr="00297448">
        <w:rPr>
          <w:rStyle w:val="fontstyle21"/>
          <w:rFonts w:asciiTheme="minorHAnsi" w:hAnsiTheme="minorHAnsi" w:cstheme="minorHAnsi"/>
          <w:sz w:val="24"/>
          <w:szCs w:val="24"/>
        </w:rPr>
        <w:t>folia de protecție</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siliconată prevăzută pe partea inferioară a mem</w:t>
      </w:r>
      <w:r>
        <w:rPr>
          <w:rStyle w:val="fontstyle21"/>
          <w:rFonts w:asciiTheme="minorHAnsi" w:hAnsiTheme="minorHAnsi" w:cstheme="minorHAnsi"/>
          <w:sz w:val="24"/>
          <w:szCs w:val="24"/>
        </w:rPr>
        <w:t xml:space="preserve">branei, având grijă ca membrana </w:t>
      </w:r>
      <w:r w:rsidRPr="00297448">
        <w:rPr>
          <w:rStyle w:val="fontstyle21"/>
          <w:rFonts w:asciiTheme="minorHAnsi" w:hAnsiTheme="minorHAnsi" w:cstheme="minorHAnsi"/>
          <w:sz w:val="24"/>
          <w:szCs w:val="24"/>
        </w:rPr>
        <w:t>să nu se deplaseze din poziția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de așezare. Când se poziționează </w:t>
      </w:r>
      <w:r>
        <w:rPr>
          <w:rStyle w:val="fontstyle21"/>
          <w:rFonts w:asciiTheme="minorHAnsi" w:hAnsiTheme="minorHAnsi" w:cstheme="minorHAnsi"/>
          <w:sz w:val="24"/>
          <w:szCs w:val="24"/>
        </w:rPr>
        <w:t xml:space="preserve">rândul următor, se detașează în </w:t>
      </w:r>
      <w:r w:rsidRPr="00297448">
        <w:rPr>
          <w:rStyle w:val="fontstyle21"/>
          <w:rFonts w:asciiTheme="minorHAnsi" w:hAnsiTheme="minorHAnsi" w:cstheme="minorHAnsi"/>
          <w:sz w:val="24"/>
          <w:szCs w:val="24"/>
        </w:rPr>
        <w:t>același timp atât folia de protecție siliconată</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de pe partea inferioară a membranei, cât și fol</w:t>
      </w:r>
      <w:r>
        <w:rPr>
          <w:rStyle w:val="fontstyle21"/>
          <w:rFonts w:asciiTheme="minorHAnsi" w:hAnsiTheme="minorHAnsi" w:cstheme="minorHAnsi"/>
          <w:sz w:val="24"/>
          <w:szCs w:val="24"/>
        </w:rPr>
        <w:t xml:space="preserve">ia </w:t>
      </w:r>
      <w:r w:rsidRPr="00297448">
        <w:rPr>
          <w:rStyle w:val="fontstyle21"/>
          <w:rFonts w:asciiTheme="minorHAnsi" w:hAnsiTheme="minorHAnsi" w:cstheme="minorHAnsi"/>
          <w:sz w:val="24"/>
          <w:szCs w:val="24"/>
        </w:rPr>
        <w:t>siliconată de protecție de pe banda laterală de suprapunere a</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râ</w:t>
      </w:r>
      <w:r>
        <w:rPr>
          <w:rStyle w:val="fontstyle21"/>
          <w:rFonts w:asciiTheme="minorHAnsi" w:hAnsiTheme="minorHAnsi" w:cstheme="minorHAnsi"/>
          <w:sz w:val="24"/>
          <w:szCs w:val="24"/>
        </w:rPr>
        <w:t xml:space="preserve">ndului precedent. Suprapunerile </w:t>
      </w:r>
      <w:r w:rsidRPr="00297448">
        <w:rPr>
          <w:rStyle w:val="fontstyle21"/>
          <w:rFonts w:asciiTheme="minorHAnsi" w:hAnsiTheme="minorHAnsi" w:cstheme="minorHAnsi"/>
          <w:sz w:val="24"/>
          <w:szCs w:val="24"/>
        </w:rPr>
        <w:t>trebuie etanșate prin încălzire și apăsare. Urmând principiul enunţat anterior,</w:t>
      </w:r>
      <w:r>
        <w:rPr>
          <w:rFonts w:asciiTheme="minorHAnsi" w:hAnsiTheme="minorHAnsi" w:cstheme="minorHAnsi"/>
          <w:color w:val="000000"/>
        </w:rPr>
        <w:t xml:space="preserve"> </w:t>
      </w:r>
      <w:r w:rsidRPr="00297448">
        <w:rPr>
          <w:rStyle w:val="fontstyle21"/>
          <w:rFonts w:asciiTheme="minorHAnsi" w:hAnsiTheme="minorHAnsi" w:cstheme="minorHAnsi"/>
          <w:sz w:val="24"/>
          <w:szCs w:val="24"/>
        </w:rPr>
        <w:t>prin încălzirea stratului superior al membranei cu flacăra unui arzător cu gaz, se realizează transferul termic către</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stratul inferior în contact direct cu plăcile de EPS, respectiv caşerarea plăcilor cu membrana bituminoasă. În</w:t>
      </w:r>
      <w:r w:rsidRPr="00297448">
        <w:rPr>
          <w:rFonts w:asciiTheme="minorHAnsi" w:hAnsiTheme="minorHAnsi" w:cstheme="minorHAnsi"/>
          <w:color w:val="000000"/>
        </w:rPr>
        <w:t xml:space="preserve"> </w:t>
      </w:r>
      <w:r w:rsidRPr="00297448">
        <w:rPr>
          <w:rStyle w:val="fontstyle21"/>
          <w:rFonts w:asciiTheme="minorHAnsi" w:hAnsiTheme="minorHAnsi" w:cstheme="minorHAnsi"/>
          <w:sz w:val="24"/>
          <w:szCs w:val="24"/>
        </w:rPr>
        <w:t xml:space="preserve">acelaşi timp, prin încălzirea stratului superior până la punctul de înmuiere se realizează şi lipirea stratului final </w:t>
      </w:r>
      <w:r w:rsidRPr="00297448">
        <w:rPr>
          <w:rStyle w:val="fontstyle01"/>
          <w:rFonts w:asciiTheme="minorHAnsi" w:hAnsiTheme="minorHAnsi" w:cstheme="minorHAnsi"/>
          <w:b w:val="0"/>
        </w:rPr>
        <w:t>hidroizolant autoprotejat cu granule. Încălzirea suprafeței superioare a stratului de membrană termoadezivă și a</w:t>
      </w:r>
      <w:r w:rsidRPr="00297448">
        <w:rPr>
          <w:rFonts w:asciiTheme="minorHAnsi" w:hAnsiTheme="minorHAnsi" w:cstheme="minorHAnsi"/>
          <w:b/>
          <w:color w:val="000000"/>
        </w:rPr>
        <w:t xml:space="preserve"> </w:t>
      </w:r>
      <w:r w:rsidRPr="00297448">
        <w:rPr>
          <w:rStyle w:val="fontstyle01"/>
          <w:rFonts w:asciiTheme="minorHAnsi" w:hAnsiTheme="minorHAnsi" w:cstheme="minorHAnsi"/>
          <w:b w:val="0"/>
        </w:rPr>
        <w:t>suprafeței inferioare a stratului final se face până la dispariția completă a foliei termofuzibile inscripționate.</w:t>
      </w:r>
    </w:p>
    <w:p w14:paraId="21EE6477" w14:textId="77777777" w:rsidR="00EA1BD0"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b/>
          <w:bCs/>
          <w:sz w:val="24"/>
          <w:szCs w:val="24"/>
        </w:rPr>
        <w:t xml:space="preserve">Strat hidroizolant autoprotejat cu granule minerale </w:t>
      </w:r>
      <w:r w:rsidRPr="00EA1BD0">
        <w:rPr>
          <w:rStyle w:val="fontstyle21"/>
          <w:rFonts w:asciiTheme="minorHAnsi" w:hAnsiTheme="minorHAnsi" w:cstheme="minorHAnsi"/>
          <w:sz w:val="24"/>
          <w:szCs w:val="24"/>
        </w:rPr>
        <w:t>– membrană de 4,5 kg/mp, cu flexibilitatea la</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rece la -5 ºC, (aditivare polimeri plastomeri APP), sau flexibilitatea la rece la -15 ºC (aditivare cu polimeri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 xml:space="preserve">elastomeri SBS), având armătură compozită formată din </w:t>
      </w:r>
      <w:r>
        <w:rPr>
          <w:rStyle w:val="fontstyle21"/>
          <w:rFonts w:asciiTheme="minorHAnsi" w:hAnsiTheme="minorHAnsi" w:cstheme="minorHAnsi"/>
          <w:sz w:val="24"/>
          <w:szCs w:val="24"/>
        </w:rPr>
        <w:t xml:space="preserve">împâslitură de </w:t>
      </w:r>
      <w:r w:rsidRPr="00EA1BD0">
        <w:rPr>
          <w:rStyle w:val="fontstyle21"/>
          <w:rFonts w:asciiTheme="minorHAnsi" w:hAnsiTheme="minorHAnsi" w:cstheme="minorHAnsi"/>
          <w:sz w:val="24"/>
          <w:szCs w:val="24"/>
        </w:rPr>
        <w:t>poliester armată longitudinal cu fibre de</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sticlă răsucite şi finisaj superio</w:t>
      </w:r>
      <w:r>
        <w:rPr>
          <w:rStyle w:val="fontstyle21"/>
          <w:rFonts w:asciiTheme="minorHAnsi" w:hAnsiTheme="minorHAnsi" w:cstheme="minorHAnsi"/>
          <w:sz w:val="24"/>
          <w:szCs w:val="24"/>
        </w:rPr>
        <w:t xml:space="preserve">r cu ardezie. Prin dublă armare </w:t>
      </w:r>
      <w:r w:rsidRPr="00EA1BD0">
        <w:rPr>
          <w:rStyle w:val="fontstyle21"/>
          <w:rFonts w:asciiTheme="minorHAnsi" w:hAnsiTheme="minorHAnsi" w:cstheme="minorHAnsi"/>
          <w:sz w:val="24"/>
          <w:szCs w:val="24"/>
        </w:rPr>
        <w:t>cu poliester şi fibră de sticlă se obţine o bună</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rezistenţă la solicitări mec</w:t>
      </w:r>
      <w:r>
        <w:rPr>
          <w:rStyle w:val="fontstyle21"/>
          <w:rFonts w:asciiTheme="minorHAnsi" w:hAnsiTheme="minorHAnsi" w:cstheme="minorHAnsi"/>
          <w:sz w:val="24"/>
          <w:szCs w:val="24"/>
        </w:rPr>
        <w:t xml:space="preserve">anice (datorită poliesterului), </w:t>
      </w:r>
      <w:r w:rsidRPr="00EA1BD0">
        <w:rPr>
          <w:rStyle w:val="fontstyle21"/>
          <w:rFonts w:asciiTheme="minorHAnsi" w:hAnsiTheme="minorHAnsi" w:cstheme="minorHAnsi"/>
          <w:sz w:val="24"/>
          <w:szCs w:val="24"/>
        </w:rPr>
        <w:t>precum şi o bună stabilitate dimensională (datorită armării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cu fibre de sticlă răsucite).</w:t>
      </w:r>
      <w:r>
        <w:rPr>
          <w:rStyle w:val="fontstyle21"/>
          <w:rFonts w:asciiTheme="minorHAnsi" w:hAnsiTheme="minorHAnsi" w:cstheme="minorHAnsi"/>
          <w:sz w:val="24"/>
          <w:szCs w:val="24"/>
        </w:rPr>
        <w:t xml:space="preserve"> </w:t>
      </w:r>
    </w:p>
    <w:p w14:paraId="53C30C13" w14:textId="77777777" w:rsidR="00EA1BD0"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La aplicarea membranelor se va ţine seama de o serie de reguli minimale, specifice acestui sistem modern de</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hidroizolaţie. Enumerăm câteva dintre ele:</w:t>
      </w:r>
      <w:r>
        <w:rPr>
          <w:rStyle w:val="fontstyle21"/>
          <w:rFonts w:asciiTheme="minorHAnsi" w:hAnsiTheme="minorHAnsi" w:cstheme="minorHAnsi"/>
          <w:sz w:val="24"/>
          <w:szCs w:val="24"/>
        </w:rPr>
        <w:t xml:space="preserve"> </w:t>
      </w:r>
    </w:p>
    <w:p w14:paraId="3300154E" w14:textId="77777777"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suprafaţa suport trebuie să aibă pante corespunzătoare, de minim 2%, să nu prezinte asperităţi,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denivelări mari;</w:t>
      </w:r>
      <w:r>
        <w:rPr>
          <w:rStyle w:val="fontstyle21"/>
          <w:rFonts w:asciiTheme="minorHAnsi" w:hAnsiTheme="minorHAnsi" w:cstheme="minorHAnsi"/>
          <w:sz w:val="24"/>
          <w:szCs w:val="24"/>
        </w:rPr>
        <w:t xml:space="preserve"> </w:t>
      </w:r>
    </w:p>
    <w:p w14:paraId="5AC7C5A0" w14:textId="3B74AEF4"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hidroizolaţia se începe, de regulă, din punctele cele mai joase ale suprafeţei suport; - suprapunerile</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dintre membrane trebuie să fie în sensul de scurgere al apei;</w:t>
      </w:r>
      <w:r>
        <w:rPr>
          <w:rStyle w:val="fontstyle21"/>
          <w:rFonts w:asciiTheme="minorHAnsi" w:hAnsiTheme="minorHAnsi" w:cstheme="minorHAnsi"/>
          <w:sz w:val="24"/>
          <w:szCs w:val="24"/>
        </w:rPr>
        <w:t xml:space="preserve"> </w:t>
      </w:r>
    </w:p>
    <w:p w14:paraId="58BF5B79" w14:textId="77777777"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rolele de membrană se vor aplica întrețesute, pe o direcție perpendiculară pe latura de 1m a plăcilor</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 polistiren;</w:t>
      </w:r>
    </w:p>
    <w:p w14:paraId="4A300BAA" w14:textId="375F4A09" w:rsidR="00EA1BD0"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lastRenderedPageBreak/>
        <w:t>- suprapunerile marginilor trebuie să fie de min.10 cm longitudinal şi min.15 cm transversal;</w:t>
      </w:r>
      <w:r w:rsidRPr="00EA1BD0">
        <w:rPr>
          <w:rStyle w:val="fontstyle21"/>
          <w:rFonts w:asciiTheme="minorHAnsi" w:hAnsiTheme="minorHAnsi" w:cstheme="minorHAnsi"/>
          <w:sz w:val="24"/>
          <w:szCs w:val="24"/>
        </w:rPr>
        <w:br/>
        <w:t>- lipirea suprapunerilor se efectuează (după termosudarea de substrat</w:t>
      </w:r>
      <w:r w:rsidR="00ED39B2">
        <w:rPr>
          <w:rStyle w:val="fontstyle21"/>
          <w:rFonts w:asciiTheme="minorHAnsi" w:hAnsiTheme="minorHAnsi" w:cstheme="minorHAnsi"/>
          <w:sz w:val="24"/>
          <w:szCs w:val="24"/>
        </w:rPr>
        <w:t xml:space="preserve"> a membranelor) prin </w:t>
      </w:r>
      <w:r>
        <w:rPr>
          <w:rStyle w:val="fontstyle21"/>
          <w:rFonts w:asciiTheme="minorHAnsi" w:hAnsiTheme="minorHAnsi" w:cstheme="minorHAnsi"/>
          <w:sz w:val="24"/>
          <w:szCs w:val="24"/>
        </w:rPr>
        <w:t xml:space="preserve">încălzirea </w:t>
      </w:r>
      <w:r w:rsidRPr="00EA1BD0">
        <w:rPr>
          <w:rStyle w:val="fontstyle21"/>
          <w:rFonts w:asciiTheme="minorHAnsi" w:hAnsiTheme="minorHAnsi" w:cstheme="minorHAnsi"/>
          <w:sz w:val="24"/>
          <w:szCs w:val="24"/>
        </w:rPr>
        <w:t>şi</w:t>
      </w:r>
      <w:r>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apăsarea concomitentă a zonei de suprapunere;</w:t>
      </w:r>
      <w:r>
        <w:rPr>
          <w:rStyle w:val="fontstyle21"/>
          <w:rFonts w:asciiTheme="minorHAnsi" w:hAnsiTheme="minorHAnsi" w:cstheme="minorHAnsi"/>
          <w:sz w:val="24"/>
          <w:szCs w:val="24"/>
        </w:rPr>
        <w:t xml:space="preserve"> </w:t>
      </w:r>
    </w:p>
    <w:p w14:paraId="28FA65BE" w14:textId="77777777" w:rsidR="00ED39B2" w:rsidRDefault="00EA1BD0" w:rsidP="00ED39B2">
      <w:pPr>
        <w:ind w:left="709" w:firstLine="60"/>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sudurile trebuie să se materializeze prin benzi continue de bitu</w:t>
      </w:r>
      <w:r w:rsidR="00ED39B2">
        <w:rPr>
          <w:rStyle w:val="fontstyle21"/>
          <w:rFonts w:asciiTheme="minorHAnsi" w:hAnsiTheme="minorHAnsi" w:cstheme="minorHAnsi"/>
          <w:sz w:val="24"/>
          <w:szCs w:val="24"/>
        </w:rPr>
        <w:t xml:space="preserve">m topit, ieşit lateral, de cca. </w:t>
      </w:r>
      <w:r w:rsidRPr="00EA1BD0">
        <w:rPr>
          <w:rStyle w:val="fontstyle21"/>
          <w:rFonts w:asciiTheme="minorHAnsi" w:hAnsiTheme="minorHAnsi" w:cstheme="minorHAnsi"/>
          <w:sz w:val="24"/>
          <w:szCs w:val="24"/>
        </w:rPr>
        <w:t>3-5 mm;</w:t>
      </w:r>
    </w:p>
    <w:p w14:paraId="73CA6D2D" w14:textId="20B05D5C" w:rsidR="00ED39B2" w:rsidRDefault="00EA1BD0" w:rsidP="00ED39B2">
      <w:pPr>
        <w:ind w:left="709" w:firstLine="60"/>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capetele transversale ale sulurilor la montare se decalează între ele cu min. 50 cm;</w:t>
      </w:r>
      <w:r w:rsidRPr="00EA1BD0">
        <w:rPr>
          <w:rStyle w:val="fontstyle21"/>
          <w:rFonts w:asciiTheme="minorHAnsi" w:hAnsiTheme="minorHAnsi" w:cstheme="minorHAnsi"/>
          <w:sz w:val="24"/>
          <w:szCs w:val="24"/>
        </w:rPr>
        <w:br/>
        <w:t>- acest decalaj se asigură şi longitudinal, între cele două straturi ale sistemului de hidroizolaţie în dublustrat;</w:t>
      </w:r>
    </w:p>
    <w:p w14:paraId="2EE31EBC" w14:textId="5623F90B"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se vor utiliza receptoare de apă pluvială confecţionate din materiale polimerice prevăzute cu guler</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pentru racordarea hidroizolaţiei şi a parafrunzarelor împotriva colmatării;</w:t>
      </w:r>
    </w:p>
    <w:p w14:paraId="2FD6C4F8" w14:textId="758B405E"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realizarea etanşării între receptorul pluvial şi a coloanei de scurgere se realizează conform detaliului</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din anexă;</w:t>
      </w:r>
    </w:p>
    <w:p w14:paraId="0DB0AE9F" w14:textId="77777777" w:rsidR="00ED39B2"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stratul pentru difuzia vaporilor se întrerupe pe o rază de 0,5 m în jurul gurii de scurgere;</w:t>
      </w:r>
    </w:p>
    <w:p w14:paraId="48E628F3" w14:textId="77777777"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în doliile sau coamele foarte pronunțate se vor aplica plăcile din polistiren segmentate, cu dimensiuni</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reduse, pentru ca polistirenul să ia forma zonei în care se aplică. Tăierea polistirenului se face cu cutterul;</w:t>
      </w:r>
    </w:p>
    <w:p w14:paraId="2D2569C6" w14:textId="72317ECA" w:rsidR="00ED39B2" w:rsidRDefault="00EA1BD0" w:rsidP="00ED39B2">
      <w:pPr>
        <w:ind w:left="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pe perimetrul terasei, plăcile de polistiren se fixează mecanic de structura acoperișului. Se vor fixa</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mecanic minim două plăci pe tot perimetrul terasei;</w:t>
      </w:r>
    </w:p>
    <w:p w14:paraId="428A3FC4" w14:textId="77777777" w:rsidR="00ED39B2" w:rsidRDefault="00EA1BD0" w:rsidP="00ED39B2">
      <w:pPr>
        <w:ind w:firstLine="709"/>
        <w:rPr>
          <w:rStyle w:val="fontstyle21"/>
          <w:rFonts w:asciiTheme="minorHAnsi" w:hAnsiTheme="minorHAnsi" w:cstheme="minorHAnsi"/>
          <w:sz w:val="24"/>
          <w:szCs w:val="24"/>
        </w:rPr>
      </w:pPr>
      <w:r w:rsidRPr="00EA1BD0">
        <w:rPr>
          <w:rStyle w:val="fontstyle21"/>
          <w:rFonts w:asciiTheme="minorHAnsi" w:hAnsiTheme="minorHAnsi" w:cstheme="minorHAnsi"/>
          <w:sz w:val="24"/>
          <w:szCs w:val="24"/>
        </w:rPr>
        <w:t>- pe suprafețele verticale, polistirenul se va fixa mecanic, pentru prevenirea alunecărilor;</w:t>
      </w:r>
    </w:p>
    <w:p w14:paraId="17CB2CEA" w14:textId="6ADDFBD0" w:rsidR="008F78C6" w:rsidRPr="00A07D43" w:rsidRDefault="00EA1BD0" w:rsidP="00A07D43">
      <w:pPr>
        <w:ind w:left="709"/>
        <w:rPr>
          <w:rFonts w:asciiTheme="minorHAnsi" w:hAnsiTheme="minorHAnsi"/>
          <w:bCs/>
          <w:color w:val="000000"/>
        </w:rPr>
      </w:pPr>
      <w:r w:rsidRPr="00EA1BD0">
        <w:rPr>
          <w:rStyle w:val="fontstyle21"/>
          <w:rFonts w:asciiTheme="minorHAnsi" w:hAnsiTheme="minorHAnsi" w:cstheme="minorHAnsi"/>
          <w:sz w:val="24"/>
          <w:szCs w:val="24"/>
        </w:rPr>
        <w:t>- pe suprafețele verticale (atice, reborduri, etc.) se va păstra direcția de aplicare a rolelor de membrană</w:t>
      </w:r>
      <w:r w:rsidR="00ED39B2">
        <w:rPr>
          <w:rStyle w:val="fontstyle21"/>
          <w:rFonts w:asciiTheme="minorHAnsi" w:hAnsiTheme="minorHAnsi" w:cstheme="minorHAnsi"/>
          <w:sz w:val="24"/>
          <w:szCs w:val="24"/>
        </w:rPr>
        <w:t xml:space="preserve"> </w:t>
      </w:r>
      <w:r w:rsidRPr="00EA1BD0">
        <w:rPr>
          <w:rStyle w:val="fontstyle21"/>
          <w:rFonts w:asciiTheme="minorHAnsi" w:hAnsiTheme="minorHAnsi" w:cstheme="minorHAnsi"/>
          <w:sz w:val="24"/>
          <w:szCs w:val="24"/>
        </w:rPr>
        <w:t>cu cele din câmp;</w:t>
      </w:r>
    </w:p>
    <w:p w14:paraId="6CCD9FB0" w14:textId="08DDC472" w:rsidR="003B3832" w:rsidRDefault="007717DC" w:rsidP="003B3832">
      <w:pPr>
        <w:ind w:firstLine="709"/>
        <w:rPr>
          <w:rStyle w:val="fontstyle21"/>
          <w:rFonts w:asciiTheme="minorHAnsi" w:hAnsiTheme="minorHAnsi" w:cstheme="minorHAnsi"/>
          <w:sz w:val="24"/>
          <w:szCs w:val="24"/>
        </w:rPr>
      </w:pPr>
      <w:r w:rsidRPr="007717DC">
        <w:rPr>
          <w:rStyle w:val="fontstyle21"/>
          <w:rFonts w:asciiTheme="minorHAnsi" w:hAnsiTheme="minorHAnsi" w:cstheme="minorHAnsi"/>
          <w:bCs/>
          <w:sz w:val="24"/>
          <w:szCs w:val="24"/>
        </w:rPr>
        <w:t>Executarea sistemului de ventilare a straturilor pentru difuzia vaporilor se va face cu elementele de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aerisire duble, care se montează odată cu executarea hidroizolaţiei. Elementul inferior de aerisire se montează la</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nivelul stratului suport din beton (sub bariera de vapori). Elementul superior se montează la nivelul stratului final</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 hidroizolație, astfel:</w:t>
      </w:r>
      <w:r w:rsidR="003B3832">
        <w:rPr>
          <w:rStyle w:val="fontstyle21"/>
          <w:rFonts w:asciiTheme="minorHAnsi" w:hAnsiTheme="minorHAnsi" w:cstheme="minorHAnsi"/>
          <w:sz w:val="24"/>
          <w:szCs w:val="24"/>
        </w:rPr>
        <w:t xml:space="preserve"> </w:t>
      </w:r>
    </w:p>
    <w:p w14:paraId="2BB0B137" w14:textId="77777777" w:rsidR="003B3832" w:rsidRDefault="007717DC" w:rsidP="003B3832">
      <w:pPr>
        <w:ind w:firstLine="709"/>
        <w:rPr>
          <w:rStyle w:val="fontstyle21"/>
          <w:rFonts w:asciiTheme="minorHAnsi" w:hAnsiTheme="minorHAnsi" w:cstheme="minorHAnsi"/>
          <w:sz w:val="24"/>
          <w:szCs w:val="24"/>
        </w:rPr>
      </w:pPr>
      <w:r w:rsidRPr="007717DC">
        <w:rPr>
          <w:rStyle w:val="fontstyle21"/>
          <w:rFonts w:asciiTheme="minorHAnsi" w:hAnsiTheme="minorHAnsi" w:cstheme="minorHAnsi"/>
          <w:bCs/>
          <w:sz w:val="24"/>
          <w:szCs w:val="24"/>
        </w:rPr>
        <w:t>- se taie un pătrat de 0,7 x 0,7 m de membrană cu ardezie (PA), care se decupează în centru cu un dorn</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 diametrul gurii de aerisire; 6 - se curăţă de granulel</w:t>
      </w:r>
      <w:r w:rsidR="003B3832">
        <w:rPr>
          <w:rStyle w:val="fontstyle21"/>
          <w:rFonts w:asciiTheme="minorHAnsi" w:hAnsiTheme="minorHAnsi" w:cstheme="minorHAnsi"/>
          <w:bCs/>
          <w:sz w:val="24"/>
          <w:szCs w:val="24"/>
        </w:rPr>
        <w:t xml:space="preserve">e minerale cu mistria, la cald, </w:t>
      </w:r>
      <w:r w:rsidRPr="007717DC">
        <w:rPr>
          <w:rStyle w:val="fontstyle21"/>
          <w:rFonts w:asciiTheme="minorHAnsi" w:hAnsiTheme="minorHAnsi" w:cstheme="minorHAnsi"/>
          <w:bCs/>
          <w:sz w:val="24"/>
          <w:szCs w:val="24"/>
        </w:rPr>
        <w:t>suprafaţa stratului final, pe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care se va aplica acest pătrat de 0,7 x 0,7 m;</w:t>
      </w:r>
    </w:p>
    <w:p w14:paraId="37434CA6" w14:textId="5942F55C" w:rsidR="007717DC" w:rsidRDefault="007717DC" w:rsidP="003B3832">
      <w:pPr>
        <w:ind w:firstLine="709"/>
        <w:rPr>
          <w:rStyle w:val="fontstyle21"/>
          <w:rFonts w:asciiTheme="minorHAnsi" w:hAnsiTheme="minorHAnsi" w:cstheme="minorHAnsi"/>
          <w:bCs/>
          <w:sz w:val="24"/>
          <w:szCs w:val="24"/>
        </w:rPr>
      </w:pPr>
      <w:r w:rsidRPr="007717DC">
        <w:rPr>
          <w:rStyle w:val="fontstyle21"/>
          <w:rFonts w:asciiTheme="minorHAnsi" w:hAnsiTheme="minorHAnsi" w:cstheme="minorHAnsi"/>
          <w:bCs/>
          <w:sz w:val="24"/>
          <w:szCs w:val="24"/>
        </w:rPr>
        <w:t>- se trece deflectorul prin orificiul rezultat după decuparea membranei cu ardezie, după care se</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poziţionează pe suprafaţa pregătită în prealabil; - se va termosud</w:t>
      </w:r>
      <w:r w:rsidR="003B3832">
        <w:rPr>
          <w:rStyle w:val="fontstyle21"/>
          <w:rFonts w:asciiTheme="minorHAnsi" w:hAnsiTheme="minorHAnsi" w:cstheme="minorHAnsi"/>
          <w:bCs/>
          <w:sz w:val="24"/>
          <w:szCs w:val="24"/>
        </w:rPr>
        <w:t xml:space="preserve">a la cald pătratul de membrană, </w:t>
      </w:r>
      <w:r w:rsidRPr="007717DC">
        <w:rPr>
          <w:rStyle w:val="fontstyle21"/>
          <w:rFonts w:asciiTheme="minorHAnsi" w:hAnsiTheme="minorHAnsi" w:cstheme="minorHAnsi"/>
          <w:bCs/>
          <w:sz w:val="24"/>
          <w:szCs w:val="24"/>
        </w:rPr>
        <w:t>împreună cu</w:t>
      </w:r>
      <w:r w:rsidR="003B3832">
        <w:rPr>
          <w:rStyle w:val="fontstyle21"/>
          <w:rFonts w:asciiTheme="minorHAnsi" w:hAnsiTheme="minorHAnsi" w:cstheme="minorHAnsi"/>
          <w:sz w:val="24"/>
          <w:szCs w:val="24"/>
        </w:rPr>
        <w:t xml:space="preserve"> </w:t>
      </w:r>
      <w:r w:rsidRPr="007717DC">
        <w:rPr>
          <w:rStyle w:val="fontstyle21"/>
          <w:rFonts w:asciiTheme="minorHAnsi" w:hAnsiTheme="minorHAnsi" w:cstheme="minorHAnsi"/>
          <w:bCs/>
          <w:sz w:val="24"/>
          <w:szCs w:val="24"/>
        </w:rPr>
        <w:t>deflectorul, de stratul final al izolaţiei, presând bine, până la răcire.</w:t>
      </w:r>
    </w:p>
    <w:p w14:paraId="78CBA6C5" w14:textId="394411AA" w:rsidR="00092018" w:rsidRDefault="00092018" w:rsidP="003B3832">
      <w:pPr>
        <w:ind w:firstLine="709"/>
        <w:rPr>
          <w:rStyle w:val="fontstyle21"/>
          <w:rFonts w:asciiTheme="minorHAnsi" w:hAnsiTheme="minorHAnsi" w:cstheme="minorHAnsi"/>
          <w:bCs/>
          <w:sz w:val="24"/>
          <w:szCs w:val="24"/>
        </w:rPr>
      </w:pPr>
    </w:p>
    <w:p w14:paraId="03667C08" w14:textId="77777777" w:rsidR="00092018" w:rsidRPr="003B3832" w:rsidRDefault="00092018" w:rsidP="003B3832">
      <w:pPr>
        <w:ind w:firstLine="709"/>
        <w:rPr>
          <w:rStyle w:val="fontstyle21"/>
          <w:rFonts w:asciiTheme="minorHAnsi" w:hAnsiTheme="minorHAnsi" w:cstheme="minorHAnsi"/>
          <w:sz w:val="24"/>
          <w:szCs w:val="24"/>
        </w:rPr>
      </w:pPr>
    </w:p>
    <w:p w14:paraId="28275157" w14:textId="4CAD1075" w:rsidR="00612DCC" w:rsidRDefault="00612DCC" w:rsidP="00612DCC">
      <w:pPr>
        <w:pStyle w:val="Heading1"/>
        <w:rPr>
          <w:lang w:val="en-US"/>
        </w:rPr>
      </w:pPr>
      <w:bookmarkStart w:id="12" w:name="_Toc2083161"/>
      <w:bookmarkStart w:id="13" w:name="_Toc179287979"/>
      <w:bookmarkEnd w:id="0"/>
      <w:bookmarkEnd w:id="1"/>
      <w:r w:rsidRPr="00612DCC">
        <w:lastRenderedPageBreak/>
        <w:t>TENCUIELI EXTERIOARE SPECIALE EXECUTATE PE TERMOSISTEM</w:t>
      </w:r>
      <w:bookmarkEnd w:id="13"/>
      <w:r w:rsidRPr="00612DCC">
        <w:rPr>
          <w:rFonts w:ascii="Calibri" w:hAnsi="Calibri"/>
          <w:color w:val="auto"/>
        </w:rPr>
        <w:t xml:space="preserve"> </w:t>
      </w:r>
      <w:bookmarkEnd w:id="12"/>
    </w:p>
    <w:p w14:paraId="265D27A1" w14:textId="7EA2DECF" w:rsidR="00612DCC" w:rsidRDefault="00612DCC" w:rsidP="00612DCC">
      <w:pPr>
        <w:rPr>
          <w:lang w:val="en-US"/>
        </w:rPr>
      </w:pPr>
    </w:p>
    <w:p w14:paraId="6F3A5282" w14:textId="77777777" w:rsidR="00612DCC" w:rsidRDefault="00612DCC" w:rsidP="00612DCC">
      <w:pPr>
        <w:ind w:firstLine="709"/>
        <w:rPr>
          <w:rFonts w:asciiTheme="minorHAnsi" w:hAnsiTheme="minorHAnsi" w:cstheme="minorHAnsi"/>
          <w:b/>
          <w:color w:val="000000"/>
        </w:rPr>
      </w:pPr>
      <w:r w:rsidRPr="00612DCC">
        <w:rPr>
          <w:rStyle w:val="fontstyle01"/>
          <w:rFonts w:asciiTheme="minorHAnsi" w:hAnsiTheme="minorHAnsi" w:cstheme="minorHAnsi"/>
          <w:b w:val="0"/>
        </w:rPr>
        <w:t>Prezentul capitol cuprinde specificaţiile tehnice pentru realizarea tencuielilor exterioare executate pe</w:t>
      </w:r>
      <w:r>
        <w:rPr>
          <w:rFonts w:asciiTheme="minorHAnsi" w:hAnsiTheme="minorHAnsi" w:cstheme="minorHAnsi"/>
          <w:b/>
          <w:color w:val="000000"/>
        </w:rPr>
        <w:t xml:space="preserve"> </w:t>
      </w:r>
      <w:r w:rsidRPr="00612DCC">
        <w:rPr>
          <w:rStyle w:val="fontstyle01"/>
          <w:rFonts w:asciiTheme="minorHAnsi" w:hAnsiTheme="minorHAnsi" w:cstheme="minorHAnsi"/>
          <w:b w:val="0"/>
        </w:rPr>
        <w:t>termosistem, la zidării din cărămidă, b.c.a., beton, s</w:t>
      </w:r>
      <w:r>
        <w:rPr>
          <w:rStyle w:val="fontstyle01"/>
          <w:rFonts w:asciiTheme="minorHAnsi" w:hAnsiTheme="minorHAnsi" w:cstheme="minorHAnsi"/>
          <w:b w:val="0"/>
        </w:rPr>
        <w:t xml:space="preserve">tructuri din lemn (sau similar) </w:t>
      </w:r>
      <w:r w:rsidRPr="00612DCC">
        <w:rPr>
          <w:rStyle w:val="fontstyle01"/>
          <w:rFonts w:asciiTheme="minorHAnsi" w:hAnsiTheme="minorHAnsi" w:cstheme="minorHAnsi"/>
          <w:b w:val="0"/>
        </w:rPr>
        <w:t>inclusiv tencuiala şi</w:t>
      </w:r>
      <w:r>
        <w:rPr>
          <w:rFonts w:asciiTheme="minorHAnsi" w:hAnsiTheme="minorHAnsi" w:cstheme="minorHAnsi"/>
          <w:b/>
          <w:color w:val="000000"/>
        </w:rPr>
        <w:t xml:space="preserve"> </w:t>
      </w:r>
      <w:r w:rsidRPr="00612DCC">
        <w:rPr>
          <w:rStyle w:val="fontstyle01"/>
          <w:rFonts w:asciiTheme="minorHAnsi" w:hAnsiTheme="minorHAnsi" w:cstheme="minorHAnsi"/>
          <w:b w:val="0"/>
        </w:rPr>
        <w:t>finisajul vizibil (tencuieli decorative acrilice sau siliconice, tencuieli din piatră naturală, placaje, vopsitorii</w:t>
      </w:r>
      <w:r>
        <w:rPr>
          <w:rFonts w:asciiTheme="minorHAnsi" w:hAnsiTheme="minorHAnsi" w:cstheme="minorHAnsi"/>
          <w:b/>
          <w:color w:val="000000"/>
        </w:rPr>
        <w:t xml:space="preserve"> </w:t>
      </w:r>
      <w:r w:rsidRPr="00612DCC">
        <w:rPr>
          <w:rStyle w:val="fontstyle01"/>
          <w:rFonts w:asciiTheme="minorHAnsi" w:hAnsiTheme="minorHAnsi" w:cstheme="minorHAnsi"/>
          <w:b w:val="0"/>
        </w:rPr>
        <w:t>lavabile pe glet de extereior etc) .</w:t>
      </w:r>
      <w:r>
        <w:rPr>
          <w:rFonts w:asciiTheme="minorHAnsi" w:hAnsiTheme="minorHAnsi" w:cstheme="minorHAnsi"/>
          <w:b/>
          <w:color w:val="000000"/>
        </w:rPr>
        <w:t xml:space="preserve"> </w:t>
      </w:r>
    </w:p>
    <w:p w14:paraId="5E33270E" w14:textId="77777777" w:rsidR="00612DCC" w:rsidRDefault="00612DCC" w:rsidP="00612DCC">
      <w:pPr>
        <w:ind w:firstLine="709"/>
        <w:rPr>
          <w:rFonts w:asciiTheme="minorHAnsi" w:hAnsiTheme="minorHAnsi" w:cstheme="minorHAnsi"/>
          <w:b/>
          <w:color w:val="000000"/>
        </w:rPr>
      </w:pPr>
      <w:r w:rsidRPr="00612DCC">
        <w:rPr>
          <w:rStyle w:val="fontstyle01"/>
          <w:rFonts w:asciiTheme="minorHAnsi" w:hAnsiTheme="minorHAnsi" w:cstheme="minorHAnsi"/>
          <w:b w:val="0"/>
        </w:rPr>
        <w:t>Capitolul mai cuprinde realizarea sistemului termoizolator, a</w:t>
      </w:r>
      <w:r>
        <w:rPr>
          <w:rStyle w:val="fontstyle01"/>
          <w:rFonts w:asciiTheme="minorHAnsi" w:hAnsiTheme="minorHAnsi" w:cstheme="minorHAnsi"/>
          <w:b w:val="0"/>
        </w:rPr>
        <w:t xml:space="preserve">lcătuit din polistiren expandat </w:t>
      </w:r>
      <w:r w:rsidRPr="00612DCC">
        <w:rPr>
          <w:rStyle w:val="fontstyle01"/>
          <w:rFonts w:asciiTheme="minorHAnsi" w:hAnsiTheme="minorHAnsi" w:cstheme="minorHAnsi"/>
          <w:b w:val="0"/>
        </w:rPr>
        <w:t>ignifugat,</w:t>
      </w:r>
      <w:r>
        <w:rPr>
          <w:rFonts w:asciiTheme="minorHAnsi" w:hAnsiTheme="minorHAnsi" w:cstheme="minorHAnsi"/>
          <w:b/>
          <w:color w:val="000000"/>
        </w:rPr>
        <w:t xml:space="preserve"> </w:t>
      </w:r>
      <w:r w:rsidRPr="00612DCC">
        <w:rPr>
          <w:rStyle w:val="fontstyle01"/>
          <w:rFonts w:asciiTheme="minorHAnsi" w:hAnsiTheme="minorHAnsi" w:cstheme="minorHAnsi"/>
          <w:b w:val="0"/>
        </w:rPr>
        <w:t>plasa din fibre de sticlă înglobată în mortar, diblurile de fix</w:t>
      </w:r>
      <w:r>
        <w:rPr>
          <w:rStyle w:val="fontstyle01"/>
          <w:rFonts w:asciiTheme="minorHAnsi" w:hAnsiTheme="minorHAnsi" w:cstheme="minorHAnsi"/>
          <w:b w:val="0"/>
        </w:rPr>
        <w:t xml:space="preserve">are, mortarul adeziv, precum şi </w:t>
      </w:r>
      <w:r w:rsidRPr="00612DCC">
        <w:rPr>
          <w:rStyle w:val="fontstyle01"/>
          <w:rFonts w:asciiTheme="minorHAnsi" w:hAnsiTheme="minorHAnsi" w:cstheme="minorHAnsi"/>
          <w:b w:val="0"/>
        </w:rPr>
        <w:t>colţare</w:t>
      </w:r>
      <w:r>
        <w:rPr>
          <w:rFonts w:asciiTheme="minorHAnsi" w:hAnsiTheme="minorHAnsi" w:cstheme="minorHAnsi"/>
          <w:b/>
          <w:color w:val="000000"/>
        </w:rPr>
        <w:t xml:space="preserve"> </w:t>
      </w:r>
      <w:r w:rsidRPr="00612DCC">
        <w:rPr>
          <w:rStyle w:val="fontstyle01"/>
          <w:rFonts w:asciiTheme="minorHAnsi" w:hAnsiTheme="minorHAnsi" w:cstheme="minorHAnsi"/>
          <w:b w:val="0"/>
        </w:rPr>
        <w:t>metalice la colţuri şi goluri (uşi, ferestre).</w:t>
      </w:r>
      <w:r>
        <w:rPr>
          <w:rFonts w:asciiTheme="minorHAnsi" w:hAnsiTheme="minorHAnsi" w:cstheme="minorHAnsi"/>
          <w:b/>
          <w:color w:val="000000"/>
        </w:rPr>
        <w:t xml:space="preserve"> </w:t>
      </w:r>
    </w:p>
    <w:p w14:paraId="1AFAA829" w14:textId="30240F6A" w:rsidR="00612DCC" w:rsidRPr="00A20AA0" w:rsidRDefault="00612DCC" w:rsidP="00A20AA0">
      <w:pPr>
        <w:ind w:firstLine="709"/>
        <w:rPr>
          <w:rStyle w:val="fontstyle01"/>
          <w:rFonts w:asciiTheme="minorHAnsi" w:hAnsiTheme="minorHAnsi" w:cstheme="minorHAnsi"/>
          <w:bCs w:val="0"/>
          <w:color w:val="auto"/>
          <w:lang w:val="en-US"/>
        </w:rPr>
      </w:pPr>
      <w:r w:rsidRPr="00612DCC">
        <w:rPr>
          <w:rStyle w:val="fontstyle01"/>
          <w:rFonts w:asciiTheme="minorHAnsi" w:hAnsiTheme="minorHAnsi" w:cstheme="minorHAnsi"/>
          <w:b w:val="0"/>
        </w:rPr>
        <w:t>Acest sistem termoizolator, reduce semnificativ costurile de energie pentru încălzirea spaţiilor, prin</w:t>
      </w:r>
      <w:r>
        <w:rPr>
          <w:rFonts w:asciiTheme="minorHAnsi" w:hAnsiTheme="minorHAnsi" w:cstheme="minorHAnsi"/>
          <w:b/>
          <w:color w:val="000000"/>
        </w:rPr>
        <w:t xml:space="preserve"> </w:t>
      </w:r>
      <w:r w:rsidRPr="00612DCC">
        <w:rPr>
          <w:rStyle w:val="fontstyle01"/>
          <w:rFonts w:asciiTheme="minorHAnsi" w:hAnsiTheme="minorHAnsi" w:cstheme="minorHAnsi"/>
          <w:b w:val="0"/>
        </w:rPr>
        <w:t>creşterea temperaturii suprafeţei interioare a peretelui. Reducerea cu numai un grad a temperaturii</w:t>
      </w:r>
      <w:r>
        <w:rPr>
          <w:rFonts w:asciiTheme="minorHAnsi" w:hAnsiTheme="minorHAnsi" w:cstheme="minorHAnsi"/>
          <w:b/>
          <w:color w:val="000000"/>
        </w:rPr>
        <w:t xml:space="preserve"> </w:t>
      </w:r>
      <w:r w:rsidRPr="00612DCC">
        <w:rPr>
          <w:rStyle w:val="fontstyle01"/>
          <w:rFonts w:asciiTheme="minorHAnsi" w:hAnsiTheme="minorHAnsi" w:cstheme="minorHAnsi"/>
          <w:b w:val="0"/>
        </w:rPr>
        <w:t>necesare pentru încălzire, conduce la o economie d</w:t>
      </w:r>
      <w:r>
        <w:rPr>
          <w:rStyle w:val="fontstyle01"/>
          <w:rFonts w:asciiTheme="minorHAnsi" w:hAnsiTheme="minorHAnsi" w:cstheme="minorHAnsi"/>
          <w:b w:val="0"/>
        </w:rPr>
        <w:t xml:space="preserve">e energie de 6%. Termosistemul </w:t>
      </w:r>
      <w:r w:rsidRPr="00612DCC">
        <w:rPr>
          <w:rStyle w:val="fontstyle01"/>
          <w:rFonts w:asciiTheme="minorHAnsi" w:hAnsiTheme="minorHAnsi" w:cstheme="minorHAnsi"/>
          <w:b w:val="0"/>
        </w:rPr>
        <w:t>protejează casa şi</w:t>
      </w:r>
      <w:r>
        <w:rPr>
          <w:rFonts w:asciiTheme="minorHAnsi" w:hAnsiTheme="minorHAnsi" w:cstheme="minorHAnsi"/>
          <w:b/>
          <w:color w:val="000000"/>
        </w:rPr>
        <w:t xml:space="preserve"> </w:t>
      </w:r>
      <w:r w:rsidRPr="00612DCC">
        <w:rPr>
          <w:rStyle w:val="fontstyle01"/>
          <w:rFonts w:asciiTheme="minorHAnsi" w:hAnsiTheme="minorHAnsi" w:cstheme="minorHAnsi"/>
          <w:b w:val="0"/>
        </w:rPr>
        <w:t>pe perioada verii de o creştere excesivă a temperaturii</w:t>
      </w:r>
      <w:r>
        <w:rPr>
          <w:rStyle w:val="fontstyle01"/>
          <w:rFonts w:asciiTheme="minorHAnsi" w:hAnsiTheme="minorHAnsi" w:cstheme="minorHAnsi"/>
          <w:b w:val="0"/>
        </w:rPr>
        <w:t>.</w:t>
      </w:r>
    </w:p>
    <w:p w14:paraId="3080D61C" w14:textId="77777777" w:rsidR="00612DCC" w:rsidRPr="00A20AA0" w:rsidRDefault="00612DCC" w:rsidP="00A20AA0">
      <w:pPr>
        <w:pStyle w:val="Heading2"/>
        <w:rPr>
          <w:rStyle w:val="fontstyle01"/>
          <w:rFonts w:ascii="Calibri Light" w:hAnsi="Calibri Light"/>
          <w:b/>
          <w:bCs/>
          <w:color w:val="2F5496"/>
          <w:sz w:val="28"/>
          <w:szCs w:val="28"/>
        </w:rPr>
      </w:pPr>
      <w:bookmarkStart w:id="14" w:name="_Toc179287980"/>
      <w:r w:rsidRPr="00A20AA0">
        <w:rPr>
          <w:rStyle w:val="fontstyle01"/>
          <w:rFonts w:ascii="Calibri Light" w:hAnsi="Calibri Light"/>
          <w:b/>
          <w:bCs/>
          <w:color w:val="2F5496"/>
          <w:sz w:val="28"/>
          <w:szCs w:val="28"/>
        </w:rPr>
        <w:t>STANDARDE ŞI NORMATIVE</w:t>
      </w:r>
      <w:bookmarkEnd w:id="14"/>
    </w:p>
    <w:p w14:paraId="65B39D79"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C18-83 – normativ pentru executarea tencuielilor umede</w:t>
      </w:r>
    </w:p>
    <w:p w14:paraId="2FDB7B58"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C17-83 – instrucţiuni tehnice privind prepararea mortarelor</w:t>
      </w:r>
    </w:p>
    <w:p w14:paraId="1640BE91" w14:textId="77777777" w:rsidR="00612DCC" w:rsidRPr="00A20AA0" w:rsidRDefault="00612DCC" w:rsidP="00A20AA0">
      <w:pPr>
        <w:pStyle w:val="Heading2"/>
        <w:rPr>
          <w:rStyle w:val="fontstyle01"/>
          <w:rFonts w:ascii="Calibri Light" w:hAnsi="Calibri Light"/>
          <w:b/>
          <w:bCs/>
          <w:color w:val="2F5496"/>
          <w:sz w:val="28"/>
          <w:szCs w:val="28"/>
        </w:rPr>
      </w:pPr>
      <w:bookmarkStart w:id="15" w:name="_Toc179287981"/>
      <w:r w:rsidRPr="00A20AA0">
        <w:rPr>
          <w:rStyle w:val="fontstyle01"/>
          <w:rFonts w:ascii="Calibri Light" w:hAnsi="Calibri Light"/>
          <w:b/>
          <w:bCs/>
          <w:color w:val="2F5496"/>
          <w:sz w:val="28"/>
          <w:szCs w:val="28"/>
        </w:rPr>
        <w:t>MATERIALE UTILIZATE</w:t>
      </w:r>
      <w:bookmarkEnd w:id="15"/>
    </w:p>
    <w:p w14:paraId="5564C247"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Se vor folosi numai materiale noi existente pe piaţă agreme</w:t>
      </w:r>
      <w:r>
        <w:rPr>
          <w:rStyle w:val="fontstyle01"/>
          <w:rFonts w:asciiTheme="minorHAnsi" w:hAnsiTheme="minorHAnsi" w:cstheme="minorHAnsi"/>
          <w:b w:val="0"/>
        </w:rPr>
        <w:t>ntate tehnic conform cerinţelor</w:t>
      </w:r>
    </w:p>
    <w:p w14:paraId="2F9C0DD0" w14:textId="77777777" w:rsidR="00612DCC" w:rsidRDefault="00612DCC" w:rsidP="00612DCC">
      <w:pPr>
        <w:rPr>
          <w:rStyle w:val="fontstyle01"/>
          <w:rFonts w:asciiTheme="minorHAnsi" w:hAnsiTheme="minorHAnsi" w:cstheme="minorHAnsi"/>
          <w:b w:val="0"/>
        </w:rPr>
      </w:pPr>
      <w:r w:rsidRPr="00612DCC">
        <w:rPr>
          <w:rStyle w:val="fontstyle01"/>
          <w:rFonts w:asciiTheme="minorHAnsi" w:hAnsiTheme="minorHAnsi" w:cstheme="minorHAnsi"/>
          <w:b w:val="0"/>
        </w:rPr>
        <w:t>standardului ISO</w:t>
      </w:r>
      <w:r>
        <w:rPr>
          <w:rStyle w:val="fontstyle01"/>
          <w:rFonts w:asciiTheme="minorHAnsi" w:hAnsiTheme="minorHAnsi" w:cstheme="minorHAnsi"/>
          <w:b w:val="0"/>
        </w:rPr>
        <w:t xml:space="preserve"> </w:t>
      </w:r>
      <w:r w:rsidRPr="00612DCC">
        <w:rPr>
          <w:rStyle w:val="fontstyle01"/>
          <w:rFonts w:asciiTheme="minorHAnsi" w:hAnsiTheme="minorHAnsi" w:cstheme="minorHAnsi"/>
          <w:b w:val="0"/>
        </w:rPr>
        <w:t>9001:2001 şi anume:</w:t>
      </w:r>
    </w:p>
    <w:p w14:paraId="70CA0CCB"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polistiren expandat ignifugat</w:t>
      </w:r>
    </w:p>
    <w:p w14:paraId="500210A2"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plasă din fibre de sticlă</w:t>
      </w:r>
    </w:p>
    <w:p w14:paraId="3A114355"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dibluri de fixare</w:t>
      </w:r>
    </w:p>
    <w:p w14:paraId="7A15688D"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mortar adeziv pentru termosistem</w:t>
      </w:r>
    </w:p>
    <w:p w14:paraId="57515091"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mortar (tinci) de exterior</w:t>
      </w:r>
    </w:p>
    <w:p w14:paraId="57F06FCF"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glet de exterior în cazul vopsitoriilor cu varuri lavabile</w:t>
      </w:r>
    </w:p>
    <w:p w14:paraId="51A231E8" w14:textId="77777777" w:rsidR="00612DCC"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colţare metalice la colţuri şi goluri</w:t>
      </w:r>
    </w:p>
    <w:p w14:paraId="255716F9" w14:textId="27A3C8FE" w:rsidR="00836770" w:rsidRDefault="00612DCC" w:rsidP="00612DCC">
      <w:pPr>
        <w:ind w:firstLine="709"/>
        <w:rPr>
          <w:rStyle w:val="fontstyle01"/>
          <w:rFonts w:asciiTheme="minorHAnsi" w:hAnsiTheme="minorHAnsi" w:cstheme="minorHAnsi"/>
          <w:b w:val="0"/>
        </w:rPr>
      </w:pPr>
      <w:r w:rsidRPr="00612DCC">
        <w:rPr>
          <w:rStyle w:val="fontstyle01"/>
          <w:rFonts w:asciiTheme="minorHAnsi" w:hAnsiTheme="minorHAnsi" w:cstheme="minorHAnsi"/>
          <w:b w:val="0"/>
        </w:rPr>
        <w:t>- finisajul lavabil: tencuieli decorative acrilice sau siliconice, vopsitorii lavabile, placaje, etc</w:t>
      </w:r>
      <w:r>
        <w:rPr>
          <w:rStyle w:val="fontstyle01"/>
          <w:rFonts w:asciiTheme="minorHAnsi" w:hAnsiTheme="minorHAnsi" w:cstheme="minorHAnsi"/>
          <w:b w:val="0"/>
        </w:rPr>
        <w:t>.</w:t>
      </w:r>
    </w:p>
    <w:p w14:paraId="39AEAD62" w14:textId="77777777" w:rsidR="008924C2" w:rsidRPr="00A20AA0" w:rsidRDefault="008924C2" w:rsidP="00A20AA0">
      <w:pPr>
        <w:pStyle w:val="Heading2"/>
        <w:rPr>
          <w:rStyle w:val="fontstyle01"/>
          <w:rFonts w:ascii="Calibri Light" w:hAnsi="Calibri Light"/>
          <w:b/>
          <w:bCs/>
          <w:color w:val="2F5496"/>
          <w:sz w:val="28"/>
          <w:szCs w:val="28"/>
        </w:rPr>
      </w:pPr>
      <w:bookmarkStart w:id="16" w:name="_Toc179287982"/>
      <w:r w:rsidRPr="00A20AA0">
        <w:rPr>
          <w:rStyle w:val="fontstyle01"/>
          <w:rFonts w:ascii="Calibri Light" w:hAnsi="Calibri Light"/>
          <w:b/>
          <w:bCs/>
          <w:color w:val="2F5496"/>
          <w:sz w:val="28"/>
          <w:szCs w:val="28"/>
        </w:rPr>
        <w:t>LIVRARE, DEPOZITARE, TRANSPORT</w:t>
      </w:r>
      <w:bookmarkEnd w:id="16"/>
    </w:p>
    <w:p w14:paraId="3B2A7A96" w14:textId="2AE601F1" w:rsidR="008924C2" w:rsidRDefault="008924C2" w:rsidP="008924C2">
      <w:pPr>
        <w:ind w:firstLine="709"/>
        <w:rPr>
          <w:rStyle w:val="fontstyle01"/>
          <w:rFonts w:asciiTheme="minorHAnsi" w:hAnsiTheme="minorHAnsi" w:cstheme="minorHAnsi"/>
          <w:b w:val="0"/>
        </w:rPr>
      </w:pPr>
      <w:r w:rsidRPr="008924C2">
        <w:rPr>
          <w:rStyle w:val="fontstyle01"/>
          <w:rFonts w:asciiTheme="minorHAnsi" w:hAnsiTheme="minorHAnsi" w:cstheme="minorHAnsi"/>
          <w:b w:val="0"/>
        </w:rPr>
        <w:t xml:space="preserve">Materialele livrate vor fi însoţite de certificatul de calitate. Executantul </w:t>
      </w:r>
      <w:r>
        <w:rPr>
          <w:rStyle w:val="fontstyle01"/>
          <w:rFonts w:asciiTheme="minorHAnsi" w:hAnsiTheme="minorHAnsi" w:cstheme="minorHAnsi"/>
          <w:b w:val="0"/>
        </w:rPr>
        <w:t>trebuie să-şi organizeze în aşa f</w:t>
      </w:r>
      <w:r w:rsidRPr="008924C2">
        <w:rPr>
          <w:rStyle w:val="fontstyle01"/>
          <w:rFonts w:asciiTheme="minorHAnsi" w:hAnsiTheme="minorHAnsi" w:cstheme="minorHAnsi"/>
          <w:b w:val="0"/>
        </w:rPr>
        <w:t>el</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transportul, depozitarea şi manipularea materialelor şi produselor înc</w:t>
      </w:r>
      <w:r>
        <w:rPr>
          <w:rStyle w:val="fontstyle01"/>
          <w:rFonts w:asciiTheme="minorHAnsi" w:hAnsiTheme="minorHAnsi" w:cstheme="minorHAnsi"/>
          <w:b w:val="0"/>
        </w:rPr>
        <w:t xml:space="preserve">ât în momentul punerii în operă </w:t>
      </w:r>
      <w:r w:rsidRPr="008924C2">
        <w:rPr>
          <w:rStyle w:val="fontstyle01"/>
          <w:rFonts w:asciiTheme="minorHAnsi" w:hAnsiTheme="minorHAnsi" w:cstheme="minorHAnsi"/>
          <w:b w:val="0"/>
        </w:rPr>
        <w:t>să</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corespundă condiţiilor de calitate impusă prin caietele de sarcini şi prin normativele în vigoare.</w:t>
      </w:r>
    </w:p>
    <w:p w14:paraId="51627D0F" w14:textId="47A68D73" w:rsidR="008924C2" w:rsidRDefault="008924C2" w:rsidP="008924C2">
      <w:pPr>
        <w:ind w:firstLine="709"/>
        <w:rPr>
          <w:rStyle w:val="fontstyle01"/>
          <w:rFonts w:asciiTheme="minorHAnsi" w:hAnsiTheme="minorHAnsi" w:cstheme="minorHAnsi"/>
          <w:b w:val="0"/>
        </w:rPr>
      </w:pPr>
      <w:r w:rsidRPr="008924C2">
        <w:rPr>
          <w:rStyle w:val="fontstyle01"/>
          <w:rFonts w:asciiTheme="minorHAnsi" w:hAnsiTheme="minorHAnsi" w:cstheme="minorHAnsi"/>
          <w:b w:val="0"/>
        </w:rPr>
        <w:lastRenderedPageBreak/>
        <w:t>Atenţionăm că perioadele maxime de utilizare a mortarelor din moment</w:t>
      </w:r>
      <w:r>
        <w:rPr>
          <w:rStyle w:val="fontstyle01"/>
          <w:rFonts w:asciiTheme="minorHAnsi" w:hAnsiTheme="minorHAnsi" w:cstheme="minorHAnsi"/>
          <w:b w:val="0"/>
        </w:rPr>
        <w:t xml:space="preserve">ul preparării lor, astfel încât </w:t>
      </w:r>
      <w:r w:rsidRPr="008924C2">
        <w:rPr>
          <w:rStyle w:val="fontstyle01"/>
          <w:rFonts w:asciiTheme="minorHAnsi" w:hAnsiTheme="minorHAnsi" w:cstheme="minorHAnsi"/>
          <w:b w:val="0"/>
        </w:rPr>
        <w:t>să</w:t>
      </w:r>
      <w:r>
        <w:rPr>
          <w:rStyle w:val="fontstyle01"/>
          <w:rFonts w:asciiTheme="minorHAnsi" w:hAnsiTheme="minorHAnsi" w:cstheme="minorHAnsi"/>
          <w:b w:val="0"/>
        </w:rPr>
        <w:t xml:space="preserve"> </w:t>
      </w:r>
      <w:r w:rsidRPr="008924C2">
        <w:rPr>
          <w:rStyle w:val="fontstyle01"/>
          <w:rFonts w:asciiTheme="minorHAnsi" w:hAnsiTheme="minorHAnsi" w:cstheme="minorHAnsi"/>
          <w:b w:val="0"/>
        </w:rPr>
        <w:t>fie utilizate în condiţii bune la tencuieli, sunt cele prevăzute în inst</w:t>
      </w:r>
      <w:r>
        <w:rPr>
          <w:rStyle w:val="fontstyle01"/>
          <w:rFonts w:asciiTheme="minorHAnsi" w:hAnsiTheme="minorHAnsi" w:cstheme="minorHAnsi"/>
          <w:b w:val="0"/>
        </w:rPr>
        <w:t xml:space="preserve">rucţiunile tehnice ale fiecărui </w:t>
      </w:r>
      <w:r w:rsidRPr="008924C2">
        <w:rPr>
          <w:rStyle w:val="fontstyle01"/>
          <w:rFonts w:asciiTheme="minorHAnsi" w:hAnsiTheme="minorHAnsi" w:cstheme="minorHAnsi"/>
          <w:b w:val="0"/>
        </w:rPr>
        <w:t>produs.</w:t>
      </w:r>
    </w:p>
    <w:p w14:paraId="34E448C5" w14:textId="77777777" w:rsidR="00E04C17" w:rsidRPr="00A20AA0" w:rsidRDefault="00E04C17" w:rsidP="00A20AA0">
      <w:pPr>
        <w:pStyle w:val="Heading2"/>
        <w:rPr>
          <w:rStyle w:val="fontstyle01"/>
          <w:rFonts w:ascii="Calibri Light" w:hAnsi="Calibri Light"/>
          <w:b/>
          <w:bCs/>
          <w:color w:val="2F5496"/>
          <w:sz w:val="28"/>
          <w:szCs w:val="28"/>
        </w:rPr>
      </w:pPr>
      <w:bookmarkStart w:id="17" w:name="_Toc179287983"/>
      <w:r w:rsidRPr="00A20AA0">
        <w:rPr>
          <w:rStyle w:val="fontstyle01"/>
          <w:rFonts w:ascii="Calibri Light" w:hAnsi="Calibri Light"/>
          <w:b/>
          <w:bCs/>
          <w:color w:val="2F5496"/>
          <w:sz w:val="28"/>
          <w:szCs w:val="28"/>
        </w:rPr>
        <w:t>CONDIŢII TEHNICE DE CALITATE PENTRU MORTARE DE TENCUIELI ŞI FINISAJE VIZIBILE</w:t>
      </w:r>
      <w:bookmarkEnd w:id="17"/>
    </w:p>
    <w:p w14:paraId="5046ABA9" w14:textId="77777777" w:rsidR="00E04C17" w:rsidRDefault="00E04C17" w:rsidP="00E04C17">
      <w:pPr>
        <w:ind w:firstLine="709"/>
        <w:rPr>
          <w:rStyle w:val="fontstyle01"/>
          <w:rFonts w:asciiTheme="minorHAnsi" w:hAnsiTheme="minorHAnsi" w:cstheme="minorHAnsi"/>
          <w:b w:val="0"/>
        </w:rPr>
      </w:pPr>
      <w:r w:rsidRPr="00E04C17">
        <w:rPr>
          <w:rStyle w:val="fontstyle01"/>
          <w:rFonts w:asciiTheme="minorHAnsi" w:hAnsiTheme="minorHAnsi" w:cstheme="minorHAnsi"/>
          <w:b w:val="0"/>
        </w:rPr>
        <w:t xml:space="preserve">Materialele vor fi introduse în operă numai după ce în prealabil s-a </w:t>
      </w:r>
      <w:r>
        <w:rPr>
          <w:rStyle w:val="fontstyle01"/>
          <w:rFonts w:asciiTheme="minorHAnsi" w:hAnsiTheme="minorHAnsi" w:cstheme="minorHAnsi"/>
          <w:b w:val="0"/>
        </w:rPr>
        <w:t xml:space="preserve">verificat că au fost livrate cu </w:t>
      </w:r>
      <w:r w:rsidRPr="00E04C17">
        <w:rPr>
          <w:rStyle w:val="fontstyle01"/>
          <w:rFonts w:asciiTheme="minorHAnsi" w:hAnsiTheme="minorHAnsi" w:cstheme="minorHAnsi"/>
          <w:b w:val="0"/>
        </w:rPr>
        <w:t>certificate de</w:t>
      </w:r>
      <w:r>
        <w:rPr>
          <w:rStyle w:val="fontstyle01"/>
          <w:rFonts w:asciiTheme="minorHAnsi" w:hAnsiTheme="minorHAnsi" w:cstheme="minorHAnsi"/>
          <w:b w:val="0"/>
        </w:rPr>
        <w:t xml:space="preserve"> </w:t>
      </w:r>
      <w:r w:rsidRPr="00E04C17">
        <w:rPr>
          <w:rStyle w:val="fontstyle01"/>
          <w:rFonts w:asciiTheme="minorHAnsi" w:hAnsiTheme="minorHAnsi" w:cstheme="minorHAnsi"/>
          <w:b w:val="0"/>
        </w:rPr>
        <w:t>calitate şi cu verificarea atentă a fiecărui produs a da</w:t>
      </w:r>
      <w:r>
        <w:rPr>
          <w:rStyle w:val="fontstyle01"/>
          <w:rFonts w:asciiTheme="minorHAnsi" w:hAnsiTheme="minorHAnsi" w:cstheme="minorHAnsi"/>
          <w:b w:val="0"/>
        </w:rPr>
        <w:t xml:space="preserve">tei de expirare a termenului de </w:t>
      </w:r>
      <w:r w:rsidRPr="00E04C17">
        <w:rPr>
          <w:rStyle w:val="fontstyle01"/>
          <w:rFonts w:asciiTheme="minorHAnsi" w:hAnsiTheme="minorHAnsi" w:cstheme="minorHAnsi"/>
          <w:b w:val="0"/>
        </w:rPr>
        <w:t>valabilitate.</w:t>
      </w:r>
      <w:r>
        <w:rPr>
          <w:rStyle w:val="fontstyle01"/>
          <w:rFonts w:asciiTheme="minorHAnsi" w:hAnsiTheme="minorHAnsi" w:cstheme="minorHAnsi"/>
          <w:b w:val="0"/>
        </w:rPr>
        <w:t xml:space="preserve"> </w:t>
      </w:r>
    </w:p>
    <w:p w14:paraId="74C26DB7" w14:textId="7408C699" w:rsidR="00A14197" w:rsidRPr="00A20AA0" w:rsidRDefault="00E04C17" w:rsidP="00A20AA0">
      <w:pPr>
        <w:ind w:firstLine="709"/>
        <w:rPr>
          <w:rFonts w:asciiTheme="minorHAnsi" w:hAnsiTheme="minorHAnsi" w:cstheme="minorHAnsi"/>
          <w:bCs/>
          <w:color w:val="000000"/>
        </w:rPr>
      </w:pPr>
      <w:r w:rsidRPr="00E04C17">
        <w:rPr>
          <w:rStyle w:val="fontstyle01"/>
          <w:rFonts w:asciiTheme="minorHAnsi" w:hAnsiTheme="minorHAnsi" w:cstheme="minorHAnsi"/>
          <w:b w:val="0"/>
        </w:rPr>
        <w:t>Nu se admit termene de valabilitate depăşite.</w:t>
      </w:r>
    </w:p>
    <w:p w14:paraId="63B361AA" w14:textId="77777777" w:rsidR="00A14197" w:rsidRPr="00A20AA0" w:rsidRDefault="00A14197" w:rsidP="00A20AA0">
      <w:pPr>
        <w:pStyle w:val="Heading2"/>
        <w:rPr>
          <w:rStyle w:val="fontstyle01"/>
          <w:rFonts w:ascii="Calibri Light" w:hAnsi="Calibri Light"/>
          <w:b/>
          <w:bCs/>
          <w:color w:val="2F5496"/>
          <w:sz w:val="28"/>
          <w:szCs w:val="28"/>
        </w:rPr>
      </w:pPr>
      <w:bookmarkStart w:id="18" w:name="_Toc179287984"/>
      <w:r w:rsidRPr="00A20AA0">
        <w:rPr>
          <w:rStyle w:val="fontstyle01"/>
          <w:rFonts w:ascii="Calibri Light" w:hAnsi="Calibri Light"/>
          <w:b/>
          <w:bCs/>
          <w:color w:val="2F5496"/>
          <w:sz w:val="28"/>
          <w:szCs w:val="28"/>
        </w:rPr>
        <w:t>EXECUŢIA LUCRĂRILOR</w:t>
      </w:r>
      <w:bookmarkEnd w:id="18"/>
    </w:p>
    <w:p w14:paraId="69CC41B3" w14:textId="1817ED13" w:rsidR="00A14197" w:rsidRPr="00A14197" w:rsidRDefault="00A14197" w:rsidP="00A14197">
      <w:pPr>
        <w:ind w:firstLine="709"/>
        <w:rPr>
          <w:rStyle w:val="fontstyle01"/>
          <w:rFonts w:asciiTheme="minorHAnsi" w:hAnsiTheme="minorHAnsi" w:cstheme="minorHAnsi"/>
          <w:bCs w:val="0"/>
          <w:i/>
        </w:rPr>
      </w:pPr>
      <w:r w:rsidRPr="00A14197">
        <w:rPr>
          <w:rStyle w:val="fontstyle01"/>
          <w:rFonts w:asciiTheme="minorHAnsi" w:hAnsiTheme="minorHAnsi" w:cstheme="minorHAnsi"/>
          <w:i/>
        </w:rPr>
        <w:t>Opreaţiuni pregătitoare</w:t>
      </w:r>
      <w:r w:rsidRPr="00A14197">
        <w:rPr>
          <w:rStyle w:val="fontstyle01"/>
          <w:rFonts w:asciiTheme="minorHAnsi" w:hAnsiTheme="minorHAnsi" w:cstheme="minorHAnsi"/>
          <w:bCs w:val="0"/>
          <w:i/>
        </w:rPr>
        <w:t xml:space="preserve"> </w:t>
      </w:r>
    </w:p>
    <w:p w14:paraId="2B937D80" w14:textId="77777777" w:rsidR="00A14197" w:rsidRDefault="00A14197" w:rsidP="00A14197">
      <w:pPr>
        <w:rPr>
          <w:rStyle w:val="fontstyle01"/>
          <w:rFonts w:asciiTheme="minorHAnsi" w:hAnsiTheme="minorHAnsi" w:cstheme="minorHAnsi"/>
          <w:b w:val="0"/>
        </w:rPr>
      </w:pPr>
      <w:r w:rsidRPr="00A14197">
        <w:rPr>
          <w:rStyle w:val="fontstyle01"/>
          <w:rFonts w:asciiTheme="minorHAnsi" w:hAnsiTheme="minorHAnsi" w:cstheme="minorHAnsi"/>
          <w:b w:val="0"/>
        </w:rPr>
        <w:t>Lucrările ce trebuie efectuate înaintea începerii executării termosistemului:</w:t>
      </w:r>
      <w:r>
        <w:rPr>
          <w:rStyle w:val="fontstyle01"/>
          <w:rFonts w:asciiTheme="minorHAnsi" w:hAnsiTheme="minorHAnsi" w:cstheme="minorHAnsi"/>
          <w:b w:val="0"/>
        </w:rPr>
        <w:t xml:space="preserve"> </w:t>
      </w:r>
    </w:p>
    <w:p w14:paraId="4F1D11C3"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curăţarea suprafeţelor de impurităţi, praf, etc</w:t>
      </w:r>
    </w:p>
    <w:p w14:paraId="3501A538"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curăţarea rostului de mortarul care iese din planul zidăriei</w:t>
      </w:r>
    </w:p>
    <w:p w14:paraId="5CA94C5B"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suprafeţele netede (sticloase) de beton, OSB, etc vor fi aduse în stare rugoasă</w:t>
      </w:r>
    </w:p>
    <w:p w14:paraId="39E95D8E" w14:textId="77777777" w:rsidR="00A14197" w:rsidRDefault="00A14197" w:rsidP="00A14197">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terminarea lucrărilor a căror execuţie simultană sau ulterioară, ar putea provoca deteriorări</w:t>
      </w:r>
    </w:p>
    <w:p w14:paraId="56F7F362" w14:textId="165E849E" w:rsidR="008C62A6" w:rsidRDefault="00A14197" w:rsidP="008C62A6">
      <w:pPr>
        <w:ind w:firstLine="709"/>
        <w:rPr>
          <w:rStyle w:val="fontstyle01"/>
          <w:rFonts w:asciiTheme="minorHAnsi" w:hAnsiTheme="minorHAnsi" w:cstheme="minorHAnsi"/>
          <w:b w:val="0"/>
        </w:rPr>
      </w:pPr>
      <w:r>
        <w:rPr>
          <w:rStyle w:val="fontstyle01"/>
          <w:rFonts w:asciiTheme="minorHAnsi" w:hAnsiTheme="minorHAnsi" w:cstheme="minorHAnsi"/>
          <w:b w:val="0"/>
        </w:rPr>
        <w:t xml:space="preserve">- </w:t>
      </w:r>
      <w:r w:rsidRPr="00A14197">
        <w:rPr>
          <w:rStyle w:val="fontstyle01"/>
          <w:rFonts w:asciiTheme="minorHAnsi" w:hAnsiTheme="minorHAnsi" w:cstheme="minorHAnsi"/>
          <w:b w:val="0"/>
        </w:rPr>
        <w:t>aplicarea stratului de amorsă</w:t>
      </w:r>
    </w:p>
    <w:p w14:paraId="254849CF" w14:textId="77777777" w:rsidR="008C62A6" w:rsidRPr="008C62A6" w:rsidRDefault="008C62A6" w:rsidP="008C62A6">
      <w:pPr>
        <w:ind w:firstLine="709"/>
        <w:rPr>
          <w:rStyle w:val="fontstyle01"/>
          <w:rFonts w:asciiTheme="minorHAnsi" w:hAnsiTheme="minorHAnsi" w:cstheme="minorHAnsi"/>
          <w:bCs w:val="0"/>
          <w:i/>
        </w:rPr>
      </w:pPr>
      <w:r w:rsidRPr="008C62A6">
        <w:rPr>
          <w:rStyle w:val="fontstyle01"/>
          <w:rFonts w:asciiTheme="minorHAnsi" w:hAnsiTheme="minorHAnsi" w:cstheme="minorHAnsi"/>
          <w:i/>
        </w:rPr>
        <w:t>Execuţia termosistemului</w:t>
      </w:r>
    </w:p>
    <w:p w14:paraId="678CBF18"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mortarului adeziv (de aderenţă)</w:t>
      </w:r>
    </w:p>
    <w:p w14:paraId="324BFF73" w14:textId="048908F8" w:rsidR="008C62A6" w:rsidRDefault="008C62A6" w:rsidP="008C62A6">
      <w:pPr>
        <w:ind w:left="709"/>
        <w:rPr>
          <w:rStyle w:val="fontstyle01"/>
          <w:rFonts w:asciiTheme="minorHAnsi" w:hAnsiTheme="minorHAnsi" w:cstheme="minorHAnsi"/>
          <w:b w:val="0"/>
        </w:rPr>
      </w:pPr>
      <w:r w:rsidRPr="008C62A6">
        <w:rPr>
          <w:rStyle w:val="fontstyle01"/>
          <w:rFonts w:asciiTheme="minorHAnsi" w:hAnsiTheme="minorHAnsi" w:cstheme="minorHAnsi"/>
          <w:b w:val="0"/>
        </w:rPr>
        <w:t>- montarea prin lipire a plăcilor de polistiren expandat ignifugat; grosimea polistirenului este precizată în</w:t>
      </w:r>
      <w:r>
        <w:rPr>
          <w:rStyle w:val="fontstyle01"/>
          <w:rFonts w:asciiTheme="minorHAnsi" w:hAnsiTheme="minorHAnsi" w:cstheme="minorHAnsi"/>
          <w:b w:val="0"/>
        </w:rPr>
        <w:t xml:space="preserve"> </w:t>
      </w:r>
      <w:r w:rsidRPr="008C62A6">
        <w:rPr>
          <w:rStyle w:val="fontstyle01"/>
          <w:rFonts w:asciiTheme="minorHAnsi" w:hAnsiTheme="minorHAnsi" w:cstheme="minorHAnsi"/>
          <w:b w:val="0"/>
        </w:rPr>
        <w:t>partea scrisă şi desenată a proiectului</w:t>
      </w:r>
    </w:p>
    <w:p w14:paraId="5307AB7D"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montarea plasei din fibră de sticlă</w:t>
      </w:r>
    </w:p>
    <w:p w14:paraId="718BC035"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fixarea mecanică a plasei şi polistirenului cu dibluri metalice cu rozete din PVC</w:t>
      </w:r>
    </w:p>
    <w:p w14:paraId="3A2CDB09"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mortarului (tinci) de exterior</w:t>
      </w:r>
    </w:p>
    <w:p w14:paraId="46CD771F" w14:textId="77777777" w:rsidR="008C62A6" w:rsidRPr="008C62A6" w:rsidRDefault="008C62A6" w:rsidP="008C62A6">
      <w:pPr>
        <w:ind w:firstLine="709"/>
        <w:rPr>
          <w:rStyle w:val="fontstyle01"/>
          <w:rFonts w:asciiTheme="minorHAnsi" w:hAnsiTheme="minorHAnsi" w:cstheme="minorHAnsi"/>
          <w:bCs w:val="0"/>
        </w:rPr>
      </w:pPr>
      <w:r w:rsidRPr="008C62A6">
        <w:rPr>
          <w:rStyle w:val="fontstyle01"/>
          <w:rFonts w:asciiTheme="minorHAnsi" w:hAnsiTheme="minorHAnsi" w:cstheme="minorHAnsi"/>
        </w:rPr>
        <w:t>Execuţia stratului vizibil</w:t>
      </w:r>
    </w:p>
    <w:p w14:paraId="1174A206"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aplicarea grundului de impregnare şi stabilizare</w:t>
      </w:r>
    </w:p>
    <w:p w14:paraId="0406C6B7" w14:textId="77777777" w:rsidR="008C62A6" w:rsidRDefault="008C62A6" w:rsidP="008C62A6">
      <w:pPr>
        <w:ind w:firstLine="709"/>
        <w:rPr>
          <w:rStyle w:val="fontstyle01"/>
          <w:rFonts w:asciiTheme="minorHAnsi" w:hAnsiTheme="minorHAnsi" w:cstheme="minorHAnsi"/>
          <w:b w:val="0"/>
        </w:rPr>
      </w:pPr>
      <w:r w:rsidRPr="008C62A6">
        <w:rPr>
          <w:rStyle w:val="fontstyle01"/>
          <w:rFonts w:asciiTheme="minorHAnsi" w:hAnsiTheme="minorHAnsi" w:cstheme="minorHAnsi"/>
          <w:b w:val="0"/>
        </w:rPr>
        <w:t>- realizarea tencuielilor speciale decorative acrilice sau siliconice</w:t>
      </w:r>
    </w:p>
    <w:p w14:paraId="5E9A77AC" w14:textId="631A2210" w:rsidR="008C62A6" w:rsidRDefault="008C62A6" w:rsidP="008C62A6">
      <w:pPr>
        <w:ind w:left="709"/>
        <w:rPr>
          <w:rStyle w:val="fontstyle01"/>
          <w:rFonts w:asciiTheme="minorHAnsi" w:hAnsiTheme="minorHAnsi" w:cstheme="minorHAnsi"/>
          <w:b w:val="0"/>
        </w:rPr>
      </w:pPr>
      <w:r w:rsidRPr="008C62A6">
        <w:rPr>
          <w:rStyle w:val="fontstyle01"/>
          <w:rFonts w:asciiTheme="minorHAnsi" w:hAnsiTheme="minorHAnsi" w:cstheme="minorHAnsi"/>
          <w:b w:val="0"/>
        </w:rPr>
        <w:t>- în cazul realizării unui finisaj cu vopsitorii cu varuri lavabile de exterior,</w:t>
      </w:r>
      <w:r>
        <w:rPr>
          <w:rStyle w:val="fontstyle01"/>
          <w:rFonts w:asciiTheme="minorHAnsi" w:hAnsiTheme="minorHAnsi" w:cstheme="minorHAnsi"/>
          <w:b w:val="0"/>
        </w:rPr>
        <w:t xml:space="preserve"> acesta se va aplica pe un glet </w:t>
      </w:r>
      <w:r w:rsidRPr="008C62A6">
        <w:rPr>
          <w:rStyle w:val="fontstyle01"/>
          <w:rFonts w:asciiTheme="minorHAnsi" w:hAnsiTheme="minorHAnsi" w:cstheme="minorHAnsi"/>
          <w:b w:val="0"/>
        </w:rPr>
        <w:t>de</w:t>
      </w:r>
      <w:r>
        <w:rPr>
          <w:rStyle w:val="fontstyle01"/>
          <w:rFonts w:asciiTheme="minorHAnsi" w:hAnsiTheme="minorHAnsi" w:cstheme="minorHAnsi"/>
          <w:b w:val="0"/>
        </w:rPr>
        <w:t xml:space="preserve"> </w:t>
      </w:r>
      <w:r w:rsidRPr="008C62A6">
        <w:rPr>
          <w:rStyle w:val="fontstyle01"/>
          <w:rFonts w:asciiTheme="minorHAnsi" w:hAnsiTheme="minorHAnsi" w:cstheme="minorHAnsi"/>
          <w:b w:val="0"/>
        </w:rPr>
        <w:t>exterior (pe bază de ciment)</w:t>
      </w:r>
    </w:p>
    <w:p w14:paraId="4F7A4701" w14:textId="77777777" w:rsidR="00692495" w:rsidRPr="00A20AA0" w:rsidRDefault="00692495" w:rsidP="00A20AA0">
      <w:pPr>
        <w:pStyle w:val="Heading2"/>
        <w:rPr>
          <w:rStyle w:val="fontstyle01"/>
          <w:rFonts w:ascii="Calibri Light" w:hAnsi="Calibri Light"/>
          <w:b/>
          <w:bCs/>
          <w:color w:val="2F5496"/>
          <w:sz w:val="28"/>
          <w:szCs w:val="28"/>
        </w:rPr>
      </w:pPr>
      <w:bookmarkStart w:id="19" w:name="_Toc179287985"/>
      <w:r w:rsidRPr="00A20AA0">
        <w:rPr>
          <w:rStyle w:val="fontstyle01"/>
          <w:rFonts w:ascii="Calibri Light" w:hAnsi="Calibri Light"/>
          <w:b/>
          <w:bCs/>
          <w:color w:val="2F5496"/>
          <w:sz w:val="28"/>
          <w:szCs w:val="28"/>
        </w:rPr>
        <w:lastRenderedPageBreak/>
        <w:t>CONDIŢII TEHNICE PENTRU CALITATEA TERMOSISTEMULUI ŞI A FINISAJULUI VIZIBIL</w:t>
      </w:r>
      <w:bookmarkEnd w:id="19"/>
    </w:p>
    <w:p w14:paraId="493EDA35" w14:textId="77777777" w:rsidR="00692495" w:rsidRDefault="00692495" w:rsidP="00692495">
      <w:pPr>
        <w:rPr>
          <w:rStyle w:val="fontstyle01"/>
          <w:rFonts w:asciiTheme="minorHAnsi" w:hAnsiTheme="minorHAnsi" w:cstheme="minorHAnsi"/>
          <w:b w:val="0"/>
        </w:rPr>
      </w:pPr>
      <w:r w:rsidRPr="00692495">
        <w:rPr>
          <w:rStyle w:val="fontstyle01"/>
          <w:rFonts w:asciiTheme="minorHAnsi" w:hAnsiTheme="minorHAnsi" w:cstheme="minorHAnsi"/>
          <w:b w:val="0"/>
        </w:rPr>
        <w:t>Pe parcursul execuţiei, se va verifica respectarea tehnologiilor de ex</w:t>
      </w:r>
      <w:r>
        <w:rPr>
          <w:rStyle w:val="fontstyle01"/>
          <w:rFonts w:asciiTheme="minorHAnsi" w:hAnsiTheme="minorHAnsi" w:cstheme="minorHAnsi"/>
          <w:b w:val="0"/>
        </w:rPr>
        <w:t xml:space="preserve">ecuţie, utilizarea tipurilor şi </w:t>
      </w:r>
      <w:r w:rsidRPr="00692495">
        <w:rPr>
          <w:rStyle w:val="fontstyle01"/>
          <w:rFonts w:asciiTheme="minorHAnsi" w:hAnsiTheme="minorHAnsi" w:cstheme="minorHAnsi"/>
          <w:b w:val="0"/>
        </w:rPr>
        <w:t>compoziţiei</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mortarelor, precum şi aplicarea straturilor în ordinea precizată.</w:t>
      </w:r>
    </w:p>
    <w:p w14:paraId="5C8EB3C9" w14:textId="77777777" w:rsidR="00692495" w:rsidRDefault="00692495" w:rsidP="00692495">
      <w:pPr>
        <w:ind w:firstLine="709"/>
        <w:rPr>
          <w:rStyle w:val="fontstyle01"/>
          <w:rFonts w:asciiTheme="minorHAnsi" w:hAnsiTheme="minorHAnsi" w:cstheme="minorHAnsi"/>
          <w:b w:val="0"/>
        </w:rPr>
      </w:pPr>
      <w:r w:rsidRPr="00692495">
        <w:rPr>
          <w:rStyle w:val="fontstyle01"/>
          <w:rFonts w:asciiTheme="minorHAnsi" w:hAnsiTheme="minorHAnsi" w:cstheme="minorHAnsi"/>
          <w:b w:val="0"/>
        </w:rPr>
        <w:t>Se va urmări aplicarea măsurilor de protecţie împotriva îngheţul</w:t>
      </w:r>
      <w:r>
        <w:rPr>
          <w:rStyle w:val="fontstyle01"/>
          <w:rFonts w:asciiTheme="minorHAnsi" w:hAnsiTheme="minorHAnsi" w:cstheme="minorHAnsi"/>
          <w:b w:val="0"/>
        </w:rPr>
        <w:t xml:space="preserve">ui şi a uscării forţate şi dacă </w:t>
      </w:r>
      <w:r w:rsidRPr="00692495">
        <w:rPr>
          <w:rStyle w:val="fontstyle01"/>
          <w:rFonts w:asciiTheme="minorHAnsi" w:hAnsiTheme="minorHAnsi" w:cstheme="minorHAnsi"/>
          <w:b w:val="0"/>
        </w:rPr>
        <w:t>este cazul,</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în primele zile de la excuţia tencuielilor, pe pere</w:t>
      </w:r>
      <w:r>
        <w:rPr>
          <w:rStyle w:val="fontstyle01"/>
          <w:rFonts w:asciiTheme="minorHAnsi" w:hAnsiTheme="minorHAnsi" w:cstheme="minorHAnsi"/>
          <w:b w:val="0"/>
        </w:rPr>
        <w:t xml:space="preserve">ţi se va arunca apă atunci când </w:t>
      </w:r>
      <w:r w:rsidRPr="00692495">
        <w:rPr>
          <w:rStyle w:val="fontstyle01"/>
          <w:rFonts w:asciiTheme="minorHAnsi" w:hAnsiTheme="minorHAnsi" w:cstheme="minorHAnsi"/>
          <w:b w:val="0"/>
        </w:rPr>
        <w:t>temperatura exterioară depăşeşte</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200C.</w:t>
      </w:r>
      <w:r>
        <w:rPr>
          <w:rStyle w:val="fontstyle01"/>
          <w:rFonts w:asciiTheme="minorHAnsi" w:hAnsiTheme="minorHAnsi" w:cstheme="minorHAnsi"/>
          <w:b w:val="0"/>
        </w:rPr>
        <w:t xml:space="preserve"> </w:t>
      </w:r>
    </w:p>
    <w:p w14:paraId="044C5ED3" w14:textId="77777777" w:rsidR="00692495" w:rsidRDefault="00692495" w:rsidP="00692495">
      <w:pPr>
        <w:ind w:firstLine="709"/>
        <w:rPr>
          <w:rStyle w:val="fontstyle01"/>
          <w:rFonts w:asciiTheme="minorHAnsi" w:hAnsiTheme="minorHAnsi" w:cstheme="minorHAnsi"/>
          <w:b w:val="0"/>
        </w:rPr>
      </w:pPr>
      <w:r w:rsidRPr="00692495">
        <w:rPr>
          <w:rStyle w:val="fontstyle01"/>
          <w:rFonts w:asciiTheme="minorHAnsi" w:hAnsiTheme="minorHAnsi" w:cstheme="minorHAnsi"/>
          <w:b w:val="0"/>
        </w:rPr>
        <w:t>Suprafeţele finite trebuie să fie uniforme ca prelucrare şi culoare, să nu aibă denivelări, fisuri, ondulaţii,</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împuşcături, urme vizibile de reparaţii locale etc.</w:t>
      </w:r>
      <w:r>
        <w:rPr>
          <w:rStyle w:val="fontstyle01"/>
          <w:rFonts w:asciiTheme="minorHAnsi" w:hAnsiTheme="minorHAnsi" w:cstheme="minorHAnsi"/>
          <w:b w:val="0"/>
        </w:rPr>
        <w:t xml:space="preserve"> </w:t>
      </w:r>
    </w:p>
    <w:p w14:paraId="7B9FCDDF" w14:textId="104A16C5" w:rsidR="00680630" w:rsidRDefault="00692495" w:rsidP="0070570E">
      <w:pPr>
        <w:ind w:firstLine="709"/>
        <w:rPr>
          <w:lang w:val="en-US" w:eastAsia="en-US"/>
        </w:rPr>
      </w:pPr>
      <w:r w:rsidRPr="00692495">
        <w:rPr>
          <w:rStyle w:val="fontstyle01"/>
          <w:rFonts w:asciiTheme="minorHAnsi" w:hAnsiTheme="minorHAnsi" w:cstheme="minorHAnsi"/>
          <w:b w:val="0"/>
        </w:rPr>
        <w:t>Muchiile de racordare, şpaleţii golurilor şi colţurile, vor fi prevăzute cu colţare metalice, pentru a avea</w:t>
      </w:r>
      <w:r>
        <w:rPr>
          <w:rStyle w:val="fontstyle01"/>
          <w:rFonts w:asciiTheme="minorHAnsi" w:hAnsiTheme="minorHAnsi" w:cstheme="minorHAnsi"/>
          <w:b w:val="0"/>
        </w:rPr>
        <w:t xml:space="preserve"> </w:t>
      </w:r>
      <w:r w:rsidRPr="00692495">
        <w:rPr>
          <w:rStyle w:val="fontstyle01"/>
          <w:rFonts w:asciiTheme="minorHAnsi" w:hAnsiTheme="minorHAnsi" w:cstheme="minorHAnsi"/>
          <w:b w:val="0"/>
        </w:rPr>
        <w:t>muchii vii perfect orizontale şi verticale.</w:t>
      </w:r>
    </w:p>
    <w:p w14:paraId="0F7CD2C1" w14:textId="56BB6AE8" w:rsidR="00233742" w:rsidRDefault="00233742" w:rsidP="00901F53">
      <w:pPr>
        <w:pStyle w:val="Heading1"/>
        <w:spacing w:before="0" w:after="0"/>
        <w:jc w:val="both"/>
      </w:pPr>
      <w:bookmarkStart w:id="20" w:name="_Toc179287986"/>
      <w:r w:rsidRPr="002540C2">
        <w:lastRenderedPageBreak/>
        <w:t>TERMOIZOLATII</w:t>
      </w:r>
      <w:bookmarkEnd w:id="20"/>
      <w:r w:rsidRPr="002540C2">
        <w:t xml:space="preserve"> </w:t>
      </w:r>
    </w:p>
    <w:p w14:paraId="5C350313" w14:textId="209155DF" w:rsidR="00233742" w:rsidRPr="00233742" w:rsidRDefault="00233742" w:rsidP="00901F53">
      <w:pPr>
        <w:spacing w:before="0" w:after="0"/>
      </w:pPr>
    </w:p>
    <w:p w14:paraId="42ADEB50" w14:textId="77777777" w:rsidR="00233742" w:rsidRPr="00233742" w:rsidRDefault="00233742" w:rsidP="00901F53">
      <w:pPr>
        <w:pStyle w:val="Heading2"/>
        <w:jc w:val="both"/>
      </w:pPr>
      <w:bookmarkStart w:id="21" w:name="_Toc179287987"/>
      <w:r w:rsidRPr="00233742">
        <w:t>MATERIALE</w:t>
      </w:r>
      <w:bookmarkEnd w:id="21"/>
    </w:p>
    <w:p w14:paraId="791DCF36" w14:textId="77777777" w:rsidR="00B762B0" w:rsidRDefault="00B762B0" w:rsidP="00B762B0">
      <w:pPr>
        <w:spacing w:before="0" w:after="0"/>
        <w:ind w:firstLine="709"/>
        <w:rPr>
          <w:rFonts w:cs="Arial"/>
          <w:sz w:val="22"/>
          <w:szCs w:val="22"/>
          <w:lang w:val="fr-FR"/>
        </w:rPr>
      </w:pPr>
      <w:proofErr w:type="gramStart"/>
      <w:r w:rsidRPr="002540C2">
        <w:rPr>
          <w:rFonts w:cs="Arial"/>
          <w:sz w:val="22"/>
          <w:szCs w:val="22"/>
          <w:lang w:val="fr-FR"/>
        </w:rPr>
        <w:t>Se admit</w:t>
      </w:r>
      <w:proofErr w:type="gramEnd"/>
      <w:r w:rsidRPr="002540C2">
        <w:rPr>
          <w:rFonts w:cs="Arial"/>
          <w:sz w:val="22"/>
          <w:szCs w:val="22"/>
          <w:lang w:val="fr-FR"/>
        </w:rPr>
        <w:t xml:space="preserve"> numai produse ale unor produc</w:t>
      </w:r>
      <w:r>
        <w:rPr>
          <w:rFonts w:cs="Arial"/>
          <w:sz w:val="22"/>
          <w:szCs w:val="22"/>
          <w:lang w:val="fr-FR"/>
        </w:rPr>
        <w:t>ă</w:t>
      </w:r>
      <w:r w:rsidRPr="002540C2">
        <w:rPr>
          <w:rFonts w:cs="Arial"/>
          <w:sz w:val="22"/>
          <w:szCs w:val="22"/>
          <w:lang w:val="fr-FR"/>
        </w:rPr>
        <w:t>tori recunoscu</w:t>
      </w:r>
      <w:r>
        <w:rPr>
          <w:rFonts w:cs="Arial"/>
          <w:sz w:val="22"/>
          <w:szCs w:val="22"/>
          <w:lang w:val="fr-FR"/>
        </w:rPr>
        <w:t>ț</w:t>
      </w:r>
      <w:r w:rsidRPr="002540C2">
        <w:rPr>
          <w:rFonts w:cs="Arial"/>
          <w:sz w:val="22"/>
          <w:szCs w:val="22"/>
          <w:lang w:val="fr-FR"/>
        </w:rPr>
        <w:t xml:space="preserve">i </w:t>
      </w:r>
      <w:r>
        <w:rPr>
          <w:rFonts w:cs="Arial"/>
          <w:sz w:val="22"/>
          <w:szCs w:val="22"/>
          <w:lang w:val="fr-FR"/>
        </w:rPr>
        <w:t>ș</w:t>
      </w:r>
      <w:r w:rsidRPr="002540C2">
        <w:rPr>
          <w:rFonts w:cs="Arial"/>
          <w:sz w:val="22"/>
          <w:szCs w:val="22"/>
          <w:lang w:val="fr-FR"/>
        </w:rPr>
        <w:t>i care asigur</w:t>
      </w:r>
      <w:r>
        <w:rPr>
          <w:rFonts w:cs="Arial"/>
          <w:sz w:val="22"/>
          <w:szCs w:val="22"/>
          <w:lang w:val="fr-FR"/>
        </w:rPr>
        <w:t>ă</w:t>
      </w:r>
      <w:r w:rsidRPr="002540C2">
        <w:rPr>
          <w:rFonts w:cs="Arial"/>
          <w:sz w:val="22"/>
          <w:szCs w:val="22"/>
          <w:lang w:val="fr-FR"/>
        </w:rPr>
        <w:t xml:space="preserve"> </w:t>
      </w:r>
      <w:r>
        <w:rPr>
          <w:rFonts w:cs="Arial"/>
          <w:sz w:val="22"/>
          <w:szCs w:val="22"/>
          <w:lang w:val="fr-FR"/>
        </w:rPr>
        <w:t>ș</w:t>
      </w:r>
      <w:r w:rsidRPr="002540C2">
        <w:rPr>
          <w:rFonts w:cs="Arial"/>
          <w:sz w:val="22"/>
          <w:szCs w:val="22"/>
          <w:lang w:val="fr-FR"/>
        </w:rPr>
        <w:t>i garanteaz</w:t>
      </w:r>
      <w:r>
        <w:rPr>
          <w:rFonts w:cs="Arial"/>
          <w:sz w:val="22"/>
          <w:szCs w:val="22"/>
          <w:lang w:val="fr-FR"/>
        </w:rPr>
        <w:t>ă</w:t>
      </w:r>
      <w:r w:rsidRPr="002540C2">
        <w:rPr>
          <w:rFonts w:cs="Arial"/>
          <w:sz w:val="22"/>
          <w:szCs w:val="22"/>
          <w:lang w:val="fr-FR"/>
        </w:rPr>
        <w:t xml:space="preserve"> calitatea produselor pe plan local.</w:t>
      </w:r>
    </w:p>
    <w:p w14:paraId="07A343B4" w14:textId="77777777" w:rsidR="00B762B0" w:rsidRDefault="00B762B0" w:rsidP="00B762B0">
      <w:pPr>
        <w:spacing w:before="0" w:after="0"/>
        <w:rPr>
          <w:rFonts w:cs="Arial"/>
          <w:sz w:val="22"/>
          <w:szCs w:val="22"/>
          <w:lang w:val="fr-FR"/>
        </w:rPr>
      </w:pPr>
    </w:p>
    <w:p w14:paraId="1D691840" w14:textId="77777777" w:rsidR="00B762B0" w:rsidRPr="0070570E" w:rsidRDefault="00B762B0" w:rsidP="00B762B0">
      <w:pPr>
        <w:spacing w:before="0" w:after="0"/>
        <w:rPr>
          <w:rFonts w:cs="Arial"/>
          <w:b/>
          <w:sz w:val="22"/>
          <w:szCs w:val="22"/>
          <w:lang w:val="fr-FR"/>
        </w:rPr>
      </w:pPr>
      <w:r w:rsidRPr="0070570E">
        <w:rPr>
          <w:rFonts w:cs="Arial"/>
          <w:b/>
          <w:sz w:val="22"/>
          <w:szCs w:val="22"/>
          <w:lang w:val="fr-FR"/>
        </w:rPr>
        <w:t>MATERIALE PENTRU TERMOIZOLA</w:t>
      </w:r>
      <w:r>
        <w:rPr>
          <w:rFonts w:cs="Arial"/>
          <w:b/>
          <w:sz w:val="22"/>
          <w:szCs w:val="22"/>
          <w:lang w:val="fr-FR"/>
        </w:rPr>
        <w:t>Ț</w:t>
      </w:r>
      <w:r w:rsidRPr="0070570E">
        <w:rPr>
          <w:rFonts w:cs="Arial"/>
          <w:b/>
          <w:sz w:val="22"/>
          <w:szCs w:val="22"/>
          <w:lang w:val="fr-FR"/>
        </w:rPr>
        <w:t>II LA PERE</w:t>
      </w:r>
      <w:r>
        <w:rPr>
          <w:rFonts w:cs="Arial"/>
          <w:b/>
          <w:sz w:val="22"/>
          <w:szCs w:val="22"/>
          <w:lang w:val="fr-FR"/>
        </w:rPr>
        <w:t>Ț</w:t>
      </w:r>
      <w:r w:rsidRPr="0070570E">
        <w:rPr>
          <w:rFonts w:cs="Arial"/>
          <w:b/>
          <w:sz w:val="22"/>
          <w:szCs w:val="22"/>
          <w:lang w:val="fr-FR"/>
        </w:rPr>
        <w:t xml:space="preserve">I EXTERIORI </w:t>
      </w:r>
      <w:r>
        <w:rPr>
          <w:rFonts w:cs="Arial"/>
          <w:b/>
          <w:sz w:val="22"/>
          <w:szCs w:val="22"/>
          <w:lang w:val="fr-FR"/>
        </w:rPr>
        <w:t>Ș</w:t>
      </w:r>
      <w:r w:rsidRPr="0070570E">
        <w:rPr>
          <w:rFonts w:cs="Arial"/>
          <w:b/>
          <w:sz w:val="22"/>
          <w:szCs w:val="22"/>
          <w:lang w:val="fr-FR"/>
        </w:rPr>
        <w:t>I INVELITORI</w:t>
      </w:r>
    </w:p>
    <w:p w14:paraId="63D40A24" w14:textId="77777777" w:rsidR="00B762B0" w:rsidRPr="002540C2" w:rsidRDefault="00B762B0" w:rsidP="00B762B0">
      <w:pPr>
        <w:spacing w:before="0" w:after="0"/>
        <w:ind w:firstLine="709"/>
        <w:rPr>
          <w:rFonts w:cs="Arial"/>
          <w:sz w:val="22"/>
          <w:szCs w:val="22"/>
          <w:lang w:val="fr-FR"/>
        </w:rPr>
      </w:pPr>
      <w:r w:rsidRPr="002540C2">
        <w:rPr>
          <w:rFonts w:cs="Arial"/>
          <w:sz w:val="22"/>
          <w:szCs w:val="22"/>
          <w:lang w:val="fr-FR"/>
        </w:rPr>
        <w:t>Pentru pere</w:t>
      </w:r>
      <w:r>
        <w:rPr>
          <w:rFonts w:cs="Arial"/>
          <w:sz w:val="22"/>
          <w:szCs w:val="22"/>
          <w:lang w:val="fr-FR"/>
        </w:rPr>
        <w:t>ț</w:t>
      </w:r>
      <w:r w:rsidRPr="002540C2">
        <w:rPr>
          <w:rFonts w:cs="Arial"/>
          <w:sz w:val="22"/>
          <w:szCs w:val="22"/>
          <w:lang w:val="fr-FR"/>
        </w:rPr>
        <w:t>i exteriori – polistiren expandat</w:t>
      </w:r>
      <w:r>
        <w:rPr>
          <w:rFonts w:cs="Arial"/>
          <w:sz w:val="22"/>
          <w:szCs w:val="22"/>
          <w:lang w:val="fr-FR"/>
        </w:rPr>
        <w:t xml:space="preserve"> grafitat (EPS) pentru faț</w:t>
      </w:r>
      <w:r w:rsidRPr="002540C2">
        <w:rPr>
          <w:rFonts w:cs="Arial"/>
          <w:sz w:val="22"/>
          <w:szCs w:val="22"/>
          <w:lang w:val="fr-FR"/>
        </w:rPr>
        <w:t>ade 10</w:t>
      </w:r>
      <w:r>
        <w:rPr>
          <w:rFonts w:cs="Arial"/>
          <w:sz w:val="22"/>
          <w:szCs w:val="22"/>
          <w:lang w:val="fr-FR"/>
        </w:rPr>
        <w:t xml:space="preserve"> cm grosime conform cerințelor producă</w:t>
      </w:r>
      <w:r w:rsidRPr="002540C2">
        <w:rPr>
          <w:rFonts w:cs="Arial"/>
          <w:sz w:val="22"/>
          <w:szCs w:val="22"/>
          <w:lang w:val="fr-FR"/>
        </w:rPr>
        <w:t>torului termosistemului.</w:t>
      </w:r>
    </w:p>
    <w:p w14:paraId="5895FE70" w14:textId="77777777" w:rsidR="00B762B0" w:rsidRPr="002540C2" w:rsidRDefault="00B762B0" w:rsidP="00B762B0">
      <w:pPr>
        <w:spacing w:before="0" w:after="0"/>
        <w:ind w:firstLine="709"/>
        <w:rPr>
          <w:rFonts w:cs="Arial"/>
          <w:sz w:val="22"/>
          <w:szCs w:val="22"/>
          <w:lang w:val="fr-FR"/>
        </w:rPr>
      </w:pPr>
      <w:r w:rsidRPr="002540C2">
        <w:rPr>
          <w:rFonts w:cs="Arial"/>
          <w:sz w:val="22"/>
          <w:szCs w:val="22"/>
          <w:lang w:val="fr-FR"/>
        </w:rPr>
        <w:t xml:space="preserve">Pentru termoizolarea </w:t>
      </w:r>
      <w:r>
        <w:rPr>
          <w:rFonts w:cs="Arial"/>
          <w:sz w:val="22"/>
          <w:szCs w:val="22"/>
          <w:lang w:val="fr-FR"/>
        </w:rPr>
        <w:t>acoperișului terasă</w:t>
      </w:r>
      <w:r w:rsidRPr="002540C2">
        <w:rPr>
          <w:rFonts w:cs="Arial"/>
          <w:sz w:val="22"/>
          <w:szCs w:val="22"/>
          <w:lang w:val="fr-FR"/>
        </w:rPr>
        <w:t xml:space="preserve">– </w:t>
      </w:r>
      <w:r>
        <w:rPr>
          <w:rFonts w:cs="Arial"/>
          <w:sz w:val="22"/>
          <w:szCs w:val="22"/>
          <w:lang w:val="fr-FR"/>
        </w:rPr>
        <w:t xml:space="preserve">polistiren extrudat ignifugat – 20 </w:t>
      </w:r>
      <w:r w:rsidRPr="002540C2">
        <w:rPr>
          <w:rFonts w:cs="Arial"/>
          <w:sz w:val="22"/>
          <w:szCs w:val="22"/>
          <w:lang w:val="fr-FR"/>
        </w:rPr>
        <w:t xml:space="preserve">cm </w:t>
      </w:r>
    </w:p>
    <w:p w14:paraId="0D4EF618" w14:textId="77777777" w:rsidR="00B762B0" w:rsidRDefault="00B762B0" w:rsidP="00B762B0">
      <w:pPr>
        <w:spacing w:before="0" w:after="0"/>
        <w:rPr>
          <w:rFonts w:cs="Arial"/>
          <w:sz w:val="22"/>
          <w:szCs w:val="22"/>
        </w:rPr>
      </w:pPr>
    </w:p>
    <w:p w14:paraId="29439D4F" w14:textId="77777777" w:rsidR="00B762B0" w:rsidRPr="0070570E" w:rsidRDefault="00B762B0" w:rsidP="00B762B0">
      <w:pPr>
        <w:spacing w:before="0" w:after="0"/>
        <w:rPr>
          <w:rFonts w:cs="Arial"/>
          <w:b/>
          <w:sz w:val="22"/>
          <w:szCs w:val="22"/>
        </w:rPr>
      </w:pPr>
      <w:r>
        <w:rPr>
          <w:rFonts w:cs="Arial"/>
          <w:b/>
          <w:sz w:val="22"/>
          <w:szCs w:val="22"/>
        </w:rPr>
        <w:t>ACCESORII Ș</w:t>
      </w:r>
      <w:r w:rsidRPr="0070570E">
        <w:rPr>
          <w:rFonts w:cs="Arial"/>
          <w:b/>
          <w:sz w:val="22"/>
          <w:szCs w:val="22"/>
        </w:rPr>
        <w:t>I MATERIALE AUXILIARE</w:t>
      </w:r>
    </w:p>
    <w:p w14:paraId="21F6A815" w14:textId="77777777" w:rsidR="00B762B0" w:rsidRPr="002540C2" w:rsidRDefault="00B762B0" w:rsidP="00B762B0">
      <w:pPr>
        <w:spacing w:before="0" w:after="0"/>
        <w:ind w:firstLine="709"/>
        <w:rPr>
          <w:rFonts w:cs="Arial"/>
          <w:sz w:val="22"/>
          <w:szCs w:val="22"/>
        </w:rPr>
      </w:pPr>
      <w:r>
        <w:rPr>
          <w:rFonts w:cs="Arial"/>
          <w:sz w:val="22"/>
          <w:szCs w:val="22"/>
        </w:rPr>
        <w:t>Accesoriile ș</w:t>
      </w:r>
      <w:r w:rsidRPr="002540C2">
        <w:rPr>
          <w:rFonts w:cs="Arial"/>
          <w:sz w:val="22"/>
          <w:szCs w:val="22"/>
        </w:rPr>
        <w:t>i materialele auxiliare pentru termoizola</w:t>
      </w:r>
      <w:r>
        <w:rPr>
          <w:rFonts w:cs="Arial"/>
          <w:sz w:val="22"/>
          <w:szCs w:val="22"/>
        </w:rPr>
        <w:t>ț</w:t>
      </w:r>
      <w:r w:rsidRPr="002540C2">
        <w:rPr>
          <w:rFonts w:cs="Arial"/>
          <w:sz w:val="22"/>
          <w:szCs w:val="22"/>
        </w:rPr>
        <w:t>ii vor fi conform specifica</w:t>
      </w:r>
      <w:r>
        <w:rPr>
          <w:rFonts w:cs="Arial"/>
          <w:sz w:val="22"/>
          <w:szCs w:val="22"/>
        </w:rPr>
        <w:t>ț</w:t>
      </w:r>
      <w:r w:rsidRPr="002540C2">
        <w:rPr>
          <w:rFonts w:cs="Arial"/>
          <w:sz w:val="22"/>
          <w:szCs w:val="22"/>
        </w:rPr>
        <w:t>iilor tehnice ale produc</w:t>
      </w:r>
      <w:r>
        <w:rPr>
          <w:rFonts w:cs="Arial"/>
          <w:sz w:val="22"/>
          <w:szCs w:val="22"/>
        </w:rPr>
        <w:t>ă</w:t>
      </w:r>
      <w:r w:rsidRPr="002540C2">
        <w:rPr>
          <w:rFonts w:cs="Arial"/>
          <w:sz w:val="22"/>
          <w:szCs w:val="22"/>
        </w:rPr>
        <w:t xml:space="preserve">torului materialelor principale </w:t>
      </w:r>
      <w:r>
        <w:rPr>
          <w:rFonts w:cs="Arial"/>
          <w:sz w:val="22"/>
          <w:szCs w:val="22"/>
        </w:rPr>
        <w:t>ș</w:t>
      </w:r>
      <w:r w:rsidRPr="002540C2">
        <w:rPr>
          <w:rFonts w:cs="Arial"/>
          <w:sz w:val="22"/>
          <w:szCs w:val="22"/>
        </w:rPr>
        <w:t xml:space="preserve">i </w:t>
      </w:r>
      <w:r>
        <w:rPr>
          <w:rFonts w:cs="Arial"/>
          <w:sz w:val="22"/>
          <w:szCs w:val="22"/>
        </w:rPr>
        <w:t>î</w:t>
      </w:r>
      <w:r w:rsidRPr="002540C2">
        <w:rPr>
          <w:rFonts w:cs="Arial"/>
          <w:sz w:val="22"/>
          <w:szCs w:val="22"/>
        </w:rPr>
        <w:t xml:space="preserve">n accord cu standardele </w:t>
      </w:r>
      <w:r>
        <w:rPr>
          <w:rFonts w:cs="Arial"/>
          <w:sz w:val="22"/>
          <w:szCs w:val="22"/>
        </w:rPr>
        <w:t>î</w:t>
      </w:r>
      <w:r w:rsidRPr="002540C2">
        <w:rPr>
          <w:rFonts w:cs="Arial"/>
          <w:sz w:val="22"/>
          <w:szCs w:val="22"/>
        </w:rPr>
        <w:t>n vigoare.</w:t>
      </w:r>
    </w:p>
    <w:p w14:paraId="0E9AF2F1" w14:textId="77777777" w:rsidR="00B762B0" w:rsidRDefault="00B762B0" w:rsidP="00B762B0">
      <w:pPr>
        <w:spacing w:before="0" w:after="0"/>
        <w:rPr>
          <w:rFonts w:cs="Arial"/>
          <w:sz w:val="22"/>
          <w:szCs w:val="22"/>
        </w:rPr>
      </w:pPr>
    </w:p>
    <w:p w14:paraId="6966BBB3" w14:textId="77777777" w:rsidR="00B762B0" w:rsidRPr="0070570E" w:rsidRDefault="00B762B0" w:rsidP="00B762B0">
      <w:pPr>
        <w:spacing w:before="0" w:after="0"/>
        <w:rPr>
          <w:rFonts w:cs="Arial"/>
          <w:b/>
          <w:sz w:val="22"/>
          <w:szCs w:val="22"/>
        </w:rPr>
      </w:pPr>
      <w:r>
        <w:rPr>
          <w:rFonts w:cs="Arial"/>
          <w:b/>
          <w:sz w:val="22"/>
          <w:szCs w:val="22"/>
        </w:rPr>
        <w:t>STANDARDELE DE REFERINTA</w:t>
      </w:r>
    </w:p>
    <w:p w14:paraId="253BAC0E" w14:textId="77777777" w:rsidR="00B762B0" w:rsidRPr="002540C2" w:rsidRDefault="00B762B0" w:rsidP="00B762B0">
      <w:pPr>
        <w:spacing w:before="0" w:after="0"/>
        <w:ind w:firstLine="709"/>
        <w:rPr>
          <w:rFonts w:cs="Arial"/>
          <w:sz w:val="22"/>
          <w:szCs w:val="22"/>
        </w:rPr>
      </w:pPr>
      <w:r w:rsidRPr="002540C2">
        <w:rPr>
          <w:rFonts w:cs="Arial"/>
          <w:sz w:val="22"/>
          <w:szCs w:val="22"/>
        </w:rPr>
        <w:t>Acolo unde exist</w:t>
      </w:r>
      <w:r>
        <w:rPr>
          <w:rFonts w:cs="Arial"/>
          <w:sz w:val="22"/>
          <w:szCs w:val="22"/>
        </w:rPr>
        <w:t>ă</w:t>
      </w:r>
      <w:r w:rsidRPr="002540C2">
        <w:rPr>
          <w:rFonts w:cs="Arial"/>
          <w:sz w:val="22"/>
          <w:szCs w:val="22"/>
        </w:rPr>
        <w:t xml:space="preserve"> contradic</w:t>
      </w:r>
      <w:r>
        <w:rPr>
          <w:rFonts w:cs="Arial"/>
          <w:sz w:val="22"/>
          <w:szCs w:val="22"/>
        </w:rPr>
        <w:t>ț</w:t>
      </w:r>
      <w:r w:rsidRPr="002540C2">
        <w:rPr>
          <w:rFonts w:cs="Arial"/>
          <w:sz w:val="22"/>
          <w:szCs w:val="22"/>
        </w:rPr>
        <w:t xml:space="preserve">ii </w:t>
      </w:r>
      <w:r>
        <w:rPr>
          <w:rFonts w:cs="Arial"/>
          <w:sz w:val="22"/>
          <w:szCs w:val="22"/>
        </w:rPr>
        <w:t>î</w:t>
      </w:r>
      <w:r w:rsidRPr="002540C2">
        <w:rPr>
          <w:rFonts w:cs="Arial"/>
          <w:sz w:val="22"/>
          <w:szCs w:val="22"/>
        </w:rPr>
        <w:t>ntre recomand</w:t>
      </w:r>
      <w:r>
        <w:rPr>
          <w:rFonts w:cs="Arial"/>
          <w:sz w:val="22"/>
          <w:szCs w:val="22"/>
        </w:rPr>
        <w:t>ă</w:t>
      </w:r>
      <w:r w:rsidRPr="002540C2">
        <w:rPr>
          <w:rFonts w:cs="Arial"/>
          <w:sz w:val="22"/>
          <w:szCs w:val="22"/>
        </w:rPr>
        <w:t>rile prezentelor specifica</w:t>
      </w:r>
      <w:r>
        <w:rPr>
          <w:rFonts w:cs="Arial"/>
          <w:sz w:val="22"/>
          <w:szCs w:val="22"/>
        </w:rPr>
        <w:t>ț</w:t>
      </w:r>
      <w:r w:rsidRPr="002540C2">
        <w:rPr>
          <w:rFonts w:cs="Arial"/>
          <w:sz w:val="22"/>
          <w:szCs w:val="22"/>
        </w:rPr>
        <w:t xml:space="preserve">ii </w:t>
      </w:r>
      <w:r>
        <w:rPr>
          <w:rFonts w:cs="Arial"/>
          <w:sz w:val="22"/>
          <w:szCs w:val="22"/>
        </w:rPr>
        <w:t>ș</w:t>
      </w:r>
      <w:r w:rsidRPr="002540C2">
        <w:rPr>
          <w:rFonts w:cs="Arial"/>
          <w:sz w:val="22"/>
          <w:szCs w:val="22"/>
        </w:rPr>
        <w:t>i cele din standardele enumerate mai jos, vor avea priori</w:t>
      </w:r>
      <w:r>
        <w:rPr>
          <w:rFonts w:cs="Arial"/>
          <w:sz w:val="22"/>
          <w:szCs w:val="22"/>
        </w:rPr>
        <w:t>tate prevederile din standarde ș</w:t>
      </w:r>
      <w:r w:rsidRPr="002540C2">
        <w:rPr>
          <w:rFonts w:cs="Arial"/>
          <w:sz w:val="22"/>
          <w:szCs w:val="22"/>
        </w:rPr>
        <w:t>i normative.</w:t>
      </w:r>
    </w:p>
    <w:p w14:paraId="7D444962" w14:textId="77777777" w:rsidR="00B762B0" w:rsidRPr="002540C2" w:rsidRDefault="00B762B0" w:rsidP="00B762B0">
      <w:pPr>
        <w:spacing w:before="0" w:after="0"/>
        <w:ind w:right="-262"/>
        <w:rPr>
          <w:rFonts w:cs="Arial"/>
          <w:sz w:val="22"/>
          <w:szCs w:val="22"/>
        </w:rPr>
      </w:pPr>
      <w:r>
        <w:rPr>
          <w:rFonts w:cs="Arial"/>
          <w:sz w:val="22"/>
          <w:szCs w:val="22"/>
        </w:rPr>
        <w:t xml:space="preserve">- </w:t>
      </w:r>
      <w:r w:rsidRPr="002540C2">
        <w:rPr>
          <w:rFonts w:cs="Arial"/>
          <w:sz w:val="22"/>
          <w:szCs w:val="22"/>
        </w:rPr>
        <w:t>Legea 10/1995</w:t>
      </w:r>
      <w:r>
        <w:rPr>
          <w:rFonts w:cs="Arial"/>
          <w:sz w:val="22"/>
          <w:szCs w:val="22"/>
        </w:rPr>
        <w:t xml:space="preserve"> Calitatea în construcț</w:t>
      </w:r>
      <w:r w:rsidRPr="002540C2">
        <w:rPr>
          <w:rFonts w:cs="Arial"/>
          <w:sz w:val="22"/>
          <w:szCs w:val="22"/>
        </w:rPr>
        <w:t>ii</w:t>
      </w:r>
    </w:p>
    <w:p w14:paraId="3FC02C90" w14:textId="77777777" w:rsidR="00B762B0" w:rsidRPr="002540C2" w:rsidRDefault="00B762B0" w:rsidP="00B762B0">
      <w:pPr>
        <w:spacing w:before="0" w:after="0"/>
        <w:ind w:left="2160" w:hanging="2160"/>
        <w:rPr>
          <w:rFonts w:cs="Arial"/>
          <w:sz w:val="22"/>
          <w:szCs w:val="22"/>
        </w:rPr>
      </w:pPr>
      <w:r>
        <w:rPr>
          <w:rFonts w:cs="Arial"/>
          <w:sz w:val="22"/>
          <w:szCs w:val="22"/>
        </w:rPr>
        <w:t>- 6472/8-80 Proprietăț</w:t>
      </w:r>
      <w:r w:rsidRPr="002540C2">
        <w:rPr>
          <w:rFonts w:cs="Arial"/>
          <w:sz w:val="22"/>
          <w:szCs w:val="22"/>
        </w:rPr>
        <w:t>ile termofizice</w:t>
      </w:r>
      <w:r>
        <w:rPr>
          <w:rFonts w:cs="Arial"/>
          <w:sz w:val="22"/>
          <w:szCs w:val="22"/>
        </w:rPr>
        <w:t xml:space="preserve"> ale materialelor de termoizolaț</w:t>
      </w:r>
      <w:r w:rsidRPr="002540C2">
        <w:rPr>
          <w:rFonts w:cs="Arial"/>
          <w:sz w:val="22"/>
          <w:szCs w:val="22"/>
        </w:rPr>
        <w:t>ie</w:t>
      </w:r>
    </w:p>
    <w:p w14:paraId="1940697A" w14:textId="4A7A62CF" w:rsidR="00233742" w:rsidRPr="002540C2" w:rsidRDefault="00B762B0" w:rsidP="00B762B0">
      <w:pPr>
        <w:spacing w:before="0" w:after="0"/>
        <w:ind w:firstLine="709"/>
        <w:rPr>
          <w:rFonts w:cs="Arial"/>
          <w:sz w:val="22"/>
          <w:szCs w:val="22"/>
        </w:rPr>
      </w:pPr>
      <w:r w:rsidRPr="002540C2">
        <w:rPr>
          <w:rFonts w:cs="Arial"/>
          <w:sz w:val="22"/>
          <w:szCs w:val="22"/>
        </w:rPr>
        <w:t>Se vor supune spre aprobare proiectantului</w:t>
      </w:r>
      <w:r>
        <w:rPr>
          <w:rFonts w:cs="Arial"/>
          <w:sz w:val="22"/>
          <w:szCs w:val="22"/>
        </w:rPr>
        <w:t xml:space="preserve"> mostre de materiale auxiliare și accesorii, de același tip și calitate cu cele ce urmează</w:t>
      </w:r>
      <w:r w:rsidRPr="002540C2">
        <w:rPr>
          <w:rFonts w:cs="Arial"/>
          <w:sz w:val="22"/>
          <w:szCs w:val="22"/>
        </w:rPr>
        <w:t xml:space="preserve"> a fi utili</w:t>
      </w:r>
      <w:r>
        <w:rPr>
          <w:rFonts w:cs="Arial"/>
          <w:sz w:val="22"/>
          <w:szCs w:val="22"/>
        </w:rPr>
        <w:t>zate în lucrarea finală</w:t>
      </w:r>
      <w:r w:rsidRPr="002540C2">
        <w:rPr>
          <w:rFonts w:cs="Arial"/>
          <w:sz w:val="22"/>
          <w:szCs w:val="22"/>
        </w:rPr>
        <w:t xml:space="preserve"> pentru fiecare tip de material principal.</w:t>
      </w:r>
    </w:p>
    <w:p w14:paraId="571B1B1A" w14:textId="77777777" w:rsidR="00233742" w:rsidRPr="002540C2" w:rsidRDefault="00233742" w:rsidP="00901F53">
      <w:pPr>
        <w:pStyle w:val="Heading2"/>
        <w:jc w:val="both"/>
      </w:pPr>
      <w:bookmarkStart w:id="22" w:name="_Toc179287988"/>
      <w:r w:rsidRPr="002540C2">
        <w:t>EXECUTIE</w:t>
      </w:r>
      <w:bookmarkEnd w:id="22"/>
    </w:p>
    <w:p w14:paraId="4851A2A2" w14:textId="77777777" w:rsidR="00B762B0" w:rsidRPr="002540C2" w:rsidRDefault="00B762B0" w:rsidP="00B762B0">
      <w:pPr>
        <w:spacing w:before="0" w:after="0"/>
        <w:ind w:firstLine="709"/>
        <w:rPr>
          <w:rFonts w:cs="Arial"/>
          <w:sz w:val="22"/>
          <w:szCs w:val="22"/>
        </w:rPr>
      </w:pPr>
      <w:r>
        <w:rPr>
          <w:rFonts w:cs="Arial"/>
          <w:sz w:val="22"/>
          <w:szCs w:val="22"/>
        </w:rPr>
        <w:t>Se vor examina zonele și condițiile în care urmează</w:t>
      </w:r>
      <w:r w:rsidRPr="002540C2">
        <w:rPr>
          <w:rFonts w:cs="Arial"/>
          <w:sz w:val="22"/>
          <w:szCs w:val="22"/>
        </w:rPr>
        <w:t xml:space="preserve"> a se executa lucrar</w:t>
      </w:r>
      <w:r>
        <w:rPr>
          <w:rFonts w:cs="Arial"/>
          <w:sz w:val="22"/>
          <w:szCs w:val="22"/>
        </w:rPr>
        <w:t>ile de termoizolare. Nu se vor începe lucrarile înaintea intrunirii condițiilor satisfăcă</w:t>
      </w:r>
      <w:r w:rsidRPr="002540C2">
        <w:rPr>
          <w:rFonts w:cs="Arial"/>
          <w:sz w:val="22"/>
          <w:szCs w:val="22"/>
        </w:rPr>
        <w:t xml:space="preserve">toare. </w:t>
      </w:r>
    </w:p>
    <w:p w14:paraId="7ED904CD" w14:textId="77777777" w:rsidR="00B762B0" w:rsidRPr="002540C2" w:rsidRDefault="00B762B0" w:rsidP="00B762B0">
      <w:pPr>
        <w:spacing w:before="0" w:after="0"/>
        <w:ind w:right="-262" w:firstLine="709"/>
        <w:rPr>
          <w:rFonts w:cs="Arial"/>
          <w:sz w:val="22"/>
          <w:szCs w:val="22"/>
        </w:rPr>
      </w:pPr>
      <w:r>
        <w:rPr>
          <w:rFonts w:cs="Arial"/>
          <w:sz w:val="22"/>
          <w:szCs w:val="22"/>
        </w:rPr>
        <w:t>Este strict interzis a se începe executarea oricăror lucrări de izolații dacă</w:t>
      </w:r>
      <w:r w:rsidRPr="002540C2">
        <w:rPr>
          <w:rFonts w:cs="Arial"/>
          <w:sz w:val="22"/>
          <w:szCs w:val="22"/>
        </w:rPr>
        <w:t xml:space="preserve"> suport</w:t>
      </w:r>
      <w:r>
        <w:rPr>
          <w:rFonts w:cs="Arial"/>
          <w:sz w:val="22"/>
          <w:szCs w:val="22"/>
        </w:rPr>
        <w:t>ul în întregime sau pe porțiuni nu a fost în prealabil verificat și nu s-a î</w:t>
      </w:r>
      <w:r w:rsidRPr="002540C2">
        <w:rPr>
          <w:rFonts w:cs="Arial"/>
          <w:sz w:val="22"/>
          <w:szCs w:val="22"/>
        </w:rPr>
        <w:t>nt</w:t>
      </w:r>
      <w:r>
        <w:rPr>
          <w:rFonts w:cs="Arial"/>
          <w:sz w:val="22"/>
          <w:szCs w:val="22"/>
        </w:rPr>
        <w:t>ocmit proces verbal pentru lucră</w:t>
      </w:r>
      <w:r w:rsidRPr="002540C2">
        <w:rPr>
          <w:rFonts w:cs="Arial"/>
          <w:sz w:val="22"/>
          <w:szCs w:val="22"/>
        </w:rPr>
        <w:t>ri ascunse.</w:t>
      </w:r>
    </w:p>
    <w:p w14:paraId="669A3883" w14:textId="77777777" w:rsidR="00B762B0" w:rsidRPr="002540C2" w:rsidRDefault="00B762B0" w:rsidP="00B762B0">
      <w:pPr>
        <w:spacing w:before="0" w:after="0"/>
        <w:ind w:firstLine="709"/>
        <w:rPr>
          <w:rFonts w:cs="Arial"/>
          <w:sz w:val="22"/>
          <w:szCs w:val="22"/>
        </w:rPr>
      </w:pPr>
      <w:r>
        <w:rPr>
          <w:rFonts w:cs="Arial"/>
          <w:sz w:val="22"/>
          <w:szCs w:val="22"/>
        </w:rPr>
        <w:t>În cazurile în care prescripția tehnică pentru executarea izolării prevede condiț</w:t>
      </w:r>
      <w:r w:rsidRPr="002540C2">
        <w:rPr>
          <w:rFonts w:cs="Arial"/>
          <w:sz w:val="22"/>
          <w:szCs w:val="22"/>
        </w:rPr>
        <w:t>ii speciale</w:t>
      </w:r>
      <w:r>
        <w:rPr>
          <w:rFonts w:cs="Arial"/>
          <w:sz w:val="22"/>
          <w:szCs w:val="22"/>
        </w:rPr>
        <w:t xml:space="preserve"> de planeitate, forme de racordă</w:t>
      </w:r>
      <w:r w:rsidRPr="002540C2">
        <w:rPr>
          <w:rFonts w:cs="Arial"/>
          <w:sz w:val="22"/>
          <w:szCs w:val="22"/>
        </w:rPr>
        <w:t>ri, umidit</w:t>
      </w:r>
      <w:r>
        <w:rPr>
          <w:rFonts w:cs="Arial"/>
          <w:sz w:val="22"/>
          <w:szCs w:val="22"/>
        </w:rPr>
        <w:t>ate etc, precum și montarea î</w:t>
      </w:r>
      <w:r w:rsidRPr="002540C2">
        <w:rPr>
          <w:rFonts w:cs="Arial"/>
          <w:sz w:val="22"/>
          <w:szCs w:val="22"/>
        </w:rPr>
        <w:t>n prealabil a unor piese, dispozitive etc</w:t>
      </w:r>
      <w:r>
        <w:rPr>
          <w:rFonts w:cs="Arial"/>
          <w:sz w:val="22"/>
          <w:szCs w:val="22"/>
        </w:rPr>
        <w:t>, sau a unor straturi de protecție anticorozivă</w:t>
      </w:r>
      <w:r w:rsidRPr="002540C2">
        <w:rPr>
          <w:rFonts w:cs="Arial"/>
          <w:sz w:val="22"/>
          <w:szCs w:val="22"/>
        </w:rPr>
        <w:t xml:space="preserve"> sau cont</w:t>
      </w:r>
      <w:r>
        <w:rPr>
          <w:rFonts w:cs="Arial"/>
          <w:sz w:val="22"/>
          <w:szCs w:val="22"/>
        </w:rPr>
        <w:t>ra vaporilor etc., aceste condiț</w:t>
      </w:r>
      <w:r w:rsidRPr="002540C2">
        <w:rPr>
          <w:rFonts w:cs="Arial"/>
          <w:sz w:val="22"/>
          <w:szCs w:val="22"/>
        </w:rPr>
        <w:t>ii</w:t>
      </w:r>
      <w:r>
        <w:rPr>
          <w:rFonts w:cs="Arial"/>
          <w:sz w:val="22"/>
          <w:szCs w:val="22"/>
        </w:rPr>
        <w:t xml:space="preserve"> vor face obiectul unei verificări suplimentare înainte de începerea lucrărilor de izolaț</w:t>
      </w:r>
      <w:r w:rsidRPr="002540C2">
        <w:rPr>
          <w:rFonts w:cs="Arial"/>
          <w:sz w:val="22"/>
          <w:szCs w:val="22"/>
        </w:rPr>
        <w:t>ii.</w:t>
      </w:r>
    </w:p>
    <w:p w14:paraId="4576E629" w14:textId="77777777" w:rsidR="00B762B0" w:rsidRPr="002540C2" w:rsidRDefault="00B762B0" w:rsidP="00B762B0">
      <w:pPr>
        <w:spacing w:before="0" w:after="0"/>
        <w:ind w:firstLine="709"/>
        <w:rPr>
          <w:rFonts w:cs="Arial"/>
          <w:sz w:val="22"/>
          <w:szCs w:val="22"/>
        </w:rPr>
      </w:pPr>
      <w:r>
        <w:rPr>
          <w:rFonts w:cs="Arial"/>
          <w:sz w:val="22"/>
          <w:szCs w:val="22"/>
        </w:rPr>
        <w:t>Î</w:t>
      </w:r>
      <w:r w:rsidRPr="002540C2">
        <w:rPr>
          <w:rFonts w:cs="Arial"/>
          <w:sz w:val="22"/>
          <w:szCs w:val="22"/>
        </w:rPr>
        <w:t xml:space="preserve">n </w:t>
      </w:r>
      <w:r>
        <w:rPr>
          <w:rFonts w:cs="Arial"/>
          <w:sz w:val="22"/>
          <w:szCs w:val="22"/>
        </w:rPr>
        <w:t>cazul fonoizolațiilor pardoselilor înainte de începerea lucrările de execuție toate lucrările de montaj instalații inglobate în pardoseală trebuie să fie î</w:t>
      </w:r>
      <w:r w:rsidRPr="002540C2">
        <w:rPr>
          <w:rFonts w:cs="Arial"/>
          <w:sz w:val="22"/>
          <w:szCs w:val="22"/>
        </w:rPr>
        <w:t>ncheiate.</w:t>
      </w:r>
    </w:p>
    <w:p w14:paraId="05DB44FA" w14:textId="7D68944C" w:rsidR="00233742" w:rsidRPr="002540C2" w:rsidRDefault="00B762B0" w:rsidP="00B762B0">
      <w:pPr>
        <w:spacing w:before="0" w:after="0"/>
        <w:ind w:firstLine="709"/>
        <w:rPr>
          <w:rFonts w:cs="Arial"/>
          <w:sz w:val="22"/>
          <w:szCs w:val="22"/>
        </w:rPr>
      </w:pPr>
      <w:r>
        <w:rPr>
          <w:rFonts w:cs="Arial"/>
          <w:sz w:val="22"/>
          <w:szCs w:val="22"/>
        </w:rPr>
        <w:t>Stratul suport să nu prezinte asperităț</w:t>
      </w:r>
      <w:r w:rsidRPr="002540C2">
        <w:rPr>
          <w:rFonts w:cs="Arial"/>
          <w:sz w:val="22"/>
          <w:szCs w:val="22"/>
        </w:rPr>
        <w:t xml:space="preserve">i mai mari de </w:t>
      </w:r>
      <w:smartTag w:uri="urn:schemas-microsoft-com:office:smarttags" w:element="metricconverter">
        <w:smartTagPr>
          <w:attr w:name="ProductID" w:val="2 mm"/>
        </w:smartTagPr>
        <w:r w:rsidRPr="002540C2">
          <w:rPr>
            <w:rFonts w:cs="Arial"/>
            <w:sz w:val="22"/>
            <w:szCs w:val="22"/>
          </w:rPr>
          <w:t>2 mm</w:t>
        </w:r>
      </w:smartTag>
      <w:r>
        <w:rPr>
          <w:rFonts w:cs="Arial"/>
          <w:sz w:val="22"/>
          <w:szCs w:val="22"/>
        </w:rPr>
        <w:t xml:space="preserve"> iar planeitatea lui să</w:t>
      </w:r>
      <w:r w:rsidRPr="002540C2">
        <w:rPr>
          <w:rFonts w:cs="Arial"/>
          <w:sz w:val="22"/>
          <w:szCs w:val="22"/>
        </w:rPr>
        <w:t xml:space="preserve"> fie contin</w:t>
      </w:r>
      <w:r>
        <w:rPr>
          <w:rFonts w:cs="Arial"/>
          <w:sz w:val="22"/>
          <w:szCs w:val="22"/>
        </w:rPr>
        <w:t>uă. În cazul pereților uș</w:t>
      </w:r>
      <w:r w:rsidRPr="002540C2">
        <w:rPr>
          <w:rFonts w:cs="Arial"/>
          <w:sz w:val="22"/>
          <w:szCs w:val="22"/>
        </w:rPr>
        <w:t xml:space="preserve">ori de compartimentare </w:t>
      </w:r>
      <w:r>
        <w:rPr>
          <w:rFonts w:cs="Arial"/>
          <w:sz w:val="22"/>
          <w:szCs w:val="22"/>
        </w:rPr>
        <w:t>din gipscarton scheletul de susținere și lucră</w:t>
      </w:r>
      <w:r w:rsidRPr="002540C2">
        <w:rPr>
          <w:rFonts w:cs="Arial"/>
          <w:sz w:val="22"/>
          <w:szCs w:val="22"/>
        </w:rPr>
        <w:t>rile de montaj</w:t>
      </w:r>
      <w:r>
        <w:rPr>
          <w:rFonts w:cs="Arial"/>
          <w:sz w:val="22"/>
          <w:szCs w:val="22"/>
        </w:rPr>
        <w:t xml:space="preserve"> pentru diferitele dispozitive și instalații trebuie să fie încheiate înainte de începerea execuției lucrărilor de termo ș</w:t>
      </w:r>
      <w:r w:rsidRPr="002540C2">
        <w:rPr>
          <w:rFonts w:cs="Arial"/>
          <w:sz w:val="22"/>
          <w:szCs w:val="22"/>
        </w:rPr>
        <w:t>i fonoizolare</w:t>
      </w:r>
      <w:r w:rsidR="00233742" w:rsidRPr="002540C2">
        <w:rPr>
          <w:rFonts w:cs="Arial"/>
          <w:sz w:val="22"/>
          <w:szCs w:val="22"/>
        </w:rPr>
        <w:t>.</w:t>
      </w:r>
    </w:p>
    <w:p w14:paraId="19FFA753" w14:textId="77777777" w:rsidR="00901F53" w:rsidRDefault="00901F53" w:rsidP="00901F53">
      <w:pPr>
        <w:spacing w:before="0" w:after="0"/>
        <w:rPr>
          <w:rFonts w:cs="Arial"/>
          <w:sz w:val="22"/>
          <w:szCs w:val="22"/>
        </w:rPr>
      </w:pPr>
    </w:p>
    <w:p w14:paraId="47F1F06E" w14:textId="74C3E39B" w:rsidR="00233742" w:rsidRPr="00A20AA0" w:rsidRDefault="00233742" w:rsidP="00A20AA0">
      <w:pPr>
        <w:spacing w:before="0" w:after="0"/>
        <w:rPr>
          <w:rFonts w:cs="Arial"/>
          <w:b/>
          <w:sz w:val="22"/>
          <w:szCs w:val="22"/>
        </w:rPr>
      </w:pPr>
      <w:r w:rsidRPr="00A20AA0">
        <w:rPr>
          <w:rFonts w:cs="Arial"/>
          <w:b/>
          <w:sz w:val="22"/>
          <w:szCs w:val="22"/>
        </w:rPr>
        <w:t>GENERALITATI</w:t>
      </w:r>
    </w:p>
    <w:p w14:paraId="27A17BFC" w14:textId="4ED911B7" w:rsidR="00233742" w:rsidRPr="002540C2" w:rsidRDefault="00233742" w:rsidP="00A20AA0">
      <w:pPr>
        <w:spacing w:before="0" w:after="0"/>
        <w:ind w:firstLine="709"/>
        <w:rPr>
          <w:rFonts w:cs="Arial"/>
          <w:sz w:val="22"/>
          <w:szCs w:val="22"/>
        </w:rPr>
      </w:pPr>
      <w:r w:rsidRPr="002540C2">
        <w:rPr>
          <w:rFonts w:cs="Arial"/>
          <w:sz w:val="22"/>
          <w:szCs w:val="22"/>
        </w:rPr>
        <w:t>Termoizolatiile se vor pune in opera con</w:t>
      </w:r>
      <w:r w:rsidR="00A20AA0">
        <w:rPr>
          <w:rFonts w:cs="Arial"/>
          <w:sz w:val="22"/>
          <w:szCs w:val="22"/>
        </w:rPr>
        <w:t>form panoului - martor aprobat:</w:t>
      </w:r>
    </w:p>
    <w:p w14:paraId="791E4C15" w14:textId="19857A80" w:rsidR="00233742" w:rsidRPr="002540C2" w:rsidRDefault="00A20AA0" w:rsidP="00A20AA0">
      <w:pPr>
        <w:spacing w:before="0" w:after="0"/>
        <w:ind w:right="-262" w:firstLine="709"/>
        <w:rPr>
          <w:rFonts w:cs="Arial"/>
          <w:bCs/>
          <w:sz w:val="22"/>
          <w:szCs w:val="22"/>
          <w:lang w:val="fr-FR"/>
        </w:rPr>
      </w:pPr>
      <w:r>
        <w:rPr>
          <w:rFonts w:cs="Arial"/>
          <w:bCs/>
          <w:sz w:val="22"/>
          <w:szCs w:val="22"/>
          <w:lang w:val="fr-FR"/>
        </w:rPr>
        <w:t xml:space="preserve">- </w:t>
      </w:r>
      <w:r w:rsidR="00233742" w:rsidRPr="002540C2">
        <w:rPr>
          <w:rFonts w:cs="Arial"/>
          <w:bCs/>
          <w:sz w:val="22"/>
          <w:szCs w:val="22"/>
          <w:lang w:val="fr-FR"/>
        </w:rPr>
        <w:t>Pregatirea stratului suport</w:t>
      </w:r>
    </w:p>
    <w:p w14:paraId="1A59C428" w14:textId="10CD9C0C" w:rsidR="00233742" w:rsidRPr="002540C2" w:rsidRDefault="00A20AA0" w:rsidP="00A20AA0">
      <w:pPr>
        <w:spacing w:before="0" w:after="0"/>
        <w:ind w:left="709" w:right="-262"/>
        <w:rPr>
          <w:rFonts w:cs="Arial"/>
          <w:sz w:val="22"/>
          <w:szCs w:val="22"/>
          <w:lang w:val="fr-FR"/>
        </w:rPr>
      </w:pPr>
      <w:r>
        <w:rPr>
          <w:rFonts w:cs="Arial"/>
          <w:sz w:val="22"/>
          <w:szCs w:val="22"/>
          <w:lang w:val="fr-FR"/>
        </w:rPr>
        <w:t xml:space="preserve">- </w:t>
      </w:r>
      <w:r w:rsidR="00233742" w:rsidRPr="002540C2">
        <w:rPr>
          <w:rFonts w:cs="Arial"/>
          <w:sz w:val="22"/>
          <w:szCs w:val="22"/>
          <w:lang w:val="fr-FR"/>
        </w:rPr>
        <w:t>Se va curata stratul suport de praf, moloz si alte substante care sunt in detrimentul montajului sistemului. Se vor indeparta proeminentele ascutite.</w:t>
      </w:r>
    </w:p>
    <w:p w14:paraId="00C6F632" w14:textId="06D91BA3" w:rsidR="00233742" w:rsidRPr="002540C2" w:rsidRDefault="00A20AA0" w:rsidP="00A20AA0">
      <w:pPr>
        <w:spacing w:before="0" w:after="0"/>
        <w:ind w:left="709" w:right="-262"/>
        <w:rPr>
          <w:rFonts w:cs="Arial"/>
          <w:sz w:val="22"/>
          <w:szCs w:val="22"/>
          <w:lang w:val="fr-FR"/>
        </w:rPr>
      </w:pPr>
      <w:r>
        <w:rPr>
          <w:rFonts w:cs="Arial"/>
          <w:sz w:val="22"/>
          <w:szCs w:val="22"/>
          <w:lang w:val="fr-FR"/>
        </w:rPr>
        <w:lastRenderedPageBreak/>
        <w:t xml:space="preserve">- </w:t>
      </w:r>
      <w:r w:rsidR="00233742" w:rsidRPr="002540C2">
        <w:rPr>
          <w:rFonts w:cs="Arial"/>
          <w:sz w:val="22"/>
          <w:szCs w:val="22"/>
          <w:lang w:val="fr-FR"/>
        </w:rPr>
        <w:t>Se vor monta benzile de intarire, scafele, si reperele auxiliare conform proiectului si recomandarilor producatorului.</w:t>
      </w:r>
    </w:p>
    <w:p w14:paraId="6BDF9076" w14:textId="233AA818" w:rsidR="00233742" w:rsidRPr="002540C2" w:rsidRDefault="00A20AA0" w:rsidP="00A20AA0">
      <w:pPr>
        <w:spacing w:before="0" w:after="0"/>
        <w:ind w:left="709"/>
        <w:rPr>
          <w:rFonts w:cs="Arial"/>
          <w:sz w:val="22"/>
          <w:szCs w:val="22"/>
          <w:lang w:val="fr-FR"/>
        </w:rPr>
      </w:pPr>
      <w:r>
        <w:rPr>
          <w:rFonts w:cs="Arial"/>
          <w:sz w:val="22"/>
          <w:szCs w:val="22"/>
          <w:lang w:val="fr-FR"/>
        </w:rPr>
        <w:t xml:space="preserve">- </w:t>
      </w:r>
      <w:r w:rsidR="00233742" w:rsidRPr="002540C2">
        <w:rPr>
          <w:rFonts w:cs="Arial"/>
          <w:sz w:val="22"/>
          <w:szCs w:val="22"/>
          <w:lang w:val="fr-FR"/>
        </w:rPr>
        <w:t>Se vor asigura gurile de scurgere si coloanele, impotriva blocarii lor prin colmatarea lor cu deseuri, precum si imprastierea deseurilor si materialelor pe suprafetele altor lucrari.</w:t>
      </w:r>
    </w:p>
    <w:p w14:paraId="46CA303D" w14:textId="77777777" w:rsidR="00A20AA0" w:rsidRDefault="00A20AA0" w:rsidP="00A20AA0">
      <w:pPr>
        <w:spacing w:before="0" w:after="0"/>
        <w:ind w:firstLine="709"/>
        <w:rPr>
          <w:rFonts w:cs="Arial"/>
          <w:sz w:val="22"/>
          <w:szCs w:val="22"/>
          <w:lang w:val="fr-FR"/>
        </w:rPr>
      </w:pPr>
    </w:p>
    <w:p w14:paraId="7AB5F6D3" w14:textId="6AD6A022" w:rsidR="00233742" w:rsidRPr="002540C2" w:rsidRDefault="00233742" w:rsidP="00A20AA0">
      <w:pPr>
        <w:spacing w:before="0" w:after="0"/>
        <w:ind w:firstLine="709"/>
        <w:rPr>
          <w:rFonts w:cs="Arial"/>
          <w:sz w:val="22"/>
          <w:szCs w:val="22"/>
          <w:lang w:val="fr-FR"/>
        </w:rPr>
      </w:pPr>
      <w:r w:rsidRPr="002540C2">
        <w:rPr>
          <w:rFonts w:cs="Arial"/>
          <w:sz w:val="22"/>
          <w:szCs w:val="22"/>
          <w:lang w:val="fr-FR"/>
        </w:rPr>
        <w:t>Lucrarile asociate cu termoizolatiile, trebuie efectuate de montatorul termoizolatiilor.</w:t>
      </w:r>
    </w:p>
    <w:p w14:paraId="31CB010D" w14:textId="698E5529" w:rsidR="00233742" w:rsidRPr="002540C2" w:rsidRDefault="00233742" w:rsidP="00A20AA0">
      <w:pPr>
        <w:spacing w:before="0" w:after="0"/>
        <w:ind w:right="-262" w:firstLine="709"/>
        <w:rPr>
          <w:rFonts w:cs="Arial"/>
          <w:sz w:val="22"/>
          <w:szCs w:val="22"/>
        </w:rPr>
      </w:pPr>
      <w:r w:rsidRPr="002540C2">
        <w:rPr>
          <w:rFonts w:cs="Arial"/>
          <w:sz w:val="22"/>
          <w:szCs w:val="22"/>
        </w:rPr>
        <w:t>Conditiile de lucru avute in vedere la stabilirea normelor de munca sunt urmatoarele :</w:t>
      </w:r>
    </w:p>
    <w:p w14:paraId="53F42810" w14:textId="77777777" w:rsidR="00233742" w:rsidRPr="002540C2" w:rsidRDefault="00233742" w:rsidP="00901F53">
      <w:pPr>
        <w:spacing w:before="0" w:after="0"/>
        <w:ind w:right="-262" w:firstLine="720"/>
        <w:rPr>
          <w:rFonts w:cs="Arial"/>
          <w:sz w:val="22"/>
          <w:szCs w:val="22"/>
        </w:rPr>
      </w:pPr>
      <w:r w:rsidRPr="002540C2">
        <w:rPr>
          <w:rFonts w:cs="Arial"/>
          <w:sz w:val="22"/>
          <w:szCs w:val="22"/>
        </w:rPr>
        <w:t>- se lucreaza la temperaturi de peste 0 grade C.</w:t>
      </w:r>
    </w:p>
    <w:p w14:paraId="58B1CD92" w14:textId="77777777" w:rsidR="00233742" w:rsidRPr="002540C2" w:rsidRDefault="00233742" w:rsidP="00901F53">
      <w:pPr>
        <w:spacing w:before="0" w:after="0"/>
        <w:ind w:left="720"/>
        <w:rPr>
          <w:rFonts w:cs="Arial"/>
          <w:sz w:val="22"/>
          <w:szCs w:val="22"/>
        </w:rPr>
      </w:pPr>
      <w:r w:rsidRPr="002540C2">
        <w:rPr>
          <w:rFonts w:cs="Arial"/>
          <w:sz w:val="22"/>
          <w:szCs w:val="22"/>
        </w:rPr>
        <w:t>- se lucreaza la lumina zilei</w:t>
      </w:r>
    </w:p>
    <w:p w14:paraId="11354511" w14:textId="77777777" w:rsidR="00A20AA0" w:rsidRDefault="00A20AA0" w:rsidP="00A20AA0">
      <w:pPr>
        <w:spacing w:before="0" w:after="0"/>
        <w:ind w:firstLine="709"/>
        <w:rPr>
          <w:rFonts w:cs="Arial"/>
          <w:sz w:val="22"/>
          <w:szCs w:val="22"/>
          <w:lang w:val="fr-FR"/>
        </w:rPr>
      </w:pPr>
    </w:p>
    <w:p w14:paraId="38283920" w14:textId="67D92A36" w:rsidR="00233742" w:rsidRDefault="00233742" w:rsidP="00A20AA0">
      <w:pPr>
        <w:spacing w:before="0" w:after="0"/>
        <w:ind w:firstLine="709"/>
        <w:rPr>
          <w:rFonts w:cs="Arial"/>
          <w:sz w:val="22"/>
          <w:szCs w:val="22"/>
          <w:lang w:val="fr-FR"/>
        </w:rPr>
      </w:pPr>
      <w:r w:rsidRPr="002540C2">
        <w:rPr>
          <w:rFonts w:cs="Arial"/>
          <w:sz w:val="22"/>
          <w:szCs w:val="22"/>
          <w:lang w:val="fr-FR"/>
        </w:rPr>
        <w:t>Rosturile dintre placile termoizolante vor fi decalate pe o directie pentru fiecare strat. Pentru straturi multiple, rosturile vor fi decalate intre straturi pe ambele directii fara spatii, pentru a forma o inchidere termica completa.</w:t>
      </w:r>
    </w:p>
    <w:p w14:paraId="43D9D16E" w14:textId="77777777" w:rsidR="00233742" w:rsidRPr="002540C2" w:rsidRDefault="00233742" w:rsidP="00901F53">
      <w:pPr>
        <w:spacing w:before="0" w:after="0"/>
        <w:rPr>
          <w:rFonts w:cs="Arial"/>
          <w:sz w:val="22"/>
          <w:szCs w:val="22"/>
          <w:lang w:val="fr-FR"/>
        </w:rPr>
      </w:pPr>
    </w:p>
    <w:p w14:paraId="7A24475B" w14:textId="75C2B6C5" w:rsidR="00233742" w:rsidRPr="002540C2" w:rsidRDefault="00A95998" w:rsidP="00901F53">
      <w:pPr>
        <w:pStyle w:val="Heading2"/>
        <w:spacing w:before="0" w:after="0"/>
        <w:jc w:val="both"/>
      </w:pPr>
      <w:bookmarkStart w:id="23" w:name="_Toc179287989"/>
      <w:r>
        <w:t>EXECUTAREA TERMOIZOLATIlor</w:t>
      </w:r>
      <w:r w:rsidR="00901F53">
        <w:t xml:space="preserve"> EXTERIOARE</w:t>
      </w:r>
      <w:bookmarkEnd w:id="23"/>
      <w:r>
        <w:t xml:space="preserve"> </w:t>
      </w:r>
      <w:r w:rsidR="00901F53">
        <w:t xml:space="preserve"> </w:t>
      </w:r>
    </w:p>
    <w:p w14:paraId="5CD259E1" w14:textId="40E2B365" w:rsidR="00233742" w:rsidRPr="00233742" w:rsidRDefault="00233742" w:rsidP="00901F53">
      <w:pPr>
        <w:numPr>
          <w:ilvl w:val="0"/>
          <w:numId w:val="57"/>
        </w:numPr>
        <w:spacing w:before="0" w:after="0"/>
        <w:rPr>
          <w:rFonts w:cs="Arial"/>
          <w:sz w:val="22"/>
          <w:szCs w:val="22"/>
        </w:rPr>
      </w:pPr>
      <w:r w:rsidRPr="002540C2">
        <w:rPr>
          <w:rFonts w:cs="Arial"/>
          <w:sz w:val="22"/>
          <w:szCs w:val="22"/>
        </w:rPr>
        <w:t>Prezenta documentatie se refera la conditiile tehnice privind executarea termoizolatiei.</w:t>
      </w:r>
      <w:r w:rsidRPr="00233742">
        <w:rPr>
          <w:rFonts w:cs="Arial"/>
          <w:sz w:val="22"/>
          <w:szCs w:val="22"/>
        </w:rPr>
        <w:t xml:space="preserve"> </w:t>
      </w:r>
      <w:r w:rsidRPr="002540C2">
        <w:rPr>
          <w:rFonts w:cs="Arial"/>
          <w:sz w:val="22"/>
          <w:szCs w:val="22"/>
        </w:rPr>
        <w:t>Izolarea se va</w:t>
      </w:r>
      <w:r w:rsidR="00A20AA0">
        <w:rPr>
          <w:rFonts w:cs="Arial"/>
          <w:sz w:val="22"/>
          <w:szCs w:val="22"/>
        </w:rPr>
        <w:t xml:space="preserve"> executa cu polistiren expandat</w:t>
      </w:r>
      <w:r w:rsidR="00901F53">
        <w:rPr>
          <w:rFonts w:cs="Arial"/>
          <w:sz w:val="22"/>
          <w:szCs w:val="22"/>
        </w:rPr>
        <w:t xml:space="preserve"> </w:t>
      </w:r>
      <w:r w:rsidRPr="002540C2">
        <w:rPr>
          <w:rFonts w:cs="Arial"/>
          <w:sz w:val="22"/>
          <w:szCs w:val="22"/>
        </w:rPr>
        <w:t xml:space="preserve">pentru faţade, cu grosime de </w:t>
      </w:r>
      <w:smartTag w:uri="urn:schemas-microsoft-com:office:smarttags" w:element="metricconverter">
        <w:smartTagPr>
          <w:attr w:name="ProductID" w:val="10 cm"/>
        </w:smartTagPr>
        <w:r w:rsidRPr="002540C2">
          <w:rPr>
            <w:rFonts w:cs="Arial"/>
            <w:sz w:val="22"/>
            <w:szCs w:val="22"/>
          </w:rPr>
          <w:t>10 cm</w:t>
        </w:r>
      </w:smartTag>
      <w:r w:rsidRPr="00233742">
        <w:rPr>
          <w:rFonts w:cs="Arial"/>
          <w:sz w:val="22"/>
          <w:szCs w:val="22"/>
        </w:rPr>
        <w:t>.</w:t>
      </w:r>
    </w:p>
    <w:p w14:paraId="0CCEF544"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Elementele componente ale sistemului termoizolant, trebuie să fie compatibile între ele şi verificate în sistem, în conformitate cu ghidul de agrementare european ETAG 004.   </w:t>
      </w:r>
    </w:p>
    <w:p w14:paraId="6AE31BF6" w14:textId="77777777" w:rsidR="00A20AA0" w:rsidRDefault="00A20AA0" w:rsidP="00901F53">
      <w:pPr>
        <w:spacing w:before="0" w:after="0"/>
        <w:rPr>
          <w:rFonts w:cs="Arial"/>
          <w:sz w:val="22"/>
          <w:szCs w:val="22"/>
        </w:rPr>
      </w:pPr>
    </w:p>
    <w:p w14:paraId="2B4A6080" w14:textId="77777777" w:rsidR="00A20AA0" w:rsidRDefault="00233742" w:rsidP="00A20AA0">
      <w:pPr>
        <w:spacing w:before="0" w:after="0"/>
        <w:rPr>
          <w:rFonts w:cs="Arial"/>
          <w:b/>
          <w:sz w:val="22"/>
          <w:szCs w:val="22"/>
        </w:rPr>
      </w:pPr>
      <w:r w:rsidRPr="00A20AA0">
        <w:rPr>
          <w:rFonts w:cs="Arial"/>
          <w:b/>
          <w:sz w:val="22"/>
          <w:szCs w:val="22"/>
        </w:rPr>
        <w:t xml:space="preserve">MATERIALE </w:t>
      </w:r>
    </w:p>
    <w:p w14:paraId="7ED7EDA5" w14:textId="7B529C7D" w:rsidR="00233742" w:rsidRPr="00A20AA0" w:rsidRDefault="00233742" w:rsidP="00A20AA0">
      <w:pPr>
        <w:spacing w:before="0" w:after="0"/>
        <w:ind w:firstLine="360"/>
        <w:rPr>
          <w:rFonts w:cs="Arial"/>
          <w:b/>
          <w:sz w:val="22"/>
          <w:szCs w:val="22"/>
        </w:rPr>
      </w:pPr>
      <w:r w:rsidRPr="002540C2">
        <w:rPr>
          <w:rFonts w:cs="Arial"/>
          <w:sz w:val="22"/>
          <w:szCs w:val="22"/>
        </w:rPr>
        <w:t>Se vor folosi numai materiale noi existente pe piaţă agrementate tehnic conf</w:t>
      </w:r>
      <w:r w:rsidR="00A20AA0">
        <w:rPr>
          <w:rFonts w:cs="Arial"/>
          <w:sz w:val="22"/>
          <w:szCs w:val="22"/>
        </w:rPr>
        <w:t xml:space="preserve">orm cerinţelor standardului ISO </w:t>
      </w:r>
      <w:r w:rsidRPr="002540C2">
        <w:rPr>
          <w:rFonts w:cs="Arial"/>
          <w:sz w:val="22"/>
          <w:szCs w:val="22"/>
        </w:rPr>
        <w:t>9001:2008 şi anume:</w:t>
      </w:r>
    </w:p>
    <w:p w14:paraId="3CC4C44F"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polistiren expandat ignifugat</w:t>
      </w:r>
    </w:p>
    <w:p w14:paraId="63ABDDCB"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plasă din fibre de sticlă </w:t>
      </w:r>
    </w:p>
    <w:p w14:paraId="53689F71"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dibluri de fixare</w:t>
      </w:r>
    </w:p>
    <w:p w14:paraId="6FB9A510"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mortar adeziv pentru termosistem</w:t>
      </w:r>
    </w:p>
    <w:p w14:paraId="3FFE500C"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mortar (tinci) de exterior</w:t>
      </w:r>
    </w:p>
    <w:p w14:paraId="1A51B24E"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 xml:space="preserve">glet de exterior </w:t>
      </w:r>
    </w:p>
    <w:p w14:paraId="4B321AEC"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colţare metalice la colţuri şi goluri</w:t>
      </w:r>
    </w:p>
    <w:p w14:paraId="5C3FBF9A" w14:textId="77777777" w:rsidR="00233742" w:rsidRPr="002540C2" w:rsidRDefault="00233742" w:rsidP="00901F53">
      <w:pPr>
        <w:numPr>
          <w:ilvl w:val="0"/>
          <w:numId w:val="57"/>
        </w:numPr>
        <w:spacing w:before="0" w:after="0"/>
        <w:rPr>
          <w:rFonts w:cs="Arial"/>
          <w:sz w:val="22"/>
          <w:szCs w:val="22"/>
        </w:rPr>
      </w:pPr>
      <w:r w:rsidRPr="002540C2">
        <w:rPr>
          <w:rFonts w:cs="Arial"/>
          <w:sz w:val="22"/>
          <w:szCs w:val="22"/>
        </w:rPr>
        <w:t>finisajul lavabil: tencuieli decorative acrilice sau siliconice, vopsitorii lavabile, placaje, etc.</w:t>
      </w:r>
    </w:p>
    <w:p w14:paraId="11ED754B" w14:textId="77777777" w:rsidR="00901F53" w:rsidRDefault="00901F53" w:rsidP="00901F53">
      <w:pPr>
        <w:tabs>
          <w:tab w:val="num" w:pos="360"/>
        </w:tabs>
        <w:spacing w:before="0" w:after="0"/>
        <w:ind w:left="360" w:hanging="360"/>
        <w:rPr>
          <w:rFonts w:cs="Arial"/>
          <w:bCs/>
          <w:sz w:val="22"/>
          <w:szCs w:val="22"/>
        </w:rPr>
      </w:pPr>
    </w:p>
    <w:p w14:paraId="012C4738" w14:textId="77777777" w:rsidR="00A20AA0" w:rsidRDefault="00233742" w:rsidP="00A20AA0">
      <w:pPr>
        <w:tabs>
          <w:tab w:val="num" w:pos="360"/>
        </w:tabs>
        <w:spacing w:before="0" w:after="0"/>
        <w:ind w:left="360" w:hanging="360"/>
        <w:rPr>
          <w:rFonts w:cs="Arial"/>
          <w:b/>
          <w:bCs/>
          <w:sz w:val="22"/>
          <w:szCs w:val="22"/>
        </w:rPr>
      </w:pPr>
      <w:r w:rsidRPr="00A20AA0">
        <w:rPr>
          <w:rFonts w:cs="Arial"/>
          <w:b/>
          <w:bCs/>
          <w:sz w:val="22"/>
          <w:szCs w:val="22"/>
        </w:rPr>
        <w:t>LIVRARE, DEPOZITARE, TRANSPORT</w:t>
      </w:r>
    </w:p>
    <w:p w14:paraId="4C8CD425" w14:textId="14F961AA" w:rsidR="00233742" w:rsidRDefault="00A20AA0" w:rsidP="00A20AA0">
      <w:pPr>
        <w:tabs>
          <w:tab w:val="num" w:pos="0"/>
        </w:tabs>
        <w:spacing w:before="0" w:after="0"/>
        <w:rPr>
          <w:rFonts w:cs="Arial"/>
          <w:sz w:val="22"/>
          <w:szCs w:val="22"/>
        </w:rPr>
      </w:pPr>
      <w:r>
        <w:rPr>
          <w:rFonts w:cs="Arial"/>
          <w:b/>
          <w:bCs/>
          <w:sz w:val="22"/>
          <w:szCs w:val="22"/>
        </w:rPr>
        <w:tab/>
      </w:r>
      <w:r w:rsidR="00233742" w:rsidRPr="002540C2">
        <w:rPr>
          <w:rFonts w:cs="Arial"/>
          <w:sz w:val="22"/>
          <w:szCs w:val="22"/>
        </w:rPr>
        <w:t xml:space="preserve">Materialele livrate vor fi însoţite de certificatul de calitate. Executantul </w:t>
      </w:r>
      <w:r>
        <w:rPr>
          <w:rFonts w:cs="Arial"/>
          <w:sz w:val="22"/>
          <w:szCs w:val="22"/>
        </w:rPr>
        <w:t xml:space="preserve">trebuie să-şi organizeze în aşa </w:t>
      </w:r>
      <w:r w:rsidR="00233742" w:rsidRPr="002540C2">
        <w:rPr>
          <w:rFonts w:cs="Arial"/>
          <w:sz w:val="22"/>
          <w:szCs w:val="22"/>
        </w:rPr>
        <w:t>fel transportul, depozitarea şi manipularea materialelor şi produselor încât în momentul punerii în operă să corespundă condiţiilor de calitate impusă prin caietele de sarcini şi prin normativele în vigoare.</w:t>
      </w:r>
    </w:p>
    <w:p w14:paraId="3E246C8F" w14:textId="77777777" w:rsidR="00A20AA0" w:rsidRPr="00A20AA0" w:rsidRDefault="00A20AA0" w:rsidP="00A20AA0">
      <w:pPr>
        <w:tabs>
          <w:tab w:val="num" w:pos="0"/>
        </w:tabs>
        <w:spacing w:before="0" w:after="0"/>
        <w:rPr>
          <w:rFonts w:cs="Arial"/>
          <w:b/>
          <w:bCs/>
          <w:sz w:val="22"/>
          <w:szCs w:val="22"/>
        </w:rPr>
      </w:pPr>
    </w:p>
    <w:p w14:paraId="51B37F15" w14:textId="77777777" w:rsidR="00233742" w:rsidRPr="00A20AA0" w:rsidRDefault="00233742" w:rsidP="00901F53">
      <w:pPr>
        <w:spacing w:before="0" w:after="0"/>
        <w:rPr>
          <w:rFonts w:cs="Arial"/>
          <w:b/>
          <w:sz w:val="22"/>
          <w:szCs w:val="22"/>
        </w:rPr>
      </w:pPr>
      <w:r w:rsidRPr="00A20AA0">
        <w:rPr>
          <w:rFonts w:cs="Arial"/>
          <w:b/>
          <w:sz w:val="22"/>
          <w:szCs w:val="22"/>
        </w:rPr>
        <w:t>OPERATIUNI PREGATITOARE</w:t>
      </w:r>
    </w:p>
    <w:p w14:paraId="6E1F3B31"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ab/>
        <w:t xml:space="preserve">Înainte de începerea lucrărilor, trebuie verificată calitatea suprafeţei. Trebuie să fie rezistentă, uscată, curată, să nu existe substanţe care să scadă gradul de aderenţă, cum ar fi grăsimile, bitumurile etc. Murdăria existentă şi straturile cu o rezistenţă scăzută trebuie îndepărtate. </w:t>
      </w:r>
    </w:p>
    <w:p w14:paraId="3F2EBC97"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ab/>
        <w:t>Suprafeţele trebuie amorsate cu grund universal şi apoi se lasă să se usuce timp de 4 ore. Astfel, se evită uscarea prea rapidă a adezivului cu care sunt fixate plăcile de polistiren. Amorsa mai are următoarele proprietăţi: fixează praful, întăreşte suprafaţa, nu se diluează, timp de uscare 4h, consum: 0,1-0,2 l/mp.</w:t>
      </w:r>
    </w:p>
    <w:p w14:paraId="7F05B502"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profilelor de soclu</w:t>
      </w:r>
    </w:p>
    <w:p w14:paraId="18FE0ADC"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Trasarea cotei generale se face folosind aparate speciale de măsură: nivela cu trepied, teodolitsu laser</w:t>
      </w:r>
    </w:p>
    <w:p w14:paraId="64F35A95"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Fixarea profilului de soclu se va face cu dibluri metalice cu diametrul minim de 8/60</w:t>
      </w:r>
    </w:p>
    <w:p w14:paraId="66E6FCF7"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xml:space="preserve">- Diblurile se vor monta din 30 în </w:t>
      </w:r>
      <w:smartTag w:uri="urn:schemas-microsoft-com:office:smarttags" w:element="metricconverter">
        <w:smartTagPr>
          <w:attr w:name="ProductID" w:val="30 cm"/>
        </w:smartTagPr>
        <w:r w:rsidRPr="002540C2">
          <w:rPr>
            <w:rFonts w:cs="Arial"/>
            <w:sz w:val="22"/>
            <w:szCs w:val="22"/>
          </w:rPr>
          <w:t>30 cm</w:t>
        </w:r>
      </w:smartTag>
      <w:r w:rsidRPr="002540C2">
        <w:rPr>
          <w:rFonts w:cs="Arial"/>
          <w:sz w:val="22"/>
          <w:szCs w:val="22"/>
        </w:rPr>
        <w:t xml:space="preserve"> pe lungimea profilului</w:t>
      </w:r>
    </w:p>
    <w:p w14:paraId="46836CB7"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Montarea profilelor asigură orizontalitatea perfectă a placajului</w:t>
      </w:r>
    </w:p>
    <w:p w14:paraId="3AEE9248"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lastRenderedPageBreak/>
        <w:t>- Abaterile de planeitate ale peretelui se compensează prin folosirea unor distanţieri de plastic cu grosimi variabile</w:t>
      </w:r>
    </w:p>
    <w:p w14:paraId="6D6E99E9"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Îmbinările între profile se realizează cu piese speciale de îmbinare</w:t>
      </w:r>
    </w:p>
    <w:p w14:paraId="471383F8"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Pregătirea mortarului adeziv</w:t>
      </w:r>
    </w:p>
    <w:p w14:paraId="52BA928A"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adevizul se va prepara prin amestecare cu apă curată, în raport de 8 litri/25 kg. Amestecul se face manual sau mecanizat, dupa care se lasa un repaus de 5-10 minute.Dupa expirarea timpului mortarul s reamesteca si se poate utiliza</w:t>
      </w:r>
    </w:p>
    <w:p w14:paraId="5A94A2FB"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timpul recomandat de utilizare a mortarului este de cca. 2 ore, se vor prepara numai cantitati de mortar care se pot consuma in acest interval de timp</w:t>
      </w:r>
    </w:p>
    <w:p w14:paraId="133D51C6"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Lipirea placilor de politiren presupune</w:t>
      </w:r>
    </w:p>
    <w:p w14:paraId="3276E38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xml:space="preserve">- aplicarea  mortarului adeziv pe spatele placilor, sub forma unui cordon perimetral de cca.5 cm latime si cca </w:t>
      </w:r>
      <w:smartTag w:uri="urn:schemas-microsoft-com:office:smarttags" w:element="metricconverter">
        <w:smartTagPr>
          <w:attr w:name="ProductID" w:val="2 cm"/>
        </w:smartTagPr>
        <w:r w:rsidRPr="002540C2">
          <w:rPr>
            <w:rFonts w:cs="Arial"/>
            <w:sz w:val="22"/>
            <w:szCs w:val="22"/>
          </w:rPr>
          <w:t>2 cm</w:t>
        </w:r>
      </w:smartTag>
      <w:r w:rsidRPr="002540C2">
        <w:rPr>
          <w:rFonts w:cs="Arial"/>
          <w:sz w:val="22"/>
          <w:szCs w:val="22"/>
        </w:rPr>
        <w:t xml:space="preserve"> grosime, amplasat la cca </w:t>
      </w:r>
      <w:smartTag w:uri="urn:schemas-microsoft-com:office:smarttags" w:element="metricconverter">
        <w:smartTagPr>
          <w:attr w:name="ProductID" w:val="2 cm"/>
        </w:smartTagPr>
        <w:r w:rsidRPr="002540C2">
          <w:rPr>
            <w:rFonts w:cs="Arial"/>
            <w:sz w:val="22"/>
            <w:szCs w:val="22"/>
          </w:rPr>
          <w:t>2 cm</w:t>
        </w:r>
      </w:smartTag>
      <w:r w:rsidRPr="002540C2">
        <w:rPr>
          <w:rFonts w:cs="Arial"/>
          <w:sz w:val="22"/>
          <w:szCs w:val="22"/>
        </w:rPr>
        <w:t xml:space="preserve"> de la margine, competat cu 3-5 ploturi amplasat la distanta egala pe linia mediana a placii. </w:t>
      </w:r>
    </w:p>
    <w:p w14:paraId="1604BB7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pozarea provizoria a catorva placi dintr-un rand(3-4 placi) dupa care acestea se vor fixa definitiv prin presare</w:t>
      </w:r>
    </w:p>
    <w:p w14:paraId="4E99A2BF"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dupa aplicarea unui rand orizontal de placi se aplica urmatorul rand</w:t>
      </w:r>
    </w:p>
    <w:p w14:paraId="77054848" w14:textId="77777777" w:rsidR="00233742" w:rsidRPr="002540C2" w:rsidRDefault="00233742" w:rsidP="00901F53">
      <w:pPr>
        <w:tabs>
          <w:tab w:val="left" w:pos="0"/>
        </w:tabs>
        <w:spacing w:before="0" w:after="0"/>
        <w:ind w:left="360"/>
        <w:rPr>
          <w:rFonts w:cs="Arial"/>
          <w:sz w:val="22"/>
          <w:szCs w:val="22"/>
        </w:rPr>
      </w:pPr>
      <w:r w:rsidRPr="002540C2">
        <w:rPr>
          <w:rFonts w:cs="Arial"/>
          <w:sz w:val="22"/>
          <w:szCs w:val="22"/>
        </w:rPr>
        <w:t>- debitarea placilor se va face cu cutit incalzit, taieturile trebuie sa fie drepte</w:t>
      </w:r>
    </w:p>
    <w:p w14:paraId="20B2FCA0"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Conditiile de mediu sunt:</w:t>
      </w:r>
    </w:p>
    <w:p w14:paraId="10BF8D99" w14:textId="77777777" w:rsidR="00901F53" w:rsidRDefault="00901F53" w:rsidP="00901F53">
      <w:pPr>
        <w:pStyle w:val="BodyText"/>
        <w:spacing w:after="0"/>
        <w:ind w:left="180"/>
        <w:rPr>
          <w:rFonts w:cs="Arial"/>
          <w:bCs/>
          <w:color w:val="auto"/>
          <w:sz w:val="22"/>
          <w:szCs w:val="22"/>
          <w:lang w:val="ro-RO"/>
        </w:rPr>
      </w:pPr>
    </w:p>
    <w:p w14:paraId="0D925361" w14:textId="6BE6CFD2" w:rsidR="00233742" w:rsidRPr="00901F53" w:rsidRDefault="00233742" w:rsidP="00901F53">
      <w:pPr>
        <w:pStyle w:val="BodyText"/>
        <w:spacing w:after="0"/>
        <w:ind w:left="180"/>
        <w:rPr>
          <w:rFonts w:cs="Arial"/>
          <w:color w:val="auto"/>
          <w:sz w:val="22"/>
          <w:szCs w:val="22"/>
          <w:lang w:val="ro-RO"/>
        </w:rPr>
      </w:pPr>
      <w:r w:rsidRPr="00901F53">
        <w:rPr>
          <w:rFonts w:cs="Arial"/>
          <w:bCs/>
          <w:color w:val="auto"/>
          <w:sz w:val="22"/>
          <w:szCs w:val="22"/>
          <w:lang w:val="ro-RO"/>
        </w:rPr>
        <w:t xml:space="preserve">Temperatura aerului: </w:t>
      </w:r>
      <w:r w:rsidRPr="00901F53">
        <w:rPr>
          <w:rFonts w:cs="Arial"/>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901F53">
          <w:rPr>
            <w:rFonts w:cs="Arial"/>
            <w:color w:val="auto"/>
            <w:sz w:val="22"/>
            <w:szCs w:val="22"/>
            <w:lang w:val="ro-RO"/>
          </w:rPr>
          <w:t>5°C</w:t>
        </w:r>
      </w:smartTag>
      <w:r w:rsidRPr="00901F53">
        <w:rPr>
          <w:rFonts w:cs="Arial"/>
          <w:color w:val="auto"/>
          <w:sz w:val="22"/>
          <w:szCs w:val="22"/>
          <w:lang w:val="ro-RO"/>
        </w:rPr>
        <w:t xml:space="preserve"> si max.+</w:t>
      </w:r>
      <w:smartTag w:uri="urn:schemas-microsoft-com:office:smarttags" w:element="metricconverter">
        <w:smartTagPr>
          <w:attr w:name="ProductID" w:val="35ﾰC"/>
        </w:smartTagPr>
        <w:r w:rsidRPr="00901F53">
          <w:rPr>
            <w:rFonts w:cs="Arial"/>
            <w:color w:val="auto"/>
            <w:sz w:val="22"/>
            <w:szCs w:val="22"/>
            <w:lang w:val="ro-RO"/>
          </w:rPr>
          <w:t>35°C</w:t>
        </w:r>
      </w:smartTag>
      <w:r w:rsidRPr="00901F53">
        <w:rPr>
          <w:rFonts w:cs="Arial"/>
          <w:color w:val="auto"/>
          <w:sz w:val="22"/>
          <w:szCs w:val="22"/>
          <w:lang w:val="ro-RO"/>
        </w:rPr>
        <w:t xml:space="preserve"> – - fara precipitatii atmosferice (ploaie) în condiţiile în care există riscul apariţiei condensului (chiar şi în fazele de întărire şi uscare). Plăcile termoizolante se vor aplica numai pe suporturi uscate. </w:t>
      </w:r>
    </w:p>
    <w:p w14:paraId="6AD1105C" w14:textId="77777777" w:rsidR="00901F53" w:rsidRDefault="00901F53" w:rsidP="00901F53">
      <w:pPr>
        <w:tabs>
          <w:tab w:val="left" w:pos="0"/>
        </w:tabs>
        <w:spacing w:before="0" w:after="0"/>
        <w:rPr>
          <w:rFonts w:cs="Arial"/>
          <w:i/>
          <w:sz w:val="22"/>
          <w:szCs w:val="22"/>
          <w:u w:val="single"/>
        </w:rPr>
      </w:pPr>
    </w:p>
    <w:p w14:paraId="41956E21" w14:textId="2036A12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Aplicarea adezivului pe plăci termoizolante</w:t>
      </w:r>
    </w:p>
    <w:p w14:paraId="1CAEC32E" w14:textId="3226FF13"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Adezivul se va aplica pe placa de polistiren în strat continuu, cu ajutorul unei mistrii zimţate.</w:t>
      </w:r>
    </w:p>
    <w:p w14:paraId="7782715B" w14:textId="77777777" w:rsidR="00233742" w:rsidRPr="002540C2" w:rsidRDefault="00233742" w:rsidP="00901F53">
      <w:pPr>
        <w:tabs>
          <w:tab w:val="left" w:pos="0"/>
        </w:tabs>
        <w:spacing w:before="0" w:after="0"/>
        <w:rPr>
          <w:rFonts w:cs="Arial"/>
          <w:sz w:val="22"/>
          <w:szCs w:val="22"/>
        </w:rPr>
      </w:pPr>
      <w:r w:rsidRPr="002540C2">
        <w:rPr>
          <w:rFonts w:cs="Arial"/>
          <w:sz w:val="22"/>
          <w:szCs w:val="22"/>
        </w:rPr>
        <w:t xml:space="preserve">Mărimea dinţilor mistriei trebuie sa fie de </w:t>
      </w:r>
      <w:smartTag w:uri="urn:schemas-microsoft-com:office:smarttags" w:element="metricconverter">
        <w:smartTagPr>
          <w:attr w:name="ProductID" w:val="10 mm"/>
        </w:smartTagPr>
        <w:r w:rsidRPr="002540C2">
          <w:rPr>
            <w:rFonts w:cs="Arial"/>
            <w:sz w:val="22"/>
            <w:szCs w:val="22"/>
          </w:rPr>
          <w:t>10 mm</w:t>
        </w:r>
      </w:smartTag>
      <w:r w:rsidRPr="002540C2">
        <w:rPr>
          <w:rFonts w:cs="Arial"/>
          <w:sz w:val="22"/>
          <w:szCs w:val="22"/>
        </w:rPr>
        <w:t>. Adezivul nu se va aplica pe muchiile plăcilor.</w:t>
      </w:r>
    </w:p>
    <w:p w14:paraId="6243B25B"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plăcilor termoizolante</w:t>
      </w:r>
    </w:p>
    <w:p w14:paraId="5A1E4877" w14:textId="1A295DCC"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aplicarea mortarului trebuie fixată placa pe perete şi apăsată cu ajutorul unei gletiere mari. Plăcile trebuie montatede jos in sus, in randuri orizontale, una lângă alta, pe o singură suprafaţă. La colţuri trebuie menţinută continuitatea plăcilor. Aşezarea plăcilor se face întocmai ca o zidărie de cărămidă. Plăcile de polistiren vor fi lipite astfel încât să depăşească muchia golului cu cel puţin o dată grosimea plăcii. Nu se admite ca rosturile dintre plăcile din dreptul golului să intre în prelungire cu muchia golului.</w:t>
      </w:r>
    </w:p>
    <w:p w14:paraId="56CEDD4A"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Verificarea poziţionării plăcilor</w:t>
      </w:r>
    </w:p>
    <w:p w14:paraId="590C347A" w14:textId="277F7320"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montarea plăcilor de polistiren se va face controlul planeităţii şi verticalităţii.</w:t>
      </w:r>
    </w:p>
    <w:p w14:paraId="444608EF" w14:textId="6EE6B4B0"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Controlul planeităţii se va face prin plimbarea gletierei pe suprafaţă, iar al verticalităţii – cu un boloboc.</w:t>
      </w:r>
    </w:p>
    <w:p w14:paraId="4DD17FC8"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Şlefuirea suprafeţei plăcilor termoizolante</w:t>
      </w:r>
    </w:p>
    <w:p w14:paraId="791FF604" w14:textId="09EC242B"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Dacă plăcile de polistiren sunt lăsate neprotejate de radiaţiile UV mai mult de 2 săptămâni, înainte de aplicarea masei de şpaclu, acestea trebuie şlefuite din nou şi curăţate.</w:t>
      </w:r>
    </w:p>
    <w:p w14:paraId="13AC8F2C" w14:textId="77777777" w:rsidR="00A20AA0"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Dacă se constată mici denivelări în zonele de îmbinare dintre plăci, acestea vor fi eliminate prin şlefuire.</w:t>
      </w:r>
      <w:r>
        <w:rPr>
          <w:rFonts w:cs="Arial"/>
          <w:sz w:val="22"/>
          <w:szCs w:val="22"/>
        </w:rPr>
        <w:t xml:space="preserve"> </w:t>
      </w:r>
    </w:p>
    <w:p w14:paraId="30D8F5E6" w14:textId="2796F505"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Şlefuirea se va face cu hârtie abrazivă sau cu peria de sârmă.</w:t>
      </w:r>
    </w:p>
    <w:p w14:paraId="0E5E5060"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Fixarea plăcilor de termoizolaţie în dibluri</w:t>
      </w:r>
    </w:p>
    <w:p w14:paraId="533E21DB" w14:textId="7CBA5FAA"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Se dau găuri pe suprafaţa faţadei egale cu diametrul diblului după min. 24 ore de la lipirea plăcilor.</w:t>
      </w:r>
    </w:p>
    <w:p w14:paraId="11A5A421" w14:textId="765FE861"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Se introduc cuiele de expandare în găurile diblului prin lovire cu ciocanul.</w:t>
      </w:r>
    </w:p>
    <w:p w14:paraId="1A964A1A" w14:textId="4A865182"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Forţa de smulgere a diblurilor din perete trebuie să fie &gt; 0,2 KN.</w:t>
      </w:r>
    </w:p>
    <w:p w14:paraId="12A57F32" w14:textId="19E6B8E5"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Necesarul este de 6-8 buc / mp. Diblurile trebuie sa patrunda in zidarie min. </w:t>
      </w:r>
      <w:smartTag w:uri="urn:schemas-microsoft-com:office:smarttags" w:element="metricconverter">
        <w:smartTagPr>
          <w:attr w:name="ProductID" w:val="45 mm"/>
        </w:smartTagPr>
        <w:r w:rsidR="00233742" w:rsidRPr="002540C2">
          <w:rPr>
            <w:rFonts w:cs="Arial"/>
            <w:sz w:val="22"/>
            <w:szCs w:val="22"/>
          </w:rPr>
          <w:t>45 mm</w:t>
        </w:r>
      </w:smartTag>
      <w:r w:rsidR="00233742" w:rsidRPr="002540C2">
        <w:rPr>
          <w:rFonts w:cs="Arial"/>
          <w:sz w:val="22"/>
          <w:szCs w:val="22"/>
        </w:rPr>
        <w:t>, iar in beton 35mm</w:t>
      </w:r>
    </w:p>
    <w:p w14:paraId="720D5A08" w14:textId="332D8F9E"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Diblurile se bat astfel încât rozeta să fie înglobată în placa de polistiren. Capetele diblurilor vor fi şpăcluite .</w:t>
      </w:r>
    </w:p>
    <w:p w14:paraId="0543DFF1"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Armarea suplimentară a uşilor şi ferestrelor</w:t>
      </w:r>
    </w:p>
    <w:p w14:paraId="17F2DDEB" w14:textId="113018B3"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La colţurile ferestrelor şi uşilor se montează profil de colţ armat cu plasă de fibră.</w:t>
      </w:r>
    </w:p>
    <w:p w14:paraId="5B385124" w14:textId="550309D0" w:rsidR="00233742" w:rsidRPr="002540C2" w:rsidRDefault="00A20AA0" w:rsidP="00901F53">
      <w:pPr>
        <w:tabs>
          <w:tab w:val="left" w:pos="0"/>
        </w:tabs>
        <w:spacing w:before="0" w:after="0"/>
        <w:rPr>
          <w:rFonts w:cs="Arial"/>
          <w:sz w:val="22"/>
          <w:szCs w:val="22"/>
        </w:rPr>
      </w:pPr>
      <w:r>
        <w:rPr>
          <w:rFonts w:cs="Arial"/>
          <w:sz w:val="22"/>
          <w:szCs w:val="22"/>
        </w:rPr>
        <w:lastRenderedPageBreak/>
        <w:tab/>
      </w:r>
      <w:r w:rsidR="00233742" w:rsidRPr="002540C2">
        <w:rPr>
          <w:rFonts w:cs="Arial"/>
          <w:sz w:val="22"/>
          <w:szCs w:val="22"/>
        </w:rPr>
        <w:t>La muchiile superioare ale uşilor şi ferestrelor se montează profilul de fereastră cu picurător.</w:t>
      </w:r>
    </w:p>
    <w:p w14:paraId="1A8DCAF1" w14:textId="0FF87F9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La glafurile uşilor se foloseşte polistiren extrudat de </w:t>
      </w:r>
      <w:smartTag w:uri="urn:schemas-microsoft-com:office:smarttags" w:element="metricconverter">
        <w:smartTagPr>
          <w:attr w:name="ProductID" w:val="2 cm"/>
        </w:smartTagPr>
        <w:r w:rsidR="00233742" w:rsidRPr="002540C2">
          <w:rPr>
            <w:rFonts w:cs="Arial"/>
            <w:sz w:val="22"/>
            <w:szCs w:val="22"/>
          </w:rPr>
          <w:t>2 cm</w:t>
        </w:r>
      </w:smartTag>
      <w:r w:rsidR="00233742" w:rsidRPr="002540C2">
        <w:rPr>
          <w:rFonts w:cs="Arial"/>
          <w:sz w:val="22"/>
          <w:szCs w:val="22"/>
        </w:rPr>
        <w:t xml:space="preserve"> grosime .</w:t>
      </w:r>
    </w:p>
    <w:p w14:paraId="4CAF3280" w14:textId="0D746B9A"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Colţurile ferestrelor şi uşilor se armează suplimentar cu benzi din plasă de fibră dispuse la 45</w:t>
      </w:r>
      <w:r w:rsidR="00233742" w:rsidRPr="002540C2">
        <w:rPr>
          <w:rFonts w:cs="Arial"/>
          <w:sz w:val="22"/>
          <w:szCs w:val="22"/>
          <w:vertAlign w:val="superscript"/>
        </w:rPr>
        <w:t>0</w:t>
      </w:r>
      <w:r w:rsidR="00233742" w:rsidRPr="002540C2">
        <w:rPr>
          <w:rFonts w:cs="Arial"/>
          <w:sz w:val="22"/>
          <w:szCs w:val="22"/>
        </w:rPr>
        <w:t xml:space="preserve"> (deoarece) în acele zone sunt concentrări de eforturi.</w:t>
      </w:r>
    </w:p>
    <w:p w14:paraId="7831461E" w14:textId="6E7ADA5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Dimensiunea benzilor este de 20 x </w:t>
      </w:r>
      <w:smartTag w:uri="urn:schemas-microsoft-com:office:smarttags" w:element="metricconverter">
        <w:smartTagPr>
          <w:attr w:name="ProductID" w:val="35 cm"/>
        </w:smartTagPr>
        <w:r w:rsidR="00233742" w:rsidRPr="002540C2">
          <w:rPr>
            <w:rFonts w:cs="Arial"/>
            <w:sz w:val="22"/>
            <w:szCs w:val="22"/>
          </w:rPr>
          <w:t>35 cm</w:t>
        </w:r>
      </w:smartTag>
      <w:r w:rsidR="00233742" w:rsidRPr="002540C2">
        <w:rPr>
          <w:rFonts w:cs="Arial"/>
          <w:sz w:val="22"/>
          <w:szCs w:val="22"/>
        </w:rPr>
        <w:t>.</w:t>
      </w:r>
    </w:p>
    <w:p w14:paraId="155BE323"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Armarea cu plasă de fibră de sticlă a sistemului de termnoizolaţie</w:t>
      </w:r>
    </w:p>
    <w:p w14:paraId="01258179" w14:textId="7BE3B7EF"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Plasa de fibră de sticlă se aplică în fâşii cu lăţimea de </w:t>
      </w:r>
      <w:smartTag w:uri="urn:schemas-microsoft-com:office:smarttags" w:element="metricconverter">
        <w:smartTagPr>
          <w:attr w:name="ProductID" w:val="1 m"/>
        </w:smartTagPr>
        <w:r w:rsidR="00233742" w:rsidRPr="002540C2">
          <w:rPr>
            <w:rFonts w:cs="Arial"/>
            <w:sz w:val="22"/>
            <w:szCs w:val="22"/>
          </w:rPr>
          <w:t>1 m</w:t>
        </w:r>
      </w:smartTag>
      <w:r w:rsidR="00233742" w:rsidRPr="002540C2">
        <w:rPr>
          <w:rFonts w:cs="Arial"/>
          <w:sz w:val="22"/>
          <w:szCs w:val="22"/>
        </w:rPr>
        <w:t xml:space="preserve"> de sus în jos pe înălţimea faţadei.</w:t>
      </w:r>
    </w:p>
    <w:p w14:paraId="16E4A493" w14:textId="644C9594"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 xml:space="preserve">Fâşiile de plasă se vor suprapune </w:t>
      </w:r>
      <w:smartTag w:uri="urn:schemas-microsoft-com:office:smarttags" w:element="metricconverter">
        <w:smartTagPr>
          <w:attr w:name="ProductID" w:val="10 cm"/>
        </w:smartTagPr>
        <w:r w:rsidR="00233742" w:rsidRPr="002540C2">
          <w:rPr>
            <w:rFonts w:cs="Arial"/>
            <w:sz w:val="22"/>
            <w:szCs w:val="22"/>
          </w:rPr>
          <w:t>10 cm</w:t>
        </w:r>
      </w:smartTag>
      <w:r w:rsidR="00233742" w:rsidRPr="002540C2">
        <w:rPr>
          <w:rFonts w:cs="Arial"/>
          <w:sz w:val="22"/>
          <w:szCs w:val="22"/>
        </w:rPr>
        <w:t xml:space="preserve"> una peste cealaltă.</w:t>
      </w:r>
    </w:p>
    <w:p w14:paraId="5C8A55EC" w14:textId="1065AA49"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Plasa de fibră de sticlă se înglobează prin presare dinspre centru către marginile fâsiei, de sus în jos.</w:t>
      </w:r>
    </w:p>
    <w:p w14:paraId="420F1EC1" w14:textId="35477D94"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Înglobarea se face cu ajutorul mistriei zimţate.</w:t>
      </w:r>
    </w:p>
    <w:p w14:paraId="591BB65E" w14:textId="3162C2E1" w:rsidR="00233742" w:rsidRPr="002540C2" w:rsidRDefault="00A20AA0"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înglobare, masa de şpaclu se lisează cu ajutorul gletierei.</w:t>
      </w:r>
    </w:p>
    <w:p w14:paraId="17300F57" w14:textId="77777777" w:rsidR="00233742" w:rsidRPr="002540C2" w:rsidRDefault="00233742" w:rsidP="00901F53">
      <w:pPr>
        <w:tabs>
          <w:tab w:val="left" w:pos="0"/>
        </w:tabs>
        <w:spacing w:before="0" w:after="0"/>
        <w:rPr>
          <w:rFonts w:cs="Arial"/>
          <w:i/>
          <w:sz w:val="22"/>
          <w:szCs w:val="22"/>
          <w:u w:val="single"/>
        </w:rPr>
      </w:pPr>
      <w:r w:rsidRPr="002540C2">
        <w:rPr>
          <w:rFonts w:cs="Arial"/>
          <w:i/>
          <w:sz w:val="22"/>
          <w:szCs w:val="22"/>
          <w:u w:val="single"/>
        </w:rPr>
        <w:t>Masa de şpaclu finală</w:t>
      </w:r>
    </w:p>
    <w:p w14:paraId="29C93241" w14:textId="3578CBF1" w:rsidR="00233742" w:rsidRPr="002540C2" w:rsidRDefault="00D14823"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După înglobarea completă, se va aplica masa de şpaclu finală.</w:t>
      </w:r>
    </w:p>
    <w:p w14:paraId="2699C38D" w14:textId="3A17E2B7" w:rsidR="00233742" w:rsidRPr="002540C2" w:rsidRDefault="00D14823" w:rsidP="00901F53">
      <w:pPr>
        <w:tabs>
          <w:tab w:val="left" w:pos="0"/>
        </w:tabs>
        <w:spacing w:before="0" w:after="0"/>
        <w:rPr>
          <w:rFonts w:cs="Arial"/>
          <w:sz w:val="22"/>
          <w:szCs w:val="22"/>
        </w:rPr>
      </w:pPr>
      <w:r>
        <w:rPr>
          <w:rFonts w:cs="Arial"/>
          <w:sz w:val="22"/>
          <w:szCs w:val="22"/>
        </w:rPr>
        <w:tab/>
      </w:r>
      <w:r w:rsidR="00233742" w:rsidRPr="002540C2">
        <w:rPr>
          <w:rFonts w:cs="Arial"/>
          <w:sz w:val="22"/>
          <w:szCs w:val="22"/>
        </w:rPr>
        <w:t>Masa de şpaclu finală constituie suportul pentru tencuiala .</w:t>
      </w:r>
    </w:p>
    <w:p w14:paraId="642942FC" w14:textId="231C55A9" w:rsidR="00680630" w:rsidRPr="00A95998" w:rsidRDefault="00D14823" w:rsidP="00A95998">
      <w:pPr>
        <w:tabs>
          <w:tab w:val="left" w:pos="0"/>
        </w:tabs>
        <w:spacing w:before="0" w:after="0"/>
        <w:rPr>
          <w:rFonts w:cs="Arial"/>
          <w:sz w:val="22"/>
          <w:szCs w:val="22"/>
        </w:rPr>
      </w:pPr>
      <w:r>
        <w:rPr>
          <w:rFonts w:cs="Arial"/>
          <w:sz w:val="22"/>
          <w:szCs w:val="22"/>
        </w:rPr>
        <w:tab/>
      </w:r>
      <w:r w:rsidR="00233742" w:rsidRPr="002540C2">
        <w:rPr>
          <w:rFonts w:cs="Arial"/>
          <w:sz w:val="22"/>
          <w:szCs w:val="22"/>
        </w:rPr>
        <w:t>După uscare (minim 24 ore) aceasta se şlefuieşte cu hârtie abrazivă până se obţine o suprafaţă netedă.</w:t>
      </w:r>
    </w:p>
    <w:p w14:paraId="078FA476" w14:textId="5F0352E5" w:rsidR="00A95998" w:rsidRDefault="00A95998" w:rsidP="00A95998">
      <w:pPr>
        <w:pStyle w:val="Heading2"/>
      </w:pPr>
      <w:r>
        <w:t xml:space="preserve"> </w:t>
      </w:r>
      <w:bookmarkStart w:id="24" w:name="_Toc179287990"/>
      <w:r w:rsidRPr="00052F66">
        <w:t>IZOLAREA TERMICĂ A PEREȚILOR EXTERIORI</w:t>
      </w:r>
      <w:bookmarkEnd w:id="24"/>
    </w:p>
    <w:p w14:paraId="2CA4FBAA" w14:textId="10279076" w:rsidR="00A95998" w:rsidRPr="00EC15BD" w:rsidRDefault="00A95998" w:rsidP="00A95998">
      <w:pPr>
        <w:ind w:firstLine="709"/>
        <w:rPr>
          <w:rFonts w:cs="Calibri"/>
          <w:lang w:eastAsia="en-US"/>
        </w:rPr>
      </w:pPr>
      <w:r w:rsidRPr="00EC15BD">
        <w:rPr>
          <w:rFonts w:cs="Calibri"/>
          <w:lang w:eastAsia="en-US"/>
        </w:rPr>
        <w:t xml:space="preserve"> </w:t>
      </w:r>
      <w:r>
        <w:rPr>
          <w:rFonts w:cs="Calibri"/>
          <w:lang w:eastAsia="en-US"/>
        </w:rPr>
        <w:t>S</w:t>
      </w:r>
      <w:r w:rsidRPr="00EC15BD">
        <w:rPr>
          <w:rFonts w:cs="Calibri"/>
          <w:lang w:eastAsia="en-US"/>
        </w:rPr>
        <w:t xml:space="preserve">e propune soluția izolării pereților exteriori cu polistiren expandat </w:t>
      </w:r>
      <w:r w:rsidR="0023795F">
        <w:rPr>
          <w:rFonts w:cs="Calibri"/>
          <w:lang w:eastAsia="en-US"/>
        </w:rPr>
        <w:t>grafitat</w:t>
      </w:r>
      <w:r w:rsidRPr="00EC15BD">
        <w:rPr>
          <w:rFonts w:cs="Calibri"/>
          <w:lang w:eastAsia="en-US"/>
        </w:rPr>
        <w:t xml:space="preserve"> de 10 cm grosime, protejat cu </w:t>
      </w:r>
      <w:r>
        <w:rPr>
          <w:rFonts w:cs="Calibri"/>
          <w:lang w:eastAsia="en-US"/>
        </w:rPr>
        <w:t>o masă de spaclu de minim 5 m</w:t>
      </w:r>
      <w:r w:rsidRPr="00EC15BD">
        <w:rPr>
          <w:rFonts w:cs="Calibri"/>
          <w:lang w:eastAsia="en-US"/>
        </w:rPr>
        <w:t xml:space="preserve">m grosime și tencuială </w:t>
      </w:r>
      <w:r>
        <w:rPr>
          <w:rFonts w:cs="Calibri"/>
          <w:lang w:eastAsia="en-US"/>
        </w:rPr>
        <w:t>decorativ</w:t>
      </w:r>
      <w:r w:rsidRPr="00EC15BD">
        <w:rPr>
          <w:rFonts w:cs="Calibri"/>
          <w:lang w:eastAsia="en-US"/>
        </w:rPr>
        <w:t>ă structurată de minim 1,5 mm grosime;</w:t>
      </w:r>
    </w:p>
    <w:p w14:paraId="50577675" w14:textId="77777777" w:rsidR="00A95998" w:rsidRPr="00EC15BD" w:rsidRDefault="00A95998" w:rsidP="00A95998">
      <w:pPr>
        <w:ind w:firstLine="709"/>
        <w:rPr>
          <w:rFonts w:cs="Calibri"/>
          <w:lang w:eastAsia="en-US"/>
        </w:rPr>
      </w:pPr>
      <w:r w:rsidRPr="00EC15BD">
        <w:rPr>
          <w:rFonts w:cs="Calibri"/>
          <w:lang w:eastAsia="en-US"/>
        </w:rPr>
        <w:t>Principalele caracteristici tehnice ale materialelor utilizate:</w:t>
      </w:r>
    </w:p>
    <w:p w14:paraId="46684E34" w14:textId="77777777" w:rsidR="00A95998" w:rsidRDefault="00A95998" w:rsidP="00A95998">
      <w:pPr>
        <w:pStyle w:val="ListParagraph"/>
        <w:ind w:left="1429"/>
        <w:rPr>
          <w:rFonts w:cs="Calibri"/>
          <w:lang w:eastAsia="en-US"/>
        </w:rPr>
      </w:pPr>
      <w:r>
        <w:rPr>
          <w:rFonts w:cs="Calibri"/>
          <w:lang w:eastAsia="en-US"/>
        </w:rPr>
        <w:t>-Efortul de comprasiune al plăcilor la o deformație de 10%-cs(10), min 80kPa,</w:t>
      </w:r>
    </w:p>
    <w:p w14:paraId="2A8D09B8" w14:textId="77777777" w:rsidR="00A95998" w:rsidRDefault="00A95998" w:rsidP="00A95998">
      <w:pPr>
        <w:pStyle w:val="ListParagraph"/>
        <w:ind w:left="1429"/>
        <w:rPr>
          <w:rFonts w:cs="Calibri"/>
          <w:lang w:eastAsia="en-US"/>
        </w:rPr>
      </w:pPr>
      <w:r>
        <w:rPr>
          <w:rFonts w:cs="Calibri"/>
          <w:lang w:eastAsia="en-US"/>
        </w:rPr>
        <w:t>-Rezistența la tracțiune perpendiculară pe fețe – TR min. 120kPa,</w:t>
      </w:r>
    </w:p>
    <w:p w14:paraId="7FBA8FBD" w14:textId="77777777" w:rsidR="00A95998" w:rsidRDefault="00A95998" w:rsidP="00A95998">
      <w:pPr>
        <w:pStyle w:val="ListParagraph"/>
        <w:ind w:left="1429"/>
        <w:rPr>
          <w:rFonts w:cs="Calibri"/>
          <w:lang w:eastAsia="en-US"/>
        </w:rPr>
      </w:pPr>
      <w:r>
        <w:rPr>
          <w:rFonts w:cs="Calibri"/>
          <w:lang w:eastAsia="en-US"/>
        </w:rPr>
        <w:t>-Clasa de reacție la foc: B-s2d0.</w:t>
      </w:r>
    </w:p>
    <w:p w14:paraId="332932D5" w14:textId="77777777" w:rsidR="00A95998" w:rsidRDefault="00A95998" w:rsidP="00A95998">
      <w:pPr>
        <w:pStyle w:val="ListParagraph"/>
        <w:ind w:left="0" w:firstLine="709"/>
        <w:rPr>
          <w:rFonts w:cs="Calibri"/>
          <w:lang w:eastAsia="en-US"/>
        </w:rPr>
      </w:pPr>
    </w:p>
    <w:p w14:paraId="4E8FE1E1" w14:textId="77777777" w:rsidR="00A95998" w:rsidRDefault="00A95998" w:rsidP="00A95998">
      <w:pPr>
        <w:ind w:left="709"/>
        <w:rPr>
          <w:rFonts w:cs="Calibri"/>
          <w:lang w:eastAsia="en-US"/>
        </w:rPr>
      </w:pPr>
      <w:r>
        <w:rPr>
          <w:rFonts w:cs="Calibri"/>
          <w:lang w:eastAsia="en-US"/>
        </w:rPr>
        <w:t>În zonele de racordare a suprafațelor ortogonale, la colțuri și decrosuri, se prevede dublarea</w:t>
      </w:r>
    </w:p>
    <w:p w14:paraId="00D9600A" w14:textId="77777777" w:rsidR="00A95998" w:rsidRDefault="00A95998" w:rsidP="00A95998">
      <w:pPr>
        <w:rPr>
          <w:rFonts w:cs="Calibri"/>
          <w:lang w:eastAsia="en-US"/>
        </w:rPr>
      </w:pPr>
      <w:r>
        <w:rPr>
          <w:rFonts w:cs="Calibri"/>
          <w:lang w:eastAsia="en-US"/>
        </w:rPr>
        <w:t>țesăturilor din fibre de sticlă sau/si folosirea unor profile subțiri din aluminiu sau din PVC.</w:t>
      </w:r>
    </w:p>
    <w:p w14:paraId="2E46174E" w14:textId="77777777" w:rsidR="00A95998" w:rsidRDefault="00A95998" w:rsidP="00A95998">
      <w:pPr>
        <w:ind w:left="709"/>
        <w:rPr>
          <w:rFonts w:cs="Calibri"/>
          <w:lang w:eastAsia="en-US"/>
        </w:rPr>
      </w:pPr>
      <w:r>
        <w:rPr>
          <w:rFonts w:cs="Calibri"/>
          <w:lang w:eastAsia="en-US"/>
        </w:rPr>
        <w:t xml:space="preserve">Deoarece actuala tencuială/vopsea a fațadei este greu de curățat se propune ca aceasta să fie </w:t>
      </w:r>
    </w:p>
    <w:p w14:paraId="51F8E39A" w14:textId="77777777" w:rsidR="00A95998" w:rsidRDefault="00A95998" w:rsidP="00A95998">
      <w:pPr>
        <w:rPr>
          <w:rFonts w:cs="Calibri"/>
          <w:lang w:eastAsia="en-US"/>
        </w:rPr>
      </w:pPr>
      <w:r>
        <w:rPr>
          <w:rFonts w:cs="Calibri"/>
          <w:lang w:eastAsia="en-US"/>
        </w:rPr>
        <w:t>menținută, iar polistirenul să fie aplicat peste ea, după curățarea unei amorse.</w:t>
      </w:r>
    </w:p>
    <w:p w14:paraId="54406F3C" w14:textId="77777777" w:rsidR="00A95998" w:rsidRDefault="00A95998" w:rsidP="00A95998">
      <w:pPr>
        <w:spacing w:line="276" w:lineRule="auto"/>
        <w:ind w:firstLine="709"/>
        <w:rPr>
          <w:rFonts w:cs="Calibri"/>
          <w:lang w:eastAsia="en-US"/>
        </w:rPr>
      </w:pPr>
      <w:r>
        <w:rPr>
          <w:rFonts w:cs="Calibri"/>
          <w:lang w:eastAsia="en-US"/>
        </w:rPr>
        <w:t xml:space="preserve">Montarea termozolației suplimentare se va face pe toată suprafața fațadei, exceptând zona rosturilor unde nu se propune nici o îmbunătațire la nivelul pereților exteriori. Rosturile se închid cu un cordon de material termoizolant și lire tip </w:t>
      </w:r>
      <w:r>
        <w:rPr>
          <w:rFonts w:cs="Calibri"/>
          <w:lang w:val="en-US" w:eastAsia="en-US"/>
        </w:rPr>
        <w:t>“Ω”</w:t>
      </w:r>
      <w:r>
        <w:rPr>
          <w:rFonts w:cs="Calibri"/>
          <w:lang w:eastAsia="en-US"/>
        </w:rPr>
        <w:t xml:space="preserve"> din tablă zincată sau alte materiale adecvate.</w:t>
      </w:r>
    </w:p>
    <w:p w14:paraId="46F842B0" w14:textId="77777777" w:rsidR="00A95998" w:rsidRDefault="00A95998" w:rsidP="00A95998">
      <w:pPr>
        <w:spacing w:line="276" w:lineRule="auto"/>
        <w:ind w:firstLine="709"/>
        <w:rPr>
          <w:rFonts w:cs="Calibri"/>
          <w:lang w:eastAsia="en-US"/>
        </w:rPr>
      </w:pPr>
      <w:r>
        <w:rPr>
          <w:rFonts w:cs="Calibri"/>
          <w:lang w:eastAsia="en-US"/>
        </w:rPr>
        <w:t xml:space="preserve">Propunem demontarea si remontarea (dupa finalizarea termosistemului) conductelor de gaz de pe fatada si protectia cablurilor montate aparent pe fatade. Carcasele metalice ce adapostesc contoare, racorduri utilitati nu se vor demonta. Ele se vor ingolba in grosimea termosistemului iar usa de acces se va aduce la fata peretelui termoizolat. Contoarele montate aparent pe fatade nu se vor demonta, ele urmand a fi protejate prin realizarea unei carcase metalice ce se va ingolba in grosimea termosistemului. </w:t>
      </w:r>
    </w:p>
    <w:p w14:paraId="3D233760" w14:textId="235C94B6" w:rsidR="00A95998" w:rsidRPr="00052F66" w:rsidRDefault="00A95998" w:rsidP="00A95998">
      <w:pPr>
        <w:pStyle w:val="Heading2"/>
      </w:pPr>
      <w:bookmarkStart w:id="25" w:name="_Toc179287991"/>
      <w:r w:rsidRPr="00052F66">
        <w:lastRenderedPageBreak/>
        <w:t>IZOLAREA TERMICĂ PERIMETRALĂ A FERESTRELOR (SPA</w:t>
      </w:r>
      <w:r w:rsidR="00E37884">
        <w:t>LEȚI</w:t>
      </w:r>
      <w:r w:rsidRPr="00052F66">
        <w:t xml:space="preserve"> LATERALI, INTRADOS BUIANDRUGI ȘI PARTEA DE SUB GLAF).</w:t>
      </w:r>
      <w:bookmarkEnd w:id="25"/>
    </w:p>
    <w:p w14:paraId="0B1024C3" w14:textId="77777777" w:rsidR="00A95998" w:rsidRPr="00052F66" w:rsidRDefault="00A95998" w:rsidP="00A95998">
      <w:pPr>
        <w:ind w:firstLine="360"/>
        <w:rPr>
          <w:rFonts w:cs="Calibri"/>
          <w:lang w:eastAsia="en-US"/>
        </w:rPr>
      </w:pPr>
      <w:r w:rsidRPr="00052F66">
        <w:rPr>
          <w:rFonts w:cs="Calibri"/>
          <w:lang w:eastAsia="en-US"/>
        </w:rPr>
        <w:t>Este necesar ca pe conturul tâmplăriei exterioare să se realizeze o căptușire termoizolantă, în grosime de cca. 3 cm a glafurilor exterioare, prevăzîndu-se și profile de întărire-protecție adecvate din aluminiu precum și benzi suplimentare din țesătură din fibre din sticlă. Se vor prevedea glafuri noi din tablă vopsită în câmp elecrostatic, avînd lățimea corespunzătoare acoperirii pervazului.</w:t>
      </w:r>
    </w:p>
    <w:p w14:paraId="055EF9E0" w14:textId="18A6ECE5" w:rsidR="00A95998" w:rsidRPr="00052F66" w:rsidRDefault="00A95998" w:rsidP="00A95998">
      <w:pPr>
        <w:pStyle w:val="Heading2"/>
      </w:pPr>
      <w:bookmarkStart w:id="26" w:name="_Toc179287992"/>
      <w:r w:rsidRPr="00052F66">
        <w:t>BORDAREA CU FĂȘII ORIZONTALE CONTINUI DE MATERIALE TERMOIZOLANTE DIN CLASA DE REACȚIE LA FOC A1 SAU A2-S1.D0</w:t>
      </w:r>
      <w:bookmarkEnd w:id="26"/>
    </w:p>
    <w:p w14:paraId="27A4C039" w14:textId="77777777" w:rsidR="00A95998" w:rsidRPr="00052F66" w:rsidRDefault="00A95998" w:rsidP="00A95998">
      <w:pPr>
        <w:ind w:firstLine="360"/>
        <w:rPr>
          <w:rFonts w:cs="Calibri"/>
          <w:lang w:eastAsia="en-US"/>
        </w:rPr>
      </w:pPr>
      <w:r>
        <w:rPr>
          <w:rFonts w:cs="Calibri"/>
          <w:lang w:eastAsia="en-US"/>
        </w:rPr>
        <w:t>Se propune b</w:t>
      </w:r>
      <w:r w:rsidRPr="00052F66">
        <w:rPr>
          <w:rFonts w:cs="Calibri"/>
          <w:lang w:eastAsia="en-US"/>
        </w:rPr>
        <w:t xml:space="preserve">ordarea cu fășii orizontale continui </w:t>
      </w:r>
      <w:r>
        <w:rPr>
          <w:rFonts w:cs="Calibri"/>
          <w:lang w:eastAsia="en-US"/>
        </w:rPr>
        <w:t xml:space="preserve">cu vata minerala bazaltica clasa de reacție la foc A1, se </w:t>
      </w:r>
      <w:r w:rsidRPr="00052F66">
        <w:rPr>
          <w:rFonts w:cs="Calibri"/>
          <w:lang w:eastAsia="en-US"/>
        </w:rPr>
        <w:t>dispune în dreptul tuturor planșelor clădirii cu lățimea de 0,50m și cu aceași grosime cu cea a m</w:t>
      </w:r>
      <w:r>
        <w:rPr>
          <w:rFonts w:cs="Calibri"/>
          <w:lang w:eastAsia="en-US"/>
        </w:rPr>
        <w:t>aterialului termoizolant B-s2.d0</w:t>
      </w:r>
      <w:r w:rsidRPr="00052F66">
        <w:rPr>
          <w:rFonts w:cs="Calibri"/>
          <w:lang w:eastAsia="en-US"/>
        </w:rPr>
        <w:t xml:space="preserve"> utilizat la termoizolarea fațadei.</w:t>
      </w:r>
    </w:p>
    <w:p w14:paraId="766F06DF" w14:textId="77777777" w:rsidR="00A95998" w:rsidRDefault="00A95998" w:rsidP="00A95998">
      <w:pPr>
        <w:ind w:firstLine="709"/>
        <w:rPr>
          <w:rFonts w:cs="Calibri"/>
          <w:b/>
          <w:lang w:eastAsia="en-US"/>
        </w:rPr>
      </w:pPr>
    </w:p>
    <w:p w14:paraId="1C6793BF" w14:textId="598AFFAE" w:rsidR="00A95998" w:rsidRPr="00EE68F6" w:rsidRDefault="00A95998" w:rsidP="00A95998">
      <w:pPr>
        <w:pStyle w:val="Heading2"/>
      </w:pPr>
      <w:bookmarkStart w:id="27" w:name="_Toc179287993"/>
      <w:r w:rsidRPr="00EE68F6">
        <w:t>IZOLAREA TERMICĂ A SOCLULUI</w:t>
      </w:r>
      <w:bookmarkEnd w:id="27"/>
    </w:p>
    <w:p w14:paraId="4C9BCE3E" w14:textId="77777777" w:rsidR="00A95998" w:rsidRDefault="00A95998" w:rsidP="00A95998">
      <w:pPr>
        <w:ind w:firstLine="360"/>
        <w:rPr>
          <w:rFonts w:cs="Calibri"/>
          <w:lang w:eastAsia="en-US"/>
        </w:rPr>
      </w:pPr>
      <w:r w:rsidRPr="00EE68F6">
        <w:rPr>
          <w:rFonts w:cs="Calibri"/>
          <w:lang w:eastAsia="en-US"/>
        </w:rPr>
        <w:t>În zona soclului termoizolarea se va efectua cu polistiren extrudat ignifugat de 5 cm având densitatea de minim 30kg/mc.</w:t>
      </w:r>
    </w:p>
    <w:p w14:paraId="104401C9" w14:textId="398FC22B" w:rsidR="00A95998" w:rsidRPr="00006238" w:rsidRDefault="00A95998" w:rsidP="00A95998">
      <w:pPr>
        <w:pStyle w:val="Heading2"/>
      </w:pPr>
      <w:bookmarkStart w:id="28" w:name="_Toc179287994"/>
      <w:r w:rsidRPr="00EE68F6">
        <w:t>IZOLAREA TERMI</w:t>
      </w:r>
      <w:r w:rsidRPr="00006238">
        <w:t>CĂ PLANȘEULUI PESTE ULTIMUL NIVEL (ACOPERIȘ TIP TERASA)</w:t>
      </w:r>
      <w:bookmarkEnd w:id="28"/>
    </w:p>
    <w:p w14:paraId="1C0526A8" w14:textId="4FCF1A14" w:rsidR="00A95998" w:rsidRPr="007037C3" w:rsidRDefault="00A95998" w:rsidP="00A95998">
      <w:pPr>
        <w:ind w:firstLine="709"/>
        <w:rPr>
          <w:rFonts w:cs="Calibri"/>
          <w:lang w:eastAsia="en-US"/>
        </w:rPr>
      </w:pPr>
      <w:r w:rsidRPr="007037C3">
        <w:rPr>
          <w:rFonts w:cs="Calibri"/>
          <w:lang w:eastAsia="en-US"/>
        </w:rPr>
        <w:t>Term</w:t>
      </w:r>
      <w:r>
        <w:rPr>
          <w:rFonts w:cs="Calibri"/>
          <w:lang w:eastAsia="en-US"/>
        </w:rPr>
        <w:t>o</w:t>
      </w:r>
      <w:r w:rsidRPr="007037C3">
        <w:rPr>
          <w:rFonts w:cs="Calibri"/>
          <w:lang w:eastAsia="en-US"/>
        </w:rPr>
        <w:t xml:space="preserve">zilorea planșeului peste ultimul nivel (acoperiș tip terasa) se va realiza cu polistiren extrudat de </w:t>
      </w:r>
      <w:r w:rsidR="005456D5">
        <w:rPr>
          <w:rFonts w:cs="Calibri"/>
          <w:lang w:eastAsia="en-US"/>
        </w:rPr>
        <w:t>20</w:t>
      </w:r>
      <w:r w:rsidRPr="007037C3">
        <w:rPr>
          <w:rFonts w:cs="Calibri"/>
          <w:lang w:eastAsia="en-US"/>
        </w:rPr>
        <w:t xml:space="preserve"> cm grosime:</w:t>
      </w:r>
    </w:p>
    <w:p w14:paraId="0CA8BC13" w14:textId="77777777" w:rsidR="00A95998" w:rsidRPr="007037C3" w:rsidRDefault="00A95998" w:rsidP="00A95998">
      <w:pPr>
        <w:ind w:firstLine="709"/>
        <w:rPr>
          <w:rFonts w:cs="Calibri"/>
          <w:lang w:eastAsia="en-US"/>
        </w:rPr>
      </w:pPr>
      <w:r w:rsidRPr="007037C3">
        <w:rPr>
          <w:rFonts w:cs="Calibri"/>
          <w:lang w:eastAsia="en-US"/>
        </w:rPr>
        <w:t>Caracteristicele tehnice:</w:t>
      </w:r>
    </w:p>
    <w:p w14:paraId="4043CB7E" w14:textId="77777777" w:rsidR="00A95998" w:rsidRPr="007037C3" w:rsidRDefault="00A95998" w:rsidP="00A95998">
      <w:pPr>
        <w:rPr>
          <w:rFonts w:cs="Calibri"/>
          <w:lang w:eastAsia="en-US"/>
        </w:rPr>
      </w:pPr>
      <w:r w:rsidRPr="007037C3">
        <w:rPr>
          <w:rFonts w:cs="Calibri"/>
          <w:lang w:eastAsia="en-US"/>
        </w:rPr>
        <w:t>-Efortul de comprasiune al plăcilor la o deformație de 10%-CS (10), min. 200kPa</w:t>
      </w:r>
    </w:p>
    <w:p w14:paraId="03E26928" w14:textId="77777777" w:rsidR="00A95998" w:rsidRPr="007037C3" w:rsidRDefault="00A95998" w:rsidP="00A95998">
      <w:pPr>
        <w:rPr>
          <w:rFonts w:cs="Calibri"/>
          <w:lang w:eastAsia="en-US"/>
        </w:rPr>
      </w:pPr>
      <w:r w:rsidRPr="007037C3">
        <w:rPr>
          <w:rFonts w:cs="Calibri"/>
          <w:lang w:eastAsia="en-US"/>
        </w:rPr>
        <w:t>-Clasa de reacție la foc: B-s2.d0</w:t>
      </w:r>
    </w:p>
    <w:p w14:paraId="1FE8E8D8" w14:textId="77777777" w:rsidR="00A95998" w:rsidRPr="007037C3" w:rsidRDefault="00A95998" w:rsidP="00A95998">
      <w:pPr>
        <w:rPr>
          <w:rFonts w:cs="Calibri"/>
          <w:lang w:eastAsia="en-US"/>
        </w:rPr>
      </w:pPr>
      <w:r w:rsidRPr="007037C3">
        <w:rPr>
          <w:rFonts w:cs="Calibri"/>
          <w:lang w:eastAsia="en-US"/>
        </w:rPr>
        <w:t>-Conductivitatea termică de calcul 0.033W.mK</w:t>
      </w:r>
    </w:p>
    <w:p w14:paraId="45395A9E" w14:textId="77777777" w:rsidR="00A95998" w:rsidRPr="00405E8D" w:rsidRDefault="00A95998" w:rsidP="00A95998">
      <w:pPr>
        <w:pStyle w:val="ListParagraph"/>
        <w:spacing w:line="276" w:lineRule="auto"/>
        <w:ind w:left="0" w:firstLine="720"/>
        <w:rPr>
          <w:rFonts w:cs="Calibri"/>
          <w:lang w:val="en-US" w:eastAsia="en-US"/>
        </w:rPr>
      </w:pPr>
      <w:r w:rsidRPr="007037C3">
        <w:rPr>
          <w:rFonts w:cs="Calibri"/>
          <w:lang w:eastAsia="en-US"/>
        </w:rPr>
        <w:t>După indepărtarea straturilor existente până la fața superioară a stratului suport, se așează stratul termoizolant, sa adaugă o folie de protecție tehnologică impermeabilă la apă dar permeabilăla vapori peste care se prevede un strat de protecție a termoizolație</w:t>
      </w:r>
      <w:r>
        <w:rPr>
          <w:rFonts w:cs="Calibri"/>
          <w:lang w:eastAsia="en-US"/>
        </w:rPr>
        <w:t xml:space="preserve"> format dintr-o șapă slab armată de 4 cm grosime, asigurându-se astfel posibilitatea de vizitare a acoperisului tip terasa în scopuri de </w:t>
      </w:r>
      <w:r w:rsidRPr="00A40EDD">
        <w:rPr>
          <w:rFonts w:cs="Calibri"/>
          <w:lang w:eastAsia="en-US"/>
        </w:rPr>
        <w:t>mentenanță.</w:t>
      </w:r>
      <w:r w:rsidRPr="00A40EDD">
        <w:rPr>
          <w:rFonts w:cs="Calibri"/>
          <w:lang w:val="en-US" w:eastAsia="en-US"/>
        </w:rPr>
        <w:t xml:space="preserve"> Deasupra acesteia se va pune o membrană alcătuită din două straturi: unul cu ardezie și unul fără ardezie</w:t>
      </w:r>
      <w:r>
        <w:rPr>
          <w:rFonts w:cs="Calibri"/>
          <w:lang w:val="en-US" w:eastAsia="en-US"/>
        </w:rPr>
        <w:t xml:space="preserve"> pentru hidroizolatie</w:t>
      </w:r>
      <w:r w:rsidRPr="00A40EDD">
        <w:rPr>
          <w:rFonts w:cs="Calibri"/>
          <w:lang w:val="en-US" w:eastAsia="en-US"/>
        </w:rPr>
        <w:t>.</w:t>
      </w:r>
    </w:p>
    <w:p w14:paraId="7E58FBB9" w14:textId="2F2F07E5" w:rsidR="00680630" w:rsidRDefault="00680630" w:rsidP="00901F53">
      <w:pPr>
        <w:rPr>
          <w:lang w:val="en-US" w:eastAsia="en-US"/>
        </w:rPr>
      </w:pPr>
    </w:p>
    <w:p w14:paraId="3A4EA433" w14:textId="62A7D278" w:rsidR="00680630" w:rsidRDefault="00680630" w:rsidP="00901F53">
      <w:pPr>
        <w:rPr>
          <w:lang w:val="en-US" w:eastAsia="en-US"/>
        </w:rPr>
      </w:pPr>
    </w:p>
    <w:p w14:paraId="5B4239A8" w14:textId="55F7628C" w:rsidR="00680630" w:rsidRDefault="00680630" w:rsidP="00901F53">
      <w:pPr>
        <w:rPr>
          <w:lang w:val="en-US" w:eastAsia="en-US"/>
        </w:rPr>
      </w:pPr>
    </w:p>
    <w:p w14:paraId="0E8C83E8" w14:textId="77777777" w:rsidR="00680630" w:rsidRPr="00680630" w:rsidRDefault="00680630" w:rsidP="00901F53">
      <w:pPr>
        <w:rPr>
          <w:lang w:val="en-US" w:eastAsia="en-US"/>
        </w:rPr>
      </w:pPr>
    </w:p>
    <w:p w14:paraId="57AC2C5F" w14:textId="559CF9F8" w:rsidR="00162D6C" w:rsidRDefault="00162D6C" w:rsidP="00162D6C">
      <w:pPr>
        <w:pStyle w:val="Heading1"/>
        <w:jc w:val="both"/>
        <w:rPr>
          <w:lang w:val="en-US" w:eastAsia="en-US"/>
        </w:rPr>
      </w:pPr>
      <w:bookmarkStart w:id="29" w:name="_Toc147908684"/>
      <w:bookmarkStart w:id="30" w:name="_Toc2083190"/>
      <w:bookmarkStart w:id="31" w:name="_Toc2083204"/>
      <w:bookmarkStart w:id="32" w:name="_Toc179287995"/>
      <w:r>
        <w:rPr>
          <w:lang w:val="en-US" w:eastAsia="en-US"/>
        </w:rPr>
        <w:lastRenderedPageBreak/>
        <w:t>schimbarea tâmplărie</w:t>
      </w:r>
      <w:bookmarkEnd w:id="29"/>
      <w:r>
        <w:rPr>
          <w:lang w:val="en-US" w:eastAsia="en-US"/>
        </w:rPr>
        <w:t xml:space="preserve"> </w:t>
      </w:r>
      <w:bookmarkEnd w:id="30"/>
      <w:r>
        <w:rPr>
          <w:lang w:val="en-US" w:eastAsia="en-US"/>
        </w:rPr>
        <w:t>din casa scarii</w:t>
      </w:r>
      <w:bookmarkEnd w:id="32"/>
    </w:p>
    <w:p w14:paraId="032F0CE3" w14:textId="77777777" w:rsidR="00162D6C" w:rsidRDefault="00162D6C" w:rsidP="00162D6C">
      <w:pPr>
        <w:pStyle w:val="Heading2"/>
        <w:jc w:val="both"/>
        <w:rPr>
          <w:lang w:val="en-US"/>
        </w:rPr>
      </w:pPr>
      <w:bookmarkStart w:id="33" w:name="_Toc2083191"/>
      <w:bookmarkStart w:id="34" w:name="_Toc147908685"/>
      <w:bookmarkStart w:id="35" w:name="_Toc179287996"/>
      <w:r>
        <w:rPr>
          <w:lang w:val="en-US"/>
        </w:rPr>
        <w:t>generalități</w:t>
      </w:r>
      <w:bookmarkEnd w:id="33"/>
      <w:bookmarkEnd w:id="34"/>
      <w:bookmarkEnd w:id="35"/>
    </w:p>
    <w:p w14:paraId="3F0E01CF" w14:textId="77777777" w:rsidR="00162D6C" w:rsidRDefault="00162D6C" w:rsidP="00162D6C">
      <w:pPr>
        <w:ind w:left="-15" w:firstLine="724"/>
        <w:rPr>
          <w:rFonts w:ascii="Times New Roman" w:hAnsi="Times New Roman"/>
          <w:szCs w:val="20"/>
        </w:rPr>
      </w:pPr>
      <w:r>
        <w:t>Prezentul caiet de sarcini cuprinde specificatii tehnice privind lucrările de montaj la tâmplăria din PVC ce va fi livrată pe şantier de către producător.</w:t>
      </w:r>
    </w:p>
    <w:p w14:paraId="17683586" w14:textId="77777777" w:rsidR="00162D6C" w:rsidRDefault="00162D6C" w:rsidP="00162D6C">
      <w:pPr>
        <w:ind w:left="-15" w:firstLine="724"/>
      </w:pPr>
      <w:r>
        <w:t>Caietul de sarcini nu are caracter limitativ, însă orice modificări sau completări se vor putea face numai cu avizul Proiectantului şi/sau Consultantului.</w:t>
      </w:r>
    </w:p>
    <w:p w14:paraId="13DA1F90" w14:textId="77777777" w:rsidR="00162D6C" w:rsidRDefault="00162D6C" w:rsidP="00162D6C">
      <w:pPr>
        <w:ind w:left="-15" w:firstLine="724"/>
      </w:pPr>
      <w:r>
        <w:t>La executarea lucrărilor se vor utiliza numai materiale consemnate în proiect. Orice propunere de înlocuire trebuie motivată de contractant şi aprobată de către Proiectant* şi Consultant/Investitor.</w:t>
      </w:r>
    </w:p>
    <w:p w14:paraId="31F98E89" w14:textId="77777777" w:rsidR="00162D6C" w:rsidRDefault="00162D6C" w:rsidP="00162D6C">
      <w:pPr>
        <w:ind w:left="-15" w:firstLine="724"/>
      </w:pPr>
      <w:r>
        <w:t>Contractorul va inainta spre aprobare dimensiunile tipului de gol (in masura în care acesta nu este impus de planuri si/sau desene ulterioare), tabelele de calcul şi desene detaliate la scară.</w:t>
      </w:r>
    </w:p>
    <w:p w14:paraId="4DDDF296" w14:textId="77777777" w:rsidR="00162D6C" w:rsidRDefault="00162D6C" w:rsidP="00162D6C">
      <w:pPr>
        <w:ind w:left="-15" w:firstLine="724"/>
      </w:pPr>
      <w:r>
        <w:t>Producţia poate incepe numai dupa verificarea pe teren şi aprobarea acestora.</w:t>
      </w:r>
    </w:p>
    <w:p w14:paraId="56B05602" w14:textId="77777777" w:rsidR="00162D6C" w:rsidRDefault="00162D6C" w:rsidP="00162D6C">
      <w:pPr>
        <w:ind w:left="-15" w:firstLine="724"/>
      </w:pPr>
      <w:r>
        <w:t>Tâmplăria nu trebuie să producă zgomot sau vibraţii audibile ca urmare a vântului sau a curenţilor de aer.</w:t>
      </w:r>
    </w:p>
    <w:p w14:paraId="45E06BAF" w14:textId="77777777" w:rsidR="00162D6C" w:rsidRDefault="00162D6C" w:rsidP="00162D6C">
      <w:pPr>
        <w:pStyle w:val="Heading2"/>
        <w:jc w:val="both"/>
        <w:rPr>
          <w:lang w:val="en-US"/>
        </w:rPr>
      </w:pPr>
      <w:bookmarkStart w:id="36" w:name="_Toc2083192"/>
      <w:bookmarkStart w:id="37" w:name="_Toc147908686"/>
      <w:bookmarkStart w:id="38" w:name="_Toc179287997"/>
      <w:r>
        <w:rPr>
          <w:lang w:val="en-US"/>
        </w:rPr>
        <w:t>Standarde și normative de referință</w:t>
      </w:r>
      <w:bookmarkEnd w:id="36"/>
      <w:bookmarkEnd w:id="37"/>
      <w:bookmarkEnd w:id="38"/>
    </w:p>
    <w:tbl>
      <w:tblPr>
        <w:tblW w:w="0" w:type="auto"/>
        <w:tblInd w:w="-15" w:type="dxa"/>
        <w:tblLayout w:type="fixed"/>
        <w:tblLook w:val="04A0" w:firstRow="1" w:lastRow="0" w:firstColumn="1" w:lastColumn="0" w:noHBand="0" w:noVBand="1"/>
      </w:tblPr>
      <w:tblGrid>
        <w:gridCol w:w="2470"/>
        <w:gridCol w:w="6614"/>
      </w:tblGrid>
      <w:tr w:rsidR="00162D6C" w:rsidRPr="0071716E" w14:paraId="6AF53DB1" w14:textId="77777777" w:rsidTr="00AC0A73">
        <w:tc>
          <w:tcPr>
            <w:tcW w:w="2470" w:type="dxa"/>
            <w:tcBorders>
              <w:top w:val="single" w:sz="4" w:space="0" w:color="000000"/>
              <w:left w:val="single" w:sz="4" w:space="0" w:color="000000"/>
              <w:bottom w:val="single" w:sz="4" w:space="0" w:color="000000"/>
              <w:right w:val="nil"/>
            </w:tcBorders>
            <w:hideMark/>
          </w:tcPr>
          <w:p w14:paraId="4D8FF410" w14:textId="77777777" w:rsidR="00162D6C" w:rsidRPr="0071716E" w:rsidRDefault="00162D6C" w:rsidP="00AC0A73">
            <w:pPr>
              <w:spacing w:before="0" w:after="0"/>
              <w:rPr>
                <w:lang w:eastAsia="ar-SA"/>
              </w:rPr>
            </w:pPr>
            <w:r w:rsidRPr="0071716E">
              <w:rPr>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2692DB56" w14:textId="77777777" w:rsidR="00162D6C" w:rsidRPr="0071716E" w:rsidRDefault="00162D6C" w:rsidP="00AC0A73">
            <w:pPr>
              <w:spacing w:before="0" w:after="0"/>
              <w:rPr>
                <w:lang w:val="en-GB" w:eastAsia="ar-SA"/>
              </w:rPr>
            </w:pPr>
            <w:r w:rsidRPr="0071716E">
              <w:rPr>
                <w:lang w:val="en-GB" w:eastAsia="ar-SA"/>
              </w:rPr>
              <w:t>privind creşterea performanţei energetice a blocurilor de locuinţe</w:t>
            </w:r>
          </w:p>
        </w:tc>
      </w:tr>
      <w:tr w:rsidR="00162D6C" w:rsidRPr="0071716E" w14:paraId="4B7F42D1" w14:textId="77777777" w:rsidTr="00AC0A73">
        <w:tc>
          <w:tcPr>
            <w:tcW w:w="2470" w:type="dxa"/>
            <w:tcBorders>
              <w:top w:val="single" w:sz="4" w:space="0" w:color="000000"/>
              <w:left w:val="single" w:sz="4" w:space="0" w:color="000000"/>
              <w:bottom w:val="single" w:sz="4" w:space="0" w:color="000000"/>
              <w:right w:val="nil"/>
            </w:tcBorders>
            <w:hideMark/>
          </w:tcPr>
          <w:p w14:paraId="5D4CAC21" w14:textId="77777777" w:rsidR="00162D6C" w:rsidRPr="0071716E" w:rsidRDefault="00162D6C" w:rsidP="00AC0A73">
            <w:pPr>
              <w:spacing w:before="0" w:after="0"/>
              <w:rPr>
                <w:bCs/>
                <w:lang w:val="en-GB" w:eastAsia="ar-SA"/>
              </w:rPr>
            </w:pPr>
            <w:r w:rsidRPr="0071716E">
              <w:rPr>
                <w:bCs/>
                <w:lang w:val="en-GB"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61745F81" w14:textId="77777777" w:rsidR="00162D6C" w:rsidRPr="0071716E" w:rsidRDefault="00162D6C" w:rsidP="00AC0A73">
            <w:pPr>
              <w:spacing w:before="0" w:after="0"/>
              <w:rPr>
                <w:lang w:val="en-GB" w:eastAsia="ar-SA"/>
              </w:rPr>
            </w:pPr>
            <w:r w:rsidRPr="0071716E">
              <w:rPr>
                <w:lang w:val="en-GB" w:eastAsia="ar-SA"/>
              </w:rPr>
              <w:t>Normativ privind calculul</w:t>
            </w:r>
          </w:p>
          <w:p w14:paraId="4880B8D2" w14:textId="77777777" w:rsidR="00162D6C" w:rsidRPr="0071716E" w:rsidRDefault="00162D6C" w:rsidP="00AC0A73">
            <w:pPr>
              <w:spacing w:before="0" w:after="0"/>
              <w:rPr>
                <w:lang w:val="en-GB" w:eastAsia="ar-SA"/>
              </w:rPr>
            </w:pPr>
            <w:r w:rsidRPr="0071716E">
              <w:rPr>
                <w:lang w:val="en-GB" w:eastAsia="ar-SA"/>
              </w:rPr>
              <w:t>termotehnic al elementelor</w:t>
            </w:r>
          </w:p>
          <w:p w14:paraId="0D3F2BC8" w14:textId="77777777" w:rsidR="00162D6C" w:rsidRPr="0071716E" w:rsidRDefault="00162D6C" w:rsidP="00AC0A73">
            <w:pPr>
              <w:spacing w:before="0" w:after="0"/>
              <w:rPr>
                <w:lang w:val="en-GB" w:eastAsia="ar-SA"/>
              </w:rPr>
            </w:pPr>
            <w:r w:rsidRPr="0071716E">
              <w:rPr>
                <w:lang w:val="en-GB" w:eastAsia="ar-SA"/>
              </w:rPr>
              <w:t>de construcţie ale clădirilor</w:t>
            </w:r>
          </w:p>
        </w:tc>
      </w:tr>
      <w:tr w:rsidR="00162D6C" w:rsidRPr="0071716E" w14:paraId="594B7CE8" w14:textId="77777777" w:rsidTr="00AC0A73">
        <w:tc>
          <w:tcPr>
            <w:tcW w:w="2470" w:type="dxa"/>
            <w:tcBorders>
              <w:top w:val="single" w:sz="4" w:space="0" w:color="000000"/>
              <w:left w:val="single" w:sz="4" w:space="0" w:color="000000"/>
              <w:bottom w:val="single" w:sz="4" w:space="0" w:color="000000"/>
              <w:right w:val="nil"/>
            </w:tcBorders>
            <w:hideMark/>
          </w:tcPr>
          <w:p w14:paraId="6C331760" w14:textId="77777777" w:rsidR="00162D6C" w:rsidRPr="0071716E" w:rsidRDefault="00162D6C" w:rsidP="00AC0A73">
            <w:pPr>
              <w:spacing w:before="0" w:after="0"/>
              <w:rPr>
                <w:lang w:eastAsia="ar-SA"/>
              </w:rPr>
            </w:pPr>
            <w:r w:rsidRPr="0071716E">
              <w:rPr>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7F14BAB4" w14:textId="77777777" w:rsidR="00162D6C" w:rsidRPr="0071716E" w:rsidRDefault="00162D6C" w:rsidP="00AC0A73">
            <w:pPr>
              <w:spacing w:before="0" w:after="0"/>
              <w:rPr>
                <w:lang w:eastAsia="ar-SA"/>
              </w:rPr>
            </w:pPr>
            <w:r w:rsidRPr="0071716E">
              <w:rPr>
                <w:lang w:eastAsia="ar-SA"/>
              </w:rPr>
              <w:t>“Asigurarea calităţii ferestrelor din PVC”</w:t>
            </w:r>
          </w:p>
        </w:tc>
      </w:tr>
      <w:tr w:rsidR="00162D6C" w:rsidRPr="0071716E" w14:paraId="2FD6B7B8" w14:textId="77777777" w:rsidTr="00AC0A73">
        <w:tc>
          <w:tcPr>
            <w:tcW w:w="2470" w:type="dxa"/>
            <w:tcBorders>
              <w:top w:val="single" w:sz="4" w:space="0" w:color="000000"/>
              <w:left w:val="single" w:sz="4" w:space="0" w:color="000000"/>
              <w:bottom w:val="single" w:sz="4" w:space="0" w:color="000000"/>
              <w:right w:val="nil"/>
            </w:tcBorders>
            <w:hideMark/>
          </w:tcPr>
          <w:p w14:paraId="4003B150" w14:textId="77777777" w:rsidR="00162D6C" w:rsidRPr="0071716E" w:rsidRDefault="00162D6C" w:rsidP="00AC0A73">
            <w:pPr>
              <w:spacing w:before="0" w:after="0"/>
              <w:rPr>
                <w:lang w:eastAsia="ar-SA"/>
              </w:rPr>
            </w:pPr>
            <w:r w:rsidRPr="0071716E">
              <w:rPr>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68B62C84" w14:textId="77777777" w:rsidR="00162D6C" w:rsidRPr="0071716E" w:rsidRDefault="00162D6C" w:rsidP="00AC0A73">
            <w:pPr>
              <w:spacing w:before="0" w:after="0"/>
              <w:rPr>
                <w:lang w:eastAsia="ar-SA"/>
              </w:rPr>
            </w:pPr>
            <w:r w:rsidRPr="0071716E">
              <w:rPr>
                <w:lang w:eastAsia="ar-SA"/>
              </w:rPr>
              <w:t>Ferestre şi uşi de lemn. Conditii tehnice generale</w:t>
            </w:r>
          </w:p>
        </w:tc>
      </w:tr>
      <w:tr w:rsidR="00162D6C" w:rsidRPr="0071716E" w14:paraId="781A4EB8" w14:textId="77777777" w:rsidTr="00AC0A73">
        <w:tc>
          <w:tcPr>
            <w:tcW w:w="2470" w:type="dxa"/>
            <w:tcBorders>
              <w:top w:val="single" w:sz="4" w:space="0" w:color="000000"/>
              <w:left w:val="single" w:sz="4" w:space="0" w:color="000000"/>
              <w:bottom w:val="single" w:sz="4" w:space="0" w:color="000000"/>
              <w:right w:val="nil"/>
            </w:tcBorders>
            <w:hideMark/>
          </w:tcPr>
          <w:p w14:paraId="5B52D9AB" w14:textId="77777777" w:rsidR="00162D6C" w:rsidRPr="0071716E" w:rsidRDefault="00162D6C" w:rsidP="00AC0A73">
            <w:pPr>
              <w:spacing w:before="0" w:after="0"/>
              <w:rPr>
                <w:lang w:eastAsia="ar-SA"/>
              </w:rPr>
            </w:pPr>
            <w:r w:rsidRPr="0071716E">
              <w:rPr>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14756E6F" w14:textId="77777777" w:rsidR="00162D6C" w:rsidRPr="0071716E" w:rsidRDefault="00162D6C" w:rsidP="00AC0A73">
            <w:pPr>
              <w:spacing w:before="0" w:after="0"/>
              <w:rPr>
                <w:lang w:eastAsia="ar-SA"/>
              </w:rPr>
            </w:pPr>
            <w:r w:rsidRPr="0071716E">
              <w:rPr>
                <w:lang w:eastAsia="ar-SA"/>
              </w:rPr>
              <w:t>Ferestre</w:t>
            </w:r>
            <w:r>
              <w:rPr>
                <w:lang w:eastAsia="ar-SA"/>
              </w:rPr>
              <w:t xml:space="preserve"> și </w:t>
            </w:r>
            <w:r w:rsidRPr="0071716E">
              <w:rPr>
                <w:lang w:eastAsia="ar-SA"/>
              </w:rPr>
              <w:t>usi pentru pietoni. Terminologie</w:t>
            </w:r>
          </w:p>
        </w:tc>
      </w:tr>
      <w:tr w:rsidR="00162D6C" w:rsidRPr="0071716E" w14:paraId="5082F662" w14:textId="77777777" w:rsidTr="00AC0A73">
        <w:tc>
          <w:tcPr>
            <w:tcW w:w="2470" w:type="dxa"/>
            <w:tcBorders>
              <w:top w:val="single" w:sz="4" w:space="0" w:color="000000"/>
              <w:left w:val="single" w:sz="4" w:space="0" w:color="000000"/>
              <w:bottom w:val="single" w:sz="4" w:space="0" w:color="000000"/>
              <w:right w:val="nil"/>
            </w:tcBorders>
            <w:hideMark/>
          </w:tcPr>
          <w:p w14:paraId="244AE41A" w14:textId="77777777" w:rsidR="00162D6C" w:rsidRPr="0071716E" w:rsidRDefault="00162D6C" w:rsidP="00AC0A73">
            <w:pPr>
              <w:spacing w:before="0" w:after="0"/>
              <w:rPr>
                <w:lang w:eastAsia="ar-SA"/>
              </w:rPr>
            </w:pPr>
            <w:r w:rsidRPr="0071716E">
              <w:rPr>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681D8BA4" w14:textId="77777777" w:rsidR="00162D6C" w:rsidRPr="0071716E" w:rsidRDefault="00162D6C" w:rsidP="00AC0A73">
            <w:pPr>
              <w:spacing w:before="0" w:after="0"/>
              <w:rPr>
                <w:lang w:eastAsia="ar-SA"/>
              </w:rPr>
            </w:pPr>
            <w:r w:rsidRPr="0071716E">
              <w:rPr>
                <w:lang w:eastAsia="ar-SA"/>
              </w:rPr>
              <w:t>Metode de încercare a ferestrelor. Încercãri mecanice</w:t>
            </w:r>
          </w:p>
        </w:tc>
      </w:tr>
      <w:tr w:rsidR="00162D6C" w:rsidRPr="0071716E" w14:paraId="48461CA8" w14:textId="77777777" w:rsidTr="00AC0A73">
        <w:tc>
          <w:tcPr>
            <w:tcW w:w="2470" w:type="dxa"/>
            <w:tcBorders>
              <w:top w:val="single" w:sz="4" w:space="0" w:color="000000"/>
              <w:left w:val="single" w:sz="4" w:space="0" w:color="000000"/>
              <w:bottom w:val="single" w:sz="4" w:space="0" w:color="000000"/>
              <w:right w:val="nil"/>
            </w:tcBorders>
            <w:hideMark/>
          </w:tcPr>
          <w:p w14:paraId="4B32E558" w14:textId="77777777" w:rsidR="00162D6C" w:rsidRPr="0071716E" w:rsidRDefault="00162D6C" w:rsidP="00AC0A73">
            <w:pPr>
              <w:spacing w:before="0" w:after="0"/>
              <w:rPr>
                <w:lang w:eastAsia="ar-SA"/>
              </w:rPr>
            </w:pPr>
            <w:r w:rsidRPr="0071716E">
              <w:rPr>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7A952F57" w14:textId="77777777" w:rsidR="00162D6C" w:rsidRPr="0071716E" w:rsidRDefault="00162D6C" w:rsidP="00AC0A73">
            <w:pPr>
              <w:spacing w:before="0" w:after="0"/>
              <w:rPr>
                <w:lang w:eastAsia="ar-SA"/>
              </w:rPr>
            </w:pPr>
            <w:r w:rsidRPr="0071716E">
              <w:rPr>
                <w:lang w:eastAsia="ar-SA"/>
              </w:rPr>
              <w:t>Glasvanduri cu rame din lemn</w:t>
            </w:r>
          </w:p>
        </w:tc>
      </w:tr>
      <w:tr w:rsidR="00162D6C" w:rsidRPr="0071716E" w14:paraId="60584D20" w14:textId="77777777" w:rsidTr="00AC0A73">
        <w:tc>
          <w:tcPr>
            <w:tcW w:w="2470" w:type="dxa"/>
            <w:tcBorders>
              <w:top w:val="single" w:sz="4" w:space="0" w:color="000000"/>
              <w:left w:val="single" w:sz="4" w:space="0" w:color="000000"/>
              <w:bottom w:val="single" w:sz="4" w:space="0" w:color="000000"/>
              <w:right w:val="nil"/>
            </w:tcBorders>
            <w:hideMark/>
          </w:tcPr>
          <w:p w14:paraId="44C64334" w14:textId="77777777" w:rsidR="00162D6C" w:rsidRPr="0071716E" w:rsidRDefault="00162D6C" w:rsidP="00AC0A73">
            <w:pPr>
              <w:spacing w:before="0" w:after="0"/>
              <w:rPr>
                <w:lang w:eastAsia="ar-SA"/>
              </w:rPr>
            </w:pPr>
            <w:r w:rsidRPr="0071716E">
              <w:rPr>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050D0A7F" w14:textId="77777777" w:rsidR="00162D6C" w:rsidRPr="0071716E" w:rsidRDefault="00162D6C" w:rsidP="00AC0A73">
            <w:pPr>
              <w:spacing w:before="0" w:after="0"/>
              <w:rPr>
                <w:lang w:eastAsia="ar-SA"/>
              </w:rPr>
            </w:pPr>
            <w:r w:rsidRPr="0071716E">
              <w:rPr>
                <w:lang w:eastAsia="ar-SA"/>
              </w:rPr>
              <w:t>Usi de lemn pentru constructii civile</w:t>
            </w:r>
          </w:p>
        </w:tc>
      </w:tr>
      <w:tr w:rsidR="00162D6C" w:rsidRPr="0071716E" w14:paraId="6FDBCB0E" w14:textId="77777777" w:rsidTr="00AC0A73">
        <w:tc>
          <w:tcPr>
            <w:tcW w:w="2470" w:type="dxa"/>
            <w:tcBorders>
              <w:top w:val="single" w:sz="4" w:space="0" w:color="000000"/>
              <w:left w:val="single" w:sz="4" w:space="0" w:color="000000"/>
              <w:bottom w:val="single" w:sz="4" w:space="0" w:color="000000"/>
              <w:right w:val="nil"/>
            </w:tcBorders>
            <w:hideMark/>
          </w:tcPr>
          <w:p w14:paraId="3693BE29" w14:textId="77777777" w:rsidR="00162D6C" w:rsidRPr="0071716E" w:rsidRDefault="00162D6C" w:rsidP="00AC0A73">
            <w:pPr>
              <w:spacing w:before="0" w:after="0"/>
              <w:rPr>
                <w:lang w:eastAsia="ar-SA"/>
              </w:rPr>
            </w:pPr>
            <w:r w:rsidRPr="0071716E">
              <w:rPr>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5CF2F632" w14:textId="77777777" w:rsidR="00162D6C" w:rsidRPr="0071716E" w:rsidRDefault="00162D6C" w:rsidP="00AC0A73">
            <w:pPr>
              <w:spacing w:before="0" w:after="0"/>
              <w:rPr>
                <w:lang w:eastAsia="ar-SA"/>
              </w:rPr>
            </w:pPr>
            <w:r w:rsidRPr="0071716E">
              <w:rPr>
                <w:lang w:eastAsia="ar-SA"/>
              </w:rPr>
              <w:t>Foi de usi. Determinarea comportamentului la variatii ale umiditãtii între climate succesive uniforme</w:t>
            </w:r>
          </w:p>
        </w:tc>
      </w:tr>
      <w:tr w:rsidR="00162D6C" w:rsidRPr="0071716E" w14:paraId="59427A77" w14:textId="77777777" w:rsidTr="00AC0A73">
        <w:tc>
          <w:tcPr>
            <w:tcW w:w="2470" w:type="dxa"/>
            <w:tcBorders>
              <w:top w:val="single" w:sz="4" w:space="0" w:color="000000"/>
              <w:left w:val="single" w:sz="4" w:space="0" w:color="000000"/>
              <w:bottom w:val="single" w:sz="4" w:space="0" w:color="000000"/>
              <w:right w:val="nil"/>
            </w:tcBorders>
            <w:hideMark/>
          </w:tcPr>
          <w:p w14:paraId="5E09D1B1" w14:textId="77777777" w:rsidR="00162D6C" w:rsidRPr="0071716E" w:rsidRDefault="00162D6C" w:rsidP="00AC0A73">
            <w:pPr>
              <w:spacing w:before="0" w:after="0"/>
              <w:rPr>
                <w:lang w:eastAsia="ar-SA"/>
              </w:rPr>
            </w:pPr>
            <w:r w:rsidRPr="0071716E">
              <w:rPr>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39BE6C03" w14:textId="77777777" w:rsidR="00162D6C" w:rsidRPr="0071716E" w:rsidRDefault="00162D6C" w:rsidP="00AC0A73">
            <w:pPr>
              <w:spacing w:before="0" w:after="0"/>
              <w:rPr>
                <w:lang w:eastAsia="ar-SA"/>
              </w:rPr>
            </w:pPr>
            <w:r w:rsidRPr="0071716E">
              <w:rPr>
                <w:lang w:eastAsia="ar-SA"/>
              </w:rPr>
              <w:t>Ferestre, usi de balcon, usi interioare</w:t>
            </w:r>
            <w:r>
              <w:rPr>
                <w:lang w:eastAsia="ar-SA"/>
              </w:rPr>
              <w:t xml:space="preserve"> și </w:t>
            </w:r>
            <w:r w:rsidRPr="0071716E">
              <w:rPr>
                <w:lang w:eastAsia="ar-SA"/>
              </w:rPr>
              <w:t>exterioare de lemn pentru constructii. Dimensiuni</w:t>
            </w:r>
          </w:p>
        </w:tc>
      </w:tr>
      <w:tr w:rsidR="00162D6C" w:rsidRPr="0071716E" w14:paraId="1715611E" w14:textId="77777777" w:rsidTr="00AC0A73">
        <w:tc>
          <w:tcPr>
            <w:tcW w:w="2470" w:type="dxa"/>
            <w:tcBorders>
              <w:top w:val="single" w:sz="4" w:space="0" w:color="000000"/>
              <w:left w:val="single" w:sz="4" w:space="0" w:color="000000"/>
              <w:bottom w:val="single" w:sz="4" w:space="0" w:color="000000"/>
              <w:right w:val="nil"/>
            </w:tcBorders>
            <w:hideMark/>
          </w:tcPr>
          <w:p w14:paraId="66611D17" w14:textId="77777777" w:rsidR="00162D6C" w:rsidRPr="0071716E" w:rsidRDefault="00162D6C" w:rsidP="00AC0A73">
            <w:pPr>
              <w:spacing w:before="0" w:after="0"/>
              <w:rPr>
                <w:lang w:eastAsia="ar-SA"/>
              </w:rPr>
            </w:pPr>
            <w:r w:rsidRPr="0071716E">
              <w:rPr>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36A5F0D8" w14:textId="77777777" w:rsidR="00162D6C" w:rsidRPr="0071716E" w:rsidRDefault="00162D6C" w:rsidP="00AC0A73">
            <w:pPr>
              <w:spacing w:before="0" w:after="0"/>
              <w:rPr>
                <w:lang w:eastAsia="ar-SA"/>
              </w:rPr>
            </w:pPr>
            <w:r w:rsidRPr="0071716E">
              <w:rPr>
                <w:lang w:eastAsia="ar-SA"/>
              </w:rPr>
              <w:t>Obloane rulante. Prescripţii tehnice</w:t>
            </w:r>
          </w:p>
        </w:tc>
      </w:tr>
    </w:tbl>
    <w:p w14:paraId="2A3B7CCA" w14:textId="77777777" w:rsidR="00162D6C" w:rsidRDefault="00162D6C" w:rsidP="00162D6C">
      <w:pPr>
        <w:pStyle w:val="Heading2"/>
        <w:jc w:val="both"/>
      </w:pPr>
      <w:bookmarkStart w:id="39" w:name="_Toc2083193"/>
      <w:bookmarkStart w:id="40" w:name="_Toc147908687"/>
      <w:bookmarkStart w:id="41" w:name="_Toc179287998"/>
      <w:r>
        <w:t>materiale</w:t>
      </w:r>
      <w:bookmarkEnd w:id="39"/>
      <w:bookmarkEnd w:id="40"/>
      <w:bookmarkEnd w:id="41"/>
    </w:p>
    <w:p w14:paraId="472F1066" w14:textId="77777777" w:rsidR="00162D6C" w:rsidRDefault="00162D6C" w:rsidP="00162D6C">
      <w:pPr>
        <w:pStyle w:val="Heading3"/>
        <w:numPr>
          <w:ilvl w:val="0"/>
          <w:numId w:val="0"/>
        </w:numPr>
        <w:jc w:val="both"/>
      </w:pPr>
      <w:bookmarkStart w:id="42" w:name="_Toc2083194"/>
      <w:bookmarkStart w:id="43" w:name="_Toc147908688"/>
      <w:bookmarkStart w:id="44" w:name="_Toc179287999"/>
      <w:r>
        <w:t>Tâmplărie PVC pentru uși, ferestre</w:t>
      </w:r>
      <w:bookmarkEnd w:id="42"/>
      <w:r>
        <w:t xml:space="preserve"> și BALCOANE</w:t>
      </w:r>
      <w:bookmarkEnd w:id="43"/>
      <w:bookmarkEnd w:id="44"/>
      <w:r>
        <w:t xml:space="preserve"> </w:t>
      </w:r>
    </w:p>
    <w:p w14:paraId="7394E9AD" w14:textId="77777777" w:rsidR="00162D6C" w:rsidRPr="0071716E" w:rsidRDefault="00162D6C" w:rsidP="00162D6C">
      <w:pPr>
        <w:ind w:firstLine="709"/>
        <w:rPr>
          <w:lang w:val="en-US" w:eastAsia="en-US"/>
        </w:rPr>
      </w:pPr>
      <w:r w:rsidRPr="0071716E">
        <w:rPr>
          <w:lang w:val="en-US" w:eastAsia="en-US"/>
        </w:rPr>
        <w:t xml:space="preserve">Profile PVC albe - </w:t>
      </w:r>
      <w:proofErr w:type="gramStart"/>
      <w:r w:rsidRPr="0071716E">
        <w:rPr>
          <w:lang w:val="en-US" w:eastAsia="en-US"/>
        </w:rPr>
        <w:t>sistem  tricameral</w:t>
      </w:r>
      <w:proofErr w:type="gramEnd"/>
      <w:r w:rsidRPr="0071716E">
        <w:rPr>
          <w:lang w:val="en-US" w:eastAsia="en-US"/>
        </w:rPr>
        <w:t xml:space="preserve"> cu un coeficient de transfer termic K = 1,6 W/m2K.</w:t>
      </w:r>
    </w:p>
    <w:p w14:paraId="32D57CC5" w14:textId="77777777" w:rsidR="00162D6C" w:rsidRPr="0071716E" w:rsidRDefault="00162D6C" w:rsidP="00162D6C">
      <w:pPr>
        <w:rPr>
          <w:lang w:val="en-US" w:eastAsia="en-US"/>
        </w:rPr>
      </w:pPr>
      <w:r w:rsidRPr="0071716E">
        <w:rPr>
          <w:lang w:val="en-US" w:eastAsia="en-US"/>
        </w:rPr>
        <w:t>Înăţimea minimă a profilelor va fi 60 mm iar grosimea pereţilor principali va fi de 3,0 mm.</w:t>
      </w:r>
    </w:p>
    <w:p w14:paraId="43207333" w14:textId="77777777" w:rsidR="00162D6C" w:rsidRPr="0071716E" w:rsidRDefault="00162D6C" w:rsidP="00162D6C">
      <w:pPr>
        <w:ind w:firstLine="709"/>
        <w:rPr>
          <w:lang w:val="en-US" w:eastAsia="en-US"/>
        </w:rPr>
      </w:pPr>
      <w:r w:rsidRPr="0071716E">
        <w:rPr>
          <w:lang w:val="en-US" w:eastAsia="en-US"/>
        </w:rPr>
        <w:lastRenderedPageBreak/>
        <w:t>Suprafeţele exterioare vizibile ale profilului vor prezenta culoare uniformă, fără întreruperi şi fără impurităţi mecanice.</w:t>
      </w:r>
    </w:p>
    <w:p w14:paraId="4EF03901" w14:textId="77777777" w:rsidR="00162D6C" w:rsidRPr="0071716E" w:rsidRDefault="00162D6C" w:rsidP="00162D6C">
      <w:pPr>
        <w:ind w:firstLine="709"/>
        <w:rPr>
          <w:lang w:val="en-US" w:eastAsia="en-US"/>
        </w:rPr>
      </w:pPr>
      <w:r w:rsidRPr="0071716E">
        <w:rPr>
          <w:lang w:val="en-US" w:eastAsia="en-US"/>
        </w:rPr>
        <w:t>Profile de rigidizare - din oţel zincat cu grosimea de min.1,5 mm şi modul de elasticitate 250 KN/cm.</w:t>
      </w:r>
    </w:p>
    <w:p w14:paraId="70C7AE28" w14:textId="77777777" w:rsidR="00162D6C" w:rsidRPr="0071716E" w:rsidRDefault="00162D6C" w:rsidP="00162D6C">
      <w:pPr>
        <w:ind w:firstLine="709"/>
        <w:rPr>
          <w:lang w:val="en-US" w:eastAsia="en-US"/>
        </w:rPr>
      </w:pPr>
      <w:r w:rsidRPr="0071716E">
        <w:rPr>
          <w:lang w:val="en-US" w:eastAsia="en-US"/>
        </w:rPr>
        <w:t>Feroneria - fabricată din oţel inoxidabil sau aluminiu AlMgSi conform cu cerinţele RAL RG 607/3 “Asigurarea calităţii feroneriei batante şi oscilobatante”.</w:t>
      </w:r>
    </w:p>
    <w:p w14:paraId="377129B8" w14:textId="77777777" w:rsidR="00162D6C" w:rsidRPr="0071716E" w:rsidRDefault="00162D6C" w:rsidP="00162D6C">
      <w:pPr>
        <w:ind w:firstLine="709"/>
        <w:rPr>
          <w:lang w:val="en-US" w:eastAsia="en-US"/>
        </w:rPr>
      </w:pPr>
      <w:r w:rsidRPr="0071716E">
        <w:rPr>
          <w:lang w:val="en-US" w:eastAsia="en-US"/>
        </w:rPr>
        <w:t>Feroneria va fi montată pe profile şi verificată/ajustată. Feroneria va fi de bună calitate, toate încuietorile vor fi livrate cu trei chei.</w:t>
      </w:r>
    </w:p>
    <w:p w14:paraId="0B5A54FC" w14:textId="77777777" w:rsidR="00162D6C" w:rsidRPr="0071716E" w:rsidRDefault="00162D6C" w:rsidP="00162D6C">
      <w:pPr>
        <w:ind w:firstLine="709"/>
        <w:rPr>
          <w:lang w:val="en-US" w:eastAsia="en-US"/>
        </w:rPr>
      </w:pPr>
      <w:r w:rsidRPr="0071716E">
        <w:rPr>
          <w:lang w:val="en-US" w:eastAsia="en-US"/>
        </w:rPr>
        <w:t>Geam termoizolator va fi de două tipuri în funcţie de locaţia unde se va monta:</w:t>
      </w:r>
    </w:p>
    <w:p w14:paraId="237AF28F" w14:textId="77777777" w:rsidR="00162D6C" w:rsidRPr="0071716E" w:rsidRDefault="00162D6C" w:rsidP="00162D6C">
      <w:pPr>
        <w:ind w:firstLine="709"/>
        <w:rPr>
          <w:lang w:val="en-US" w:eastAsia="en-US"/>
        </w:rPr>
      </w:pPr>
      <w:r w:rsidRPr="0071716E">
        <w:rPr>
          <w:lang w:val="en-US" w:eastAsia="en-US"/>
        </w:rPr>
        <w:t xml:space="preserve">Parter şi etajul: geam termoizolator realizat din două foi de sticlă una laminată cu grosimea de 6,38 mm la exterior şi una “float” cu grosimea de 4 mm la interior, distanţate printr-o baghetă de 16 mm dublu sigilate. Spaţiul creat între cele două foi de geam este umplut cu argon. </w:t>
      </w:r>
    </w:p>
    <w:p w14:paraId="3EB81577" w14:textId="77777777" w:rsidR="00162D6C" w:rsidRPr="0071716E" w:rsidRDefault="00162D6C" w:rsidP="00162D6C">
      <w:pPr>
        <w:ind w:firstLine="709"/>
        <w:rPr>
          <w:lang w:val="en-US" w:eastAsia="en-US"/>
        </w:rPr>
      </w:pPr>
      <w:r w:rsidRPr="0071716E">
        <w:rPr>
          <w:lang w:val="en-US" w:eastAsia="en-US"/>
        </w:rPr>
        <w:t xml:space="preserve">Geamul laminat de exterior, categ. </w:t>
      </w:r>
      <w:proofErr w:type="gramStart"/>
      <w:r w:rsidRPr="0071716E">
        <w:rPr>
          <w:lang w:val="en-US" w:eastAsia="en-US"/>
        </w:rPr>
        <w:t>I ,</w:t>
      </w:r>
      <w:proofErr w:type="gramEnd"/>
      <w:r w:rsidRPr="0071716E">
        <w:rPr>
          <w:lang w:val="en-US" w:eastAsia="en-US"/>
        </w:rPr>
        <w:t xml:space="preserve"> va fi alcătuit din realizat din două foi de sticlă “float” fiecare cu grosimea de 3 mm, separate de o folie de trnslucenta de polivinil butiral (PVB) în grosime de, 38 mm.</w:t>
      </w:r>
    </w:p>
    <w:p w14:paraId="371C54F1" w14:textId="77777777" w:rsidR="00162D6C" w:rsidRPr="0071716E" w:rsidRDefault="00162D6C" w:rsidP="00162D6C">
      <w:pPr>
        <w:ind w:firstLine="709"/>
        <w:rPr>
          <w:lang w:val="en-US" w:eastAsia="en-US"/>
        </w:rPr>
      </w:pPr>
      <w:r w:rsidRPr="0071716E">
        <w:rPr>
          <w:lang w:val="en-US" w:eastAsia="en-US"/>
        </w:rPr>
        <w:t>Geamul interior va fi tratat astfel încât</w:t>
      </w:r>
      <w:r>
        <w:rPr>
          <w:lang w:val="en-US" w:eastAsia="en-US"/>
        </w:rPr>
        <w:t xml:space="preserve"> să </w:t>
      </w:r>
      <w:r w:rsidRPr="0071716E">
        <w:rPr>
          <w:lang w:val="en-US" w:eastAsia="en-US"/>
        </w:rPr>
        <w:t>fie “Low-E” (low emission) – pierderi joase de energie.</w:t>
      </w:r>
      <w:r>
        <w:rPr>
          <w:lang w:val="en-US" w:eastAsia="en-US"/>
        </w:rPr>
        <w:t xml:space="preserve"> </w:t>
      </w:r>
      <w:r w:rsidRPr="0071716E">
        <w:rPr>
          <w:lang w:val="en-US" w:eastAsia="en-US"/>
        </w:rPr>
        <w:t>Etaje superioare: la fel ca mai sus cu excepţia foiii de sticlă exterioară ca va fi realizată din sticlă “float” cu grosimea de 6 mm.</w:t>
      </w:r>
    </w:p>
    <w:p w14:paraId="54F36BCE" w14:textId="77777777" w:rsidR="00162D6C" w:rsidRPr="0071716E" w:rsidRDefault="00162D6C" w:rsidP="00162D6C">
      <w:pPr>
        <w:ind w:firstLine="709"/>
        <w:rPr>
          <w:lang w:val="en-US" w:eastAsia="en-US"/>
        </w:rPr>
      </w:pPr>
      <w:r w:rsidRPr="0071716E">
        <w:rPr>
          <w:lang w:val="en-US" w:eastAsia="en-US"/>
        </w:rPr>
        <w:t>Geamul nu va prezenta zgârieturi, va fi curat şi corect sigilat. Furnizorul de geam va poseda Certificat de la producătorul de sticlă cu depunere Low-E că dispune de dotarea necesară procesării acestui tip de geam.</w:t>
      </w:r>
    </w:p>
    <w:p w14:paraId="197B97E7" w14:textId="77777777" w:rsidR="00162D6C" w:rsidRPr="0071716E" w:rsidRDefault="00162D6C" w:rsidP="00162D6C">
      <w:pPr>
        <w:ind w:firstLine="709"/>
        <w:rPr>
          <w:lang w:val="en-US" w:eastAsia="en-US"/>
        </w:rPr>
      </w:pPr>
      <w:r w:rsidRPr="0071716E">
        <w:rPr>
          <w:lang w:val="en-US" w:eastAsia="en-US"/>
        </w:rPr>
        <w:t>Toate uşile exterioare vor fi echipate cu dispozitive de auto-închidere.</w:t>
      </w:r>
    </w:p>
    <w:p w14:paraId="357F3922" w14:textId="77777777" w:rsidR="00162D6C" w:rsidRPr="00C90093" w:rsidRDefault="00162D6C" w:rsidP="00162D6C">
      <w:pPr>
        <w:pStyle w:val="Heading2"/>
        <w:jc w:val="both"/>
        <w:rPr>
          <w:lang w:val="en-US"/>
        </w:rPr>
      </w:pPr>
      <w:bookmarkStart w:id="45" w:name="_Toc2083197"/>
      <w:bookmarkStart w:id="46" w:name="_Toc147908689"/>
      <w:bookmarkStart w:id="47" w:name="_Toc179288000"/>
      <w:r>
        <w:rPr>
          <w:lang w:val="en-US"/>
        </w:rPr>
        <w:t>execuția lucrărilor</w:t>
      </w:r>
      <w:bookmarkEnd w:id="45"/>
      <w:r>
        <w:rPr>
          <w:lang w:val="en-US"/>
        </w:rPr>
        <w:t>-</w:t>
      </w:r>
      <w:r w:rsidRPr="00C90093">
        <w:t xml:space="preserve"> </w:t>
      </w:r>
      <w:r>
        <w:t>tâmplăriei din PVC</w:t>
      </w:r>
      <w:bookmarkEnd w:id="46"/>
      <w:bookmarkEnd w:id="47"/>
    </w:p>
    <w:p w14:paraId="6CBF9A60" w14:textId="77777777" w:rsidR="00162D6C" w:rsidRPr="00D20972" w:rsidRDefault="00162D6C" w:rsidP="00162D6C">
      <w:pPr>
        <w:ind w:firstLine="709"/>
        <w:rPr>
          <w:lang w:val="en-US" w:eastAsia="en-US"/>
        </w:rPr>
      </w:pPr>
      <w:r w:rsidRPr="00D20972">
        <w:rPr>
          <w:lang w:val="en-US" w:eastAsia="en-US"/>
        </w:rPr>
        <w:t>Debitarea tocurilor şi a cercevelelor se va face cu maşină specială de debitat PVC.</w:t>
      </w:r>
    </w:p>
    <w:p w14:paraId="0D924A97" w14:textId="77777777" w:rsidR="00162D6C" w:rsidRPr="00D20972" w:rsidRDefault="00162D6C" w:rsidP="00162D6C">
      <w:pPr>
        <w:ind w:firstLine="709"/>
        <w:rPr>
          <w:lang w:val="en-US" w:eastAsia="en-US"/>
        </w:rPr>
      </w:pPr>
      <w:r w:rsidRPr="00D20972">
        <w:rPr>
          <w:lang w:val="en-US" w:eastAsia="en-US"/>
        </w:rPr>
        <w:t xml:space="preserve">Armarea profilelor </w:t>
      </w:r>
      <w:r>
        <w:rPr>
          <w:lang w:val="en-US" w:eastAsia="en-US"/>
        </w:rPr>
        <w:t>se realizează prin</w:t>
      </w:r>
      <w:r w:rsidRPr="00D20972">
        <w:rPr>
          <w:lang w:val="en-US" w:eastAsia="en-US"/>
        </w:rPr>
        <w:t xml:space="preserve"> profilele de rigidizare </w:t>
      </w:r>
      <w:r>
        <w:rPr>
          <w:lang w:val="en-US" w:eastAsia="en-US"/>
        </w:rPr>
        <w:t xml:space="preserve">care </w:t>
      </w:r>
      <w:r w:rsidRPr="00D20972">
        <w:rPr>
          <w:lang w:val="en-US" w:eastAsia="en-US"/>
        </w:rPr>
        <w:t>se fixează în camera profilului cu şuruburi autoperforante la 40 cm.</w:t>
      </w:r>
    </w:p>
    <w:p w14:paraId="4044441E" w14:textId="77777777" w:rsidR="00162D6C" w:rsidRPr="00D20972" w:rsidRDefault="00162D6C" w:rsidP="00162D6C">
      <w:pPr>
        <w:ind w:firstLine="709"/>
        <w:rPr>
          <w:lang w:val="en-US" w:eastAsia="en-US"/>
        </w:rPr>
      </w:pPr>
      <w:r w:rsidRPr="00D20972">
        <w:rPr>
          <w:lang w:val="en-US" w:eastAsia="en-US"/>
        </w:rPr>
        <w:t xml:space="preserve">Sudarea profielor PVC </w:t>
      </w:r>
      <w:r>
        <w:rPr>
          <w:lang w:val="en-US" w:eastAsia="en-US"/>
        </w:rPr>
        <w:t>se face prin</w:t>
      </w:r>
      <w:r w:rsidRPr="00D20972">
        <w:rPr>
          <w:lang w:val="en-US" w:eastAsia="en-US"/>
        </w:rPr>
        <w:t xml:space="preserve"> termosudare cu maşini speciale de sudură. Cordonul de sudură nu va prezenta pori sau culoare gri-gălbuie.</w:t>
      </w:r>
    </w:p>
    <w:p w14:paraId="15F614C2" w14:textId="77777777" w:rsidR="00162D6C" w:rsidRPr="00D20972" w:rsidRDefault="00162D6C" w:rsidP="00162D6C">
      <w:pPr>
        <w:ind w:firstLine="709"/>
        <w:rPr>
          <w:lang w:val="en-US" w:eastAsia="en-US"/>
        </w:rPr>
      </w:pPr>
      <w:r w:rsidRPr="00D20972">
        <w:rPr>
          <w:lang w:val="en-US" w:eastAsia="en-US"/>
        </w:rPr>
        <w:t xml:space="preserve">Montarea garniturilor </w:t>
      </w:r>
      <w:r>
        <w:rPr>
          <w:lang w:val="en-US" w:eastAsia="en-US"/>
        </w:rPr>
        <w:t>se face prin</w:t>
      </w:r>
      <w:r w:rsidRPr="00D20972">
        <w:rPr>
          <w:lang w:val="en-US" w:eastAsia="en-US"/>
        </w:rPr>
        <w:t xml:space="preserve"> îmbinare “cap la cap” cu evitarea întinderii sau lipirii. </w:t>
      </w:r>
    </w:p>
    <w:p w14:paraId="1C87127F" w14:textId="77777777" w:rsidR="00162D6C" w:rsidRPr="00D20972" w:rsidRDefault="00162D6C" w:rsidP="00162D6C">
      <w:pPr>
        <w:ind w:firstLine="709"/>
        <w:rPr>
          <w:lang w:val="en-US" w:eastAsia="en-US"/>
        </w:rPr>
      </w:pPr>
      <w:r w:rsidRPr="00D20972">
        <w:rPr>
          <w:lang w:val="en-US" w:eastAsia="en-US"/>
        </w:rPr>
        <w:t xml:space="preserve">Montarea feroneriei </w:t>
      </w:r>
      <w:r>
        <w:rPr>
          <w:lang w:val="en-US" w:eastAsia="en-US"/>
        </w:rPr>
        <w:t>se face</w:t>
      </w:r>
      <w:r w:rsidRPr="00D20972">
        <w:rPr>
          <w:lang w:val="en-US" w:eastAsia="en-US"/>
        </w:rPr>
        <w:t xml:space="preserve"> cu şuruburi protejate anticoroziv.</w:t>
      </w:r>
    </w:p>
    <w:p w14:paraId="04DD5893" w14:textId="77777777" w:rsidR="00162D6C" w:rsidRPr="00D20972" w:rsidRDefault="00162D6C" w:rsidP="00162D6C">
      <w:pPr>
        <w:ind w:firstLine="709"/>
        <w:rPr>
          <w:lang w:val="en-US" w:eastAsia="en-US"/>
        </w:rPr>
      </w:pPr>
      <w:r w:rsidRPr="00D20972">
        <w:rPr>
          <w:lang w:val="en-US" w:eastAsia="en-US"/>
        </w:rPr>
        <w:t>Montajul tâmplariei</w:t>
      </w:r>
      <w:r>
        <w:rPr>
          <w:lang w:val="en-US" w:eastAsia="en-US"/>
        </w:rPr>
        <w:t xml:space="preserve"> în </w:t>
      </w:r>
      <w:r w:rsidRPr="00D20972">
        <w:rPr>
          <w:lang w:val="en-US" w:eastAsia="en-US"/>
        </w:rPr>
        <w:t>situ se va face perfect vertical, cu axele deschiderilor</w:t>
      </w:r>
      <w:r>
        <w:rPr>
          <w:lang w:val="en-US" w:eastAsia="en-US"/>
        </w:rPr>
        <w:t xml:space="preserve"> și </w:t>
      </w:r>
      <w:r w:rsidRPr="00D20972">
        <w:rPr>
          <w:lang w:val="en-US" w:eastAsia="en-US"/>
        </w:rPr>
        <w:t>la distanta necesara faţă de structură de bază având în vedere ancorarea prevăzuta. Fixarea trebuie astfel facuta încât</w:t>
      </w:r>
      <w:r>
        <w:rPr>
          <w:lang w:val="en-US" w:eastAsia="en-US"/>
        </w:rPr>
        <w:t xml:space="preserve"> să </w:t>
      </w:r>
      <w:r w:rsidRPr="00D20972">
        <w:rPr>
          <w:lang w:val="en-US" w:eastAsia="en-US"/>
        </w:rPr>
        <w:t>asigure stabilitatea, să permita dilatarea tâmplăriei.</w:t>
      </w:r>
    </w:p>
    <w:p w14:paraId="3A9BA8FD" w14:textId="77777777" w:rsidR="00162D6C" w:rsidRPr="00D20972" w:rsidRDefault="00162D6C" w:rsidP="00162D6C">
      <w:pPr>
        <w:ind w:firstLine="709"/>
        <w:rPr>
          <w:lang w:val="en-US" w:eastAsia="en-US"/>
        </w:rPr>
      </w:pPr>
      <w:r w:rsidRPr="00D20972">
        <w:rPr>
          <w:lang w:val="en-US" w:eastAsia="en-US"/>
        </w:rPr>
        <w:t>Îmbinările trebuie să fie suficiente ca număr şi rezistenţă pentru a rezista presiunii vantului, aerului</w:t>
      </w:r>
      <w:r>
        <w:rPr>
          <w:lang w:val="en-US" w:eastAsia="en-US"/>
        </w:rPr>
        <w:t xml:space="preserve"> și </w:t>
      </w:r>
      <w:r w:rsidRPr="00D20972">
        <w:rPr>
          <w:lang w:val="en-US" w:eastAsia="en-US"/>
        </w:rPr>
        <w:t>a greutatii partilor mobile. Fixarea se face direct în perete cu ajutorul diblurilor şi a şuruburilor. Distanţa dintre punctele de fixare nu va depăşi 70 mm. Daca tâmplăria este fixată cu elemente metalice, aceste elemente trebuie tratate anticoroziv.</w:t>
      </w:r>
    </w:p>
    <w:p w14:paraId="00AEC47C" w14:textId="77777777" w:rsidR="00162D6C" w:rsidRPr="00D20972" w:rsidRDefault="00162D6C" w:rsidP="00162D6C">
      <w:pPr>
        <w:ind w:firstLine="709"/>
        <w:rPr>
          <w:lang w:val="en-US" w:eastAsia="en-US"/>
        </w:rPr>
      </w:pPr>
      <w:r w:rsidRPr="00D20972">
        <w:rPr>
          <w:lang w:val="en-US" w:eastAsia="en-US"/>
        </w:rPr>
        <w:lastRenderedPageBreak/>
        <w:t>Nu este permisă prezenţa mortarului sau a corpurilor dure între toc şi zidărie. Rostuirea intre tâmplărie şi structura de bază trebuie executată cu un chit adecvat, dupa asezarea unui strat de baza din spuma sintetica (poliuretanică). Suprafata care se va umple cu spumă, trebuie</w:t>
      </w:r>
      <w:r>
        <w:rPr>
          <w:lang w:val="en-US" w:eastAsia="en-US"/>
        </w:rPr>
        <w:t xml:space="preserve"> să </w:t>
      </w:r>
      <w:r w:rsidRPr="00D20972">
        <w:rPr>
          <w:lang w:val="en-US" w:eastAsia="en-US"/>
        </w:rPr>
        <w:t>fie curat</w:t>
      </w:r>
      <w:r>
        <w:rPr>
          <w:lang w:val="en-US" w:eastAsia="en-US"/>
        </w:rPr>
        <w:t>ă</w:t>
      </w:r>
      <w:r w:rsidRPr="00D20972">
        <w:rPr>
          <w:lang w:val="en-US" w:eastAsia="en-US"/>
        </w:rPr>
        <w:t>, uscată</w:t>
      </w:r>
      <w:r>
        <w:rPr>
          <w:lang w:val="en-US" w:eastAsia="en-US"/>
        </w:rPr>
        <w:t xml:space="preserve"> și </w:t>
      </w:r>
      <w:r w:rsidRPr="00D20972">
        <w:rPr>
          <w:lang w:val="en-US" w:eastAsia="en-US"/>
        </w:rPr>
        <w:t>fără praf sau grăsimi. În cazul în care imediat după aşezarea tâmplăriei se observă deteriorarea stratului de suprafaţă protector, permanent sau temporar, Contractorul va lua masurile adecvate pentru remedierea situatiei. Dupa instalare, tamplaria trebuie curăţită.</w:t>
      </w:r>
    </w:p>
    <w:p w14:paraId="4BB482F7" w14:textId="77777777" w:rsidR="00162D6C" w:rsidRDefault="00162D6C" w:rsidP="00162D6C">
      <w:pPr>
        <w:ind w:firstLine="709"/>
        <w:rPr>
          <w:lang w:val="en-US" w:eastAsia="en-US"/>
        </w:rPr>
      </w:pPr>
      <w:r w:rsidRPr="00D20972">
        <w:rPr>
          <w:lang w:val="en-US" w:eastAsia="en-US"/>
        </w:rPr>
        <w:t xml:space="preserve">Montarea geamurilor </w:t>
      </w:r>
      <w:r>
        <w:rPr>
          <w:lang w:val="en-US" w:eastAsia="en-US"/>
        </w:rPr>
        <w:t>se realizează</w:t>
      </w:r>
      <w:r w:rsidRPr="00D20972">
        <w:rPr>
          <w:lang w:val="en-US" w:eastAsia="en-US"/>
        </w:rPr>
        <w:t xml:space="preserve"> conform instrucţiunilor interne ale firmei furnizoare.</w:t>
      </w:r>
    </w:p>
    <w:p w14:paraId="6711273B" w14:textId="77777777" w:rsidR="00162D6C" w:rsidRDefault="00162D6C" w:rsidP="00162D6C">
      <w:pPr>
        <w:pStyle w:val="Heading3"/>
        <w:numPr>
          <w:ilvl w:val="0"/>
          <w:numId w:val="0"/>
        </w:numPr>
        <w:jc w:val="both"/>
      </w:pPr>
      <w:bookmarkStart w:id="48" w:name="_Toc2083200"/>
      <w:bookmarkStart w:id="49" w:name="_Toc147908690"/>
      <w:bookmarkStart w:id="50" w:name="_Toc179288001"/>
      <w:r>
        <w:t>punerea în operă</w:t>
      </w:r>
      <w:bookmarkEnd w:id="48"/>
      <w:bookmarkEnd w:id="49"/>
      <w:bookmarkEnd w:id="50"/>
    </w:p>
    <w:p w14:paraId="181ADE26" w14:textId="77777777" w:rsidR="00162D6C" w:rsidRPr="004A0679" w:rsidRDefault="00162D6C" w:rsidP="00162D6C">
      <w:pPr>
        <w:ind w:firstLine="360"/>
        <w:rPr>
          <w:lang w:val="en-US" w:eastAsia="en-US"/>
        </w:rPr>
      </w:pPr>
      <w:r w:rsidRPr="004A0679">
        <w:rPr>
          <w:lang w:val="en-US" w:eastAsia="en-US"/>
        </w:rPr>
        <w:t>Principalele faze de realizare:</w:t>
      </w:r>
    </w:p>
    <w:p w14:paraId="59C917DE" w14:textId="77777777" w:rsidR="00162D6C" w:rsidRPr="004A0679" w:rsidRDefault="00162D6C" w:rsidP="00162D6C">
      <w:pPr>
        <w:pStyle w:val="ListParagraph"/>
        <w:numPr>
          <w:ilvl w:val="0"/>
          <w:numId w:val="53"/>
        </w:numPr>
        <w:rPr>
          <w:lang w:val="en-US" w:eastAsia="en-US"/>
        </w:rPr>
      </w:pPr>
      <w:r w:rsidRPr="004A0679">
        <w:rPr>
          <w:lang w:val="en-US" w:eastAsia="en-US"/>
        </w:rPr>
        <w:t>executarea releveului golurilor de faţadă de către executantul tâmplăriei;</w:t>
      </w:r>
    </w:p>
    <w:p w14:paraId="12A5851B" w14:textId="77777777" w:rsidR="00162D6C" w:rsidRPr="004A0679" w:rsidRDefault="00162D6C" w:rsidP="00162D6C">
      <w:pPr>
        <w:pStyle w:val="ListParagraph"/>
        <w:numPr>
          <w:ilvl w:val="0"/>
          <w:numId w:val="53"/>
        </w:numPr>
        <w:rPr>
          <w:lang w:val="en-US" w:eastAsia="en-US"/>
        </w:rPr>
      </w:pPr>
      <w:r w:rsidRPr="004A0679">
        <w:rPr>
          <w:lang w:val="en-US" w:eastAsia="en-US"/>
        </w:rPr>
        <w:t>montarea tâmplăriei cu geam termoizolator;</w:t>
      </w:r>
    </w:p>
    <w:p w14:paraId="72F00E09" w14:textId="77777777" w:rsidR="00162D6C" w:rsidRPr="004A0679" w:rsidRDefault="00162D6C" w:rsidP="00162D6C">
      <w:pPr>
        <w:pStyle w:val="ListParagraph"/>
        <w:numPr>
          <w:ilvl w:val="0"/>
          <w:numId w:val="53"/>
        </w:numPr>
        <w:rPr>
          <w:lang w:val="en-US" w:eastAsia="en-US"/>
        </w:rPr>
      </w:pPr>
      <w:r w:rsidRPr="004A0679">
        <w:rPr>
          <w:lang w:val="en-US" w:eastAsia="en-US"/>
        </w:rPr>
        <w:t>realizarea termoizolării cu plăci polistiren expandat a zonelor glafurilor golurilor conform detalii proiect;</w:t>
      </w:r>
    </w:p>
    <w:p w14:paraId="7E575611" w14:textId="77777777" w:rsidR="00162D6C" w:rsidRDefault="00162D6C" w:rsidP="00162D6C">
      <w:pPr>
        <w:pStyle w:val="ListParagraph"/>
        <w:numPr>
          <w:ilvl w:val="0"/>
          <w:numId w:val="53"/>
        </w:numPr>
        <w:rPr>
          <w:lang w:val="en-US" w:eastAsia="en-US"/>
        </w:rPr>
      </w:pPr>
      <w:r w:rsidRPr="004A0679">
        <w:rPr>
          <w:lang w:val="en-US" w:eastAsia="en-US"/>
        </w:rPr>
        <w:t xml:space="preserve">executarea (repararea) finisajelor </w:t>
      </w:r>
      <w:r>
        <w:rPr>
          <w:lang w:val="en-US" w:eastAsia="en-US"/>
        </w:rPr>
        <w:t xml:space="preserve">la </w:t>
      </w:r>
      <w:r w:rsidRPr="004A0679">
        <w:rPr>
          <w:lang w:val="en-US" w:eastAsia="en-US"/>
        </w:rPr>
        <w:t>interior şi exterior ale clădirii.</w:t>
      </w:r>
    </w:p>
    <w:p w14:paraId="778DD278" w14:textId="77777777" w:rsidR="00162D6C" w:rsidRDefault="00162D6C" w:rsidP="00162D6C">
      <w:pPr>
        <w:pStyle w:val="Heading2"/>
        <w:jc w:val="both"/>
      </w:pPr>
      <w:bookmarkStart w:id="51" w:name="_Toc2083201"/>
      <w:bookmarkStart w:id="52" w:name="_Toc147908691"/>
      <w:bookmarkStart w:id="53" w:name="_Toc179288002"/>
      <w:r>
        <w:t>asigurarea calității. abateri admise</w:t>
      </w:r>
      <w:bookmarkEnd w:id="51"/>
      <w:bookmarkEnd w:id="52"/>
      <w:bookmarkEnd w:id="53"/>
    </w:p>
    <w:p w14:paraId="16D02F05" w14:textId="77777777" w:rsidR="00162D6C" w:rsidRDefault="00162D6C" w:rsidP="00162D6C">
      <w:pPr>
        <w:pStyle w:val="Heading3"/>
        <w:numPr>
          <w:ilvl w:val="0"/>
          <w:numId w:val="0"/>
        </w:numPr>
        <w:jc w:val="both"/>
      </w:pPr>
      <w:bookmarkStart w:id="54" w:name="_Toc2083202"/>
      <w:bookmarkStart w:id="55" w:name="_Toc147908692"/>
      <w:bookmarkStart w:id="56" w:name="_Toc179288003"/>
      <w:r>
        <w:t>verificări NECESARE</w:t>
      </w:r>
      <w:bookmarkEnd w:id="54"/>
      <w:bookmarkEnd w:id="55"/>
      <w:bookmarkEnd w:id="56"/>
    </w:p>
    <w:p w14:paraId="4BA89C2C" w14:textId="77777777" w:rsidR="00162D6C" w:rsidRDefault="00162D6C" w:rsidP="00162D6C">
      <w:pPr>
        <w:ind w:firstLine="709"/>
        <w:rPr>
          <w:snapToGrid w:val="0"/>
        </w:rPr>
      </w:pPr>
      <w:r>
        <w:rPr>
          <w:snapToGrid w:val="0"/>
        </w:rPr>
        <w:t>Contractorul trebuie să se asigure, înainte de fabricarea tâmplăriei, dimensiunile rezultate fizic (in urma executiei) corespund cu cele stabilite în planuri verificarea la recepţia materialelor.</w:t>
      </w:r>
    </w:p>
    <w:p w14:paraId="1E7C1728" w14:textId="77777777" w:rsidR="00162D6C" w:rsidRPr="00BC6EB7" w:rsidRDefault="00162D6C" w:rsidP="00162D6C">
      <w:pPr>
        <w:ind w:firstLine="709"/>
        <w:rPr>
          <w:snapToGrid w:val="0"/>
        </w:rPr>
      </w:pPr>
      <w:r>
        <w:rPr>
          <w:snapToGrid w:val="0"/>
        </w:rPr>
        <w:t>V</w:t>
      </w:r>
      <w:r w:rsidRPr="00BC6EB7">
        <w:rPr>
          <w:snapToGrid w:val="0"/>
        </w:rPr>
        <w:t>erificarea la finalul execuţiei va consta din verificarea aspectului, a poziţionării corecte a garniturilor şi baghetelor, a montării feroneriei, a montării geamului, a funcţionalităţii ferestrelor;</w:t>
      </w:r>
    </w:p>
    <w:p w14:paraId="199124D6" w14:textId="77777777" w:rsidR="00162D6C" w:rsidRDefault="00162D6C" w:rsidP="00162D6C">
      <w:pPr>
        <w:ind w:firstLine="709"/>
        <w:rPr>
          <w:snapToGrid w:val="0"/>
        </w:rPr>
      </w:pPr>
      <w:r w:rsidRPr="00BC6EB7">
        <w:rPr>
          <w:snapToGrid w:val="0"/>
        </w:rPr>
        <w:t>Mânerele uşilor vor fi instalate în aşa fel să prevină vătămari. Mânerele verticale tip bară vor amplasate la distanţă suficientă faţă de rostul dintre cele două foi de uşă pentru a preveni vătămarea (&gt;8cm).</w:t>
      </w:r>
    </w:p>
    <w:p w14:paraId="703EEE45" w14:textId="77777777" w:rsidR="00162D6C" w:rsidRPr="00BC6EB7" w:rsidRDefault="00162D6C" w:rsidP="00162D6C">
      <w:pPr>
        <w:ind w:firstLine="709"/>
        <w:rPr>
          <w:snapToGrid w:val="0"/>
        </w:rPr>
      </w:pPr>
      <w:r>
        <w:rPr>
          <w:snapToGrid w:val="0"/>
        </w:rPr>
        <w:t>S</w:t>
      </w:r>
      <w:r w:rsidRPr="00BC6EB7">
        <w:rPr>
          <w:snapToGrid w:val="0"/>
        </w:rPr>
        <w:t xml:space="preserve">e vor verifica fixarea corectă a tocurilor, izolarea corectă a golului dintre toc şi perete cu spumă poliuretanică, etanşarea cu silicon. </w:t>
      </w:r>
    </w:p>
    <w:p w14:paraId="3947C6AD" w14:textId="77777777" w:rsidR="00162D6C" w:rsidRDefault="00162D6C" w:rsidP="00162D6C">
      <w:pPr>
        <w:ind w:firstLine="709"/>
        <w:rPr>
          <w:snapToGrid w:val="0"/>
        </w:rPr>
      </w:pPr>
      <w:r w:rsidRPr="00BC6EB7">
        <w:rPr>
          <w:snapToGrid w:val="0"/>
        </w:rPr>
        <w:t>Atunci cand furnizorul pentru tâmplărie, avand</w:t>
      </w:r>
      <w:r>
        <w:rPr>
          <w:snapToGrid w:val="0"/>
        </w:rPr>
        <w:t xml:space="preserve"> în </w:t>
      </w:r>
      <w:r w:rsidRPr="00BC6EB7">
        <w:rPr>
          <w:snapToGrid w:val="0"/>
        </w:rPr>
        <w:t>vedere toleranta admisa, va observa ca structura de baza nu este perfect verticala, va atentiona proiectantul care,</w:t>
      </w:r>
      <w:r>
        <w:rPr>
          <w:snapToGrid w:val="0"/>
        </w:rPr>
        <w:t xml:space="preserve"> în </w:t>
      </w:r>
      <w:r w:rsidRPr="00BC6EB7">
        <w:rPr>
          <w:snapToGrid w:val="0"/>
        </w:rPr>
        <w:t>urma consultarii Contractorului, va indica masurile ce trebuie luate.</w:t>
      </w:r>
    </w:p>
    <w:p w14:paraId="119DAD32" w14:textId="77777777" w:rsidR="00162D6C" w:rsidRDefault="00162D6C" w:rsidP="00162D6C">
      <w:pPr>
        <w:pStyle w:val="Heading3"/>
        <w:numPr>
          <w:ilvl w:val="0"/>
          <w:numId w:val="0"/>
        </w:numPr>
        <w:ind w:left="851" w:hanging="851"/>
        <w:jc w:val="both"/>
        <w:rPr>
          <w:snapToGrid w:val="0"/>
        </w:rPr>
      </w:pPr>
      <w:bookmarkStart w:id="57" w:name="_Toc2083203"/>
      <w:bookmarkStart w:id="58" w:name="_Toc147908693"/>
      <w:bookmarkStart w:id="59" w:name="_Toc179288004"/>
      <w:r>
        <w:rPr>
          <w:snapToGrid w:val="0"/>
        </w:rPr>
        <w:t>abateri admise</w:t>
      </w:r>
      <w:bookmarkEnd w:id="57"/>
      <w:bookmarkEnd w:id="58"/>
      <w:bookmarkEnd w:id="59"/>
    </w:p>
    <w:p w14:paraId="690A228A" w14:textId="77777777" w:rsidR="00162D6C" w:rsidRPr="00BC6EB7" w:rsidRDefault="00162D6C" w:rsidP="00162D6C">
      <w:pPr>
        <w:ind w:firstLine="360"/>
        <w:rPr>
          <w:lang w:val="en-US" w:eastAsia="en-US"/>
        </w:rPr>
      </w:pPr>
      <w:r w:rsidRPr="00BC6EB7">
        <w:rPr>
          <w:lang w:val="en-US" w:eastAsia="en-US"/>
        </w:rPr>
        <w:t>Deformatia maxima:</w:t>
      </w:r>
    </w:p>
    <w:p w14:paraId="44DBFDFF" w14:textId="77777777" w:rsidR="00162D6C" w:rsidRPr="00BC6EB7" w:rsidRDefault="00162D6C" w:rsidP="00162D6C">
      <w:pPr>
        <w:pStyle w:val="ListParagraph"/>
        <w:numPr>
          <w:ilvl w:val="0"/>
          <w:numId w:val="55"/>
        </w:numPr>
        <w:rPr>
          <w:lang w:val="en-US" w:eastAsia="en-US"/>
        </w:rPr>
      </w:pPr>
      <w:r w:rsidRPr="00BC6EB7">
        <w:rPr>
          <w:lang w:val="en-US" w:eastAsia="en-US"/>
        </w:rPr>
        <w:t>în directia orizontala cu geam simplu: 1/300; cu geam dublu: 1/500.</w:t>
      </w:r>
    </w:p>
    <w:p w14:paraId="46ABEEC3" w14:textId="77777777" w:rsidR="00162D6C" w:rsidRPr="00BC6EB7" w:rsidRDefault="00162D6C" w:rsidP="00162D6C">
      <w:pPr>
        <w:pStyle w:val="ListParagraph"/>
        <w:numPr>
          <w:ilvl w:val="0"/>
          <w:numId w:val="55"/>
        </w:numPr>
        <w:rPr>
          <w:lang w:val="en-US" w:eastAsia="en-US"/>
        </w:rPr>
      </w:pPr>
      <w:r w:rsidRPr="00BC6EB7">
        <w:rPr>
          <w:lang w:val="en-US" w:eastAsia="en-US"/>
        </w:rPr>
        <w:t>în directie verticala: (pentru piesele</w:t>
      </w:r>
      <w:r>
        <w:rPr>
          <w:lang w:val="en-US" w:eastAsia="en-US"/>
        </w:rPr>
        <w:t xml:space="preserve"> în </w:t>
      </w:r>
      <w:r w:rsidRPr="00BC6EB7">
        <w:rPr>
          <w:lang w:val="en-US" w:eastAsia="en-US"/>
        </w:rPr>
        <w:t>cruce care sustin elementele de etansare) deformatia este limitata astfel incat: să nu împiedice întreţinerea secţiunilor care se deschid.</w:t>
      </w:r>
    </w:p>
    <w:p w14:paraId="4CF3817C" w14:textId="77777777" w:rsidR="00162D6C" w:rsidRPr="00BC6EB7" w:rsidRDefault="00162D6C" w:rsidP="00162D6C">
      <w:pPr>
        <w:pStyle w:val="ListParagraph"/>
        <w:numPr>
          <w:ilvl w:val="0"/>
          <w:numId w:val="55"/>
        </w:numPr>
        <w:rPr>
          <w:lang w:val="en-US" w:eastAsia="en-US"/>
        </w:rPr>
      </w:pPr>
      <w:r w:rsidRPr="00BC6EB7">
        <w:rPr>
          <w:lang w:val="en-US" w:eastAsia="en-US"/>
        </w:rPr>
        <w:t>să nu intervină în elementele de etanşare pe care se sprijină, eventual, piesele transversale.</w:t>
      </w:r>
    </w:p>
    <w:p w14:paraId="34BB594D" w14:textId="77777777" w:rsidR="00162D6C" w:rsidRPr="00BC6EB7" w:rsidRDefault="00162D6C" w:rsidP="00162D6C">
      <w:pPr>
        <w:ind w:firstLine="360"/>
        <w:rPr>
          <w:lang w:val="en-US" w:eastAsia="en-US"/>
        </w:rPr>
      </w:pPr>
      <w:r w:rsidRPr="00BC6EB7">
        <w:rPr>
          <w:lang w:val="en-US" w:eastAsia="en-US"/>
        </w:rPr>
        <w:lastRenderedPageBreak/>
        <w:t>Limite de toleranţă la tâmplăria instalată:</w:t>
      </w:r>
    </w:p>
    <w:p w14:paraId="125D9DFE" w14:textId="77777777" w:rsidR="00162D6C" w:rsidRPr="00BC6EB7" w:rsidRDefault="00162D6C" w:rsidP="00162D6C">
      <w:pPr>
        <w:pStyle w:val="ListParagraph"/>
        <w:numPr>
          <w:ilvl w:val="0"/>
          <w:numId w:val="54"/>
        </w:numPr>
        <w:rPr>
          <w:lang w:val="en-US" w:eastAsia="en-US"/>
        </w:rPr>
      </w:pPr>
      <w:r>
        <w:rPr>
          <w:lang w:val="en-US" w:eastAsia="en-US"/>
        </w:rPr>
        <w:t xml:space="preserve">Pe verticală: ferestre: </w:t>
      </w:r>
      <w:r w:rsidRPr="00BC6EB7">
        <w:rPr>
          <w:lang w:val="en-US" w:eastAsia="en-US"/>
        </w:rPr>
        <w:t>2 mm/m</w:t>
      </w:r>
    </w:p>
    <w:p w14:paraId="2C82C389" w14:textId="77777777" w:rsidR="00162D6C" w:rsidRDefault="00162D6C" w:rsidP="00162D6C">
      <w:pPr>
        <w:pStyle w:val="ListParagraph"/>
        <w:numPr>
          <w:ilvl w:val="0"/>
          <w:numId w:val="54"/>
        </w:numPr>
        <w:rPr>
          <w:lang w:val="en-US" w:eastAsia="en-US"/>
        </w:rPr>
      </w:pPr>
      <w:r>
        <w:rPr>
          <w:lang w:val="en-US" w:eastAsia="en-US"/>
        </w:rPr>
        <w:t xml:space="preserve">Cadru usi: </w:t>
      </w:r>
      <w:r w:rsidRPr="00BC6EB7">
        <w:rPr>
          <w:lang w:val="en-US" w:eastAsia="en-US"/>
        </w:rPr>
        <w:t>1 mm/m</w:t>
      </w:r>
    </w:p>
    <w:p w14:paraId="2F942355" w14:textId="77777777" w:rsidR="00162D6C" w:rsidRPr="00C90093" w:rsidRDefault="00162D6C" w:rsidP="00162D6C">
      <w:pPr>
        <w:pStyle w:val="ListParagraph"/>
        <w:numPr>
          <w:ilvl w:val="0"/>
          <w:numId w:val="54"/>
        </w:numPr>
        <w:rPr>
          <w:lang w:val="en-US" w:eastAsia="en-US"/>
        </w:rPr>
      </w:pPr>
      <w:r w:rsidRPr="00C90093">
        <w:rPr>
          <w:lang w:val="en-US" w:eastAsia="en-US"/>
        </w:rPr>
        <w:t>Uşi, obloane: max. 3 mm în direcţia</w:t>
      </w:r>
    </w:p>
    <w:p w14:paraId="4760213B" w14:textId="25137FCB" w:rsidR="009C0D85" w:rsidRDefault="00FF7089" w:rsidP="00901F53">
      <w:pPr>
        <w:pStyle w:val="Heading1"/>
        <w:jc w:val="both"/>
        <w:rPr>
          <w:lang w:val="en-US" w:eastAsia="en-US"/>
        </w:rPr>
      </w:pPr>
      <w:bookmarkStart w:id="60" w:name="_Toc179288005"/>
      <w:r>
        <w:rPr>
          <w:lang w:val="en-US" w:eastAsia="en-US"/>
        </w:rPr>
        <w:lastRenderedPageBreak/>
        <w:t>lucrări de zugrăveli și vopsitorii</w:t>
      </w:r>
      <w:bookmarkEnd w:id="31"/>
      <w:bookmarkEnd w:id="60"/>
    </w:p>
    <w:p w14:paraId="74DD7A37" w14:textId="025D97A8" w:rsidR="00FF7089" w:rsidRDefault="00FF7089" w:rsidP="00901F53">
      <w:pPr>
        <w:pStyle w:val="Heading2"/>
        <w:jc w:val="both"/>
        <w:rPr>
          <w:lang w:val="en-US"/>
        </w:rPr>
      </w:pPr>
      <w:bookmarkStart w:id="61" w:name="_Toc2083205"/>
      <w:bookmarkStart w:id="62" w:name="_Toc179288006"/>
      <w:r>
        <w:rPr>
          <w:lang w:val="en-US"/>
        </w:rPr>
        <w:t>generalități</w:t>
      </w:r>
      <w:bookmarkEnd w:id="61"/>
      <w:bookmarkEnd w:id="62"/>
    </w:p>
    <w:p w14:paraId="0DD40B90" w14:textId="5D0D44FB" w:rsidR="00FF7089" w:rsidRDefault="00FF7089" w:rsidP="00C44F53">
      <w:pPr>
        <w:ind w:firstLine="709"/>
        <w:rPr>
          <w:lang w:eastAsia="en-US"/>
        </w:rPr>
      </w:pPr>
      <w:r>
        <w:rPr>
          <w:lang w:eastAsia="en-US"/>
        </w:rPr>
        <w:t>La interior</w:t>
      </w:r>
      <w:r w:rsidR="00C44F53">
        <w:rPr>
          <w:lang w:eastAsia="en-US"/>
        </w:rPr>
        <w:t xml:space="preserve">ul caselor de scara </w:t>
      </w:r>
      <w:r>
        <w:rPr>
          <w:lang w:eastAsia="en-US"/>
        </w:rPr>
        <w:t>, se vor folosi vopseluri silicatice.</w:t>
      </w:r>
    </w:p>
    <w:p w14:paraId="4B7E9DCF" w14:textId="77337091" w:rsidR="00FF7089" w:rsidRDefault="00FF7089" w:rsidP="00901F53">
      <w:pPr>
        <w:pStyle w:val="Heading2"/>
        <w:jc w:val="both"/>
        <w:rPr>
          <w:lang w:val="en-US"/>
        </w:rPr>
      </w:pPr>
      <w:bookmarkStart w:id="63" w:name="_Toc2083206"/>
      <w:bookmarkStart w:id="64" w:name="_Toc179288007"/>
      <w:r>
        <w:rPr>
          <w:lang w:val="en-US"/>
        </w:rPr>
        <w:t>standarde și normative de referință</w:t>
      </w:r>
      <w:bookmarkEnd w:id="63"/>
      <w:bookmarkEnd w:id="64"/>
    </w:p>
    <w:p w14:paraId="55505666" w14:textId="4921C921" w:rsidR="00FF7089" w:rsidRPr="00FF7089" w:rsidRDefault="00FF7089" w:rsidP="00901F53">
      <w:pPr>
        <w:pStyle w:val="ListParagraph"/>
        <w:numPr>
          <w:ilvl w:val="0"/>
          <w:numId w:val="27"/>
        </w:numPr>
        <w:rPr>
          <w:lang w:val="en-US" w:eastAsia="en-US"/>
        </w:rPr>
      </w:pPr>
      <w:r w:rsidRPr="00FF7089">
        <w:rPr>
          <w:lang w:val="en-US" w:eastAsia="en-US"/>
        </w:rPr>
        <w:t>C 56-2002</w:t>
      </w:r>
      <w:r w:rsidRPr="00FF7089">
        <w:rPr>
          <w:lang w:val="en-US" w:eastAsia="en-US"/>
        </w:rPr>
        <w:tab/>
        <w:t>Normativ pentru verificarea calităţii şi recepţia lucrărilor de instalaţii aferente construcţiilor</w:t>
      </w:r>
    </w:p>
    <w:p w14:paraId="78E7CD8E" w14:textId="48391F30" w:rsidR="00FF7089" w:rsidRPr="00FF7089" w:rsidRDefault="00FF7089" w:rsidP="00901F53">
      <w:pPr>
        <w:pStyle w:val="ListParagraph"/>
        <w:numPr>
          <w:ilvl w:val="0"/>
          <w:numId w:val="27"/>
        </w:numPr>
        <w:rPr>
          <w:lang w:val="en-US" w:eastAsia="en-US"/>
        </w:rPr>
      </w:pPr>
      <w:r w:rsidRPr="00FF7089">
        <w:rPr>
          <w:lang w:val="en-US" w:eastAsia="en-US"/>
        </w:rPr>
        <w:t>NE 001-1996</w:t>
      </w:r>
      <w:r w:rsidRPr="00FF7089">
        <w:rPr>
          <w:lang w:val="en-US" w:eastAsia="en-US"/>
        </w:rPr>
        <w:tab/>
        <w:t>Normativ privind executarea tencuielilor umede groase şi subţiri</w:t>
      </w:r>
    </w:p>
    <w:p w14:paraId="6FC5AD61" w14:textId="77777777" w:rsidR="00FF7089" w:rsidRPr="00FF7089" w:rsidRDefault="00FF7089" w:rsidP="00901F53">
      <w:pPr>
        <w:pStyle w:val="ListParagraph"/>
        <w:numPr>
          <w:ilvl w:val="0"/>
          <w:numId w:val="27"/>
        </w:numPr>
        <w:rPr>
          <w:lang w:val="en-US" w:eastAsia="en-US"/>
        </w:rPr>
      </w:pPr>
      <w:r w:rsidRPr="00FF7089">
        <w:rPr>
          <w:lang w:val="en-US" w:eastAsia="en-US"/>
        </w:rPr>
        <w:t>STAS 790/84</w:t>
      </w:r>
      <w:r w:rsidRPr="00FF7089">
        <w:rPr>
          <w:lang w:val="en-US" w:eastAsia="en-US"/>
        </w:rPr>
        <w:tab/>
        <w:t>Apă pentru construcţii.</w:t>
      </w:r>
    </w:p>
    <w:p w14:paraId="0D99588E" w14:textId="6F081DAE" w:rsidR="00FF7089" w:rsidRPr="00FF7089" w:rsidRDefault="00FF7089" w:rsidP="00901F53">
      <w:pPr>
        <w:pStyle w:val="ListParagraph"/>
        <w:numPr>
          <w:ilvl w:val="0"/>
          <w:numId w:val="27"/>
        </w:numPr>
        <w:rPr>
          <w:lang w:val="en-US" w:eastAsia="en-US"/>
        </w:rPr>
      </w:pPr>
      <w:r w:rsidRPr="00FF7089">
        <w:rPr>
          <w:lang w:val="en-US" w:eastAsia="en-US"/>
        </w:rPr>
        <w:t>SR EN 13279-1:2009</w:t>
      </w:r>
      <w:r w:rsidRPr="00FF7089">
        <w:rPr>
          <w:lang w:val="en-US" w:eastAsia="en-US"/>
        </w:rPr>
        <w:tab/>
        <w:t xml:space="preserve">Ipsos oi tencuieli pe baza de ipsos. Partea 1: </w:t>
      </w:r>
      <w:r w:rsidR="00871BA5">
        <w:rPr>
          <w:lang w:val="en-US" w:eastAsia="en-US"/>
        </w:rPr>
        <w:t>Definiții</w:t>
      </w:r>
      <w:r w:rsidRPr="00FF7089">
        <w:rPr>
          <w:lang w:val="en-US" w:eastAsia="en-US"/>
        </w:rPr>
        <w:t xml:space="preserve"> oi </w:t>
      </w:r>
      <w:r w:rsidR="0052152B">
        <w:rPr>
          <w:lang w:val="en-US" w:eastAsia="en-US"/>
        </w:rPr>
        <w:t>condiții</w:t>
      </w:r>
    </w:p>
    <w:p w14:paraId="4EE6EBDE" w14:textId="6A3CD864" w:rsidR="00FF7089" w:rsidRPr="00FF7089" w:rsidRDefault="00FF7089" w:rsidP="00901F53">
      <w:pPr>
        <w:pStyle w:val="ListParagraph"/>
        <w:numPr>
          <w:ilvl w:val="0"/>
          <w:numId w:val="27"/>
        </w:numPr>
        <w:rPr>
          <w:lang w:val="en-US" w:eastAsia="en-US"/>
        </w:rPr>
      </w:pPr>
      <w:r w:rsidRPr="00FF7089">
        <w:rPr>
          <w:lang w:val="en-US" w:eastAsia="en-US"/>
        </w:rPr>
        <w:t>SR 1581:1994</w:t>
      </w:r>
      <w:r w:rsidRPr="00FF7089">
        <w:rPr>
          <w:lang w:val="en-US" w:eastAsia="en-US"/>
        </w:rPr>
        <w:tab/>
        <w:t xml:space="preserve">Abrazivi pe suport. </w:t>
      </w:r>
      <w:r w:rsidR="0052152B">
        <w:rPr>
          <w:lang w:val="en-US" w:eastAsia="en-US"/>
        </w:rPr>
        <w:t>Condiții</w:t>
      </w:r>
      <w:r w:rsidRPr="00FF7089">
        <w:rPr>
          <w:lang w:val="en-US" w:eastAsia="en-US"/>
        </w:rPr>
        <w:t xml:space="preserve"> tehnice generale de calitate</w:t>
      </w:r>
    </w:p>
    <w:p w14:paraId="0B72712D" w14:textId="2684A26A" w:rsidR="00FF7089" w:rsidRPr="00FF7089" w:rsidRDefault="00FF7089" w:rsidP="00901F53">
      <w:pPr>
        <w:pStyle w:val="ListParagraph"/>
        <w:numPr>
          <w:ilvl w:val="0"/>
          <w:numId w:val="27"/>
        </w:numPr>
        <w:rPr>
          <w:lang w:val="en-US" w:eastAsia="en-US"/>
        </w:rPr>
      </w:pPr>
      <w:r w:rsidRPr="00FF7089">
        <w:rPr>
          <w:lang w:val="en-US" w:eastAsia="en-US"/>
        </w:rPr>
        <w:t>Legea nr. 10 /1995</w:t>
      </w:r>
      <w:r w:rsidRPr="00FF7089">
        <w:rPr>
          <w:lang w:val="en-US" w:eastAsia="en-US"/>
        </w:rPr>
        <w:tab/>
        <w:t>Calitatea</w:t>
      </w:r>
      <w:r w:rsidR="0052152B">
        <w:rPr>
          <w:lang w:val="en-US" w:eastAsia="en-US"/>
        </w:rPr>
        <w:t xml:space="preserve"> în construcți</w:t>
      </w:r>
      <w:r w:rsidRPr="00FF7089">
        <w:rPr>
          <w:lang w:val="en-US" w:eastAsia="en-US"/>
        </w:rPr>
        <w:t>i</w:t>
      </w:r>
    </w:p>
    <w:p w14:paraId="6D5028A0" w14:textId="6CE599BD" w:rsidR="009C0D85" w:rsidRDefault="00FF7089" w:rsidP="00901F53">
      <w:pPr>
        <w:pStyle w:val="Heading2"/>
        <w:jc w:val="both"/>
        <w:rPr>
          <w:lang w:val="en-US"/>
        </w:rPr>
      </w:pPr>
      <w:bookmarkStart w:id="65" w:name="_Toc2083207"/>
      <w:bookmarkStart w:id="66" w:name="_Toc179288008"/>
      <w:r>
        <w:rPr>
          <w:lang w:val="en-US"/>
        </w:rPr>
        <w:t>materiale</w:t>
      </w:r>
      <w:bookmarkEnd w:id="65"/>
      <w:bookmarkEnd w:id="66"/>
    </w:p>
    <w:p w14:paraId="61A480D1" w14:textId="385A241E" w:rsidR="00FF7089" w:rsidRPr="00FF7089" w:rsidRDefault="00FF7089" w:rsidP="00901F53">
      <w:pPr>
        <w:rPr>
          <w:lang w:val="en-US" w:eastAsia="en-US"/>
        </w:rPr>
      </w:pPr>
      <w:r w:rsidRPr="00FF7089">
        <w:rPr>
          <w:lang w:val="en-US" w:eastAsia="en-US"/>
        </w:rPr>
        <w:t>Materialele utilizate la executarea zugravelilor</w:t>
      </w:r>
      <w:r w:rsidR="0052152B">
        <w:rPr>
          <w:lang w:val="en-US" w:eastAsia="en-US"/>
        </w:rPr>
        <w:t xml:space="preserve"> și </w:t>
      </w:r>
      <w:r w:rsidRPr="00FF7089">
        <w:rPr>
          <w:lang w:val="en-US" w:eastAsia="en-US"/>
        </w:rPr>
        <w:t>vopsitoriilor vor avea caracteristicile tehnice conform standardelor</w:t>
      </w:r>
      <w:r w:rsidR="0052152B">
        <w:rPr>
          <w:lang w:val="en-US" w:eastAsia="en-US"/>
        </w:rPr>
        <w:t xml:space="preserve"> în </w:t>
      </w:r>
      <w:r w:rsidRPr="00FF7089">
        <w:rPr>
          <w:lang w:val="en-US" w:eastAsia="en-US"/>
        </w:rPr>
        <w:t xml:space="preserve">vigoare. </w:t>
      </w:r>
    </w:p>
    <w:p w14:paraId="7EEEC0AB" w14:textId="0912B453" w:rsidR="00FF7089" w:rsidRPr="00FF7089" w:rsidRDefault="00FF7089" w:rsidP="00901F53">
      <w:pPr>
        <w:rPr>
          <w:lang w:val="en-US" w:eastAsia="en-US"/>
        </w:rPr>
      </w:pPr>
      <w:r w:rsidRPr="00FF7089">
        <w:rPr>
          <w:lang w:val="en-US" w:eastAsia="en-US"/>
        </w:rPr>
        <w:t>Depozitarea materialelor pentru zugraveli se face</w:t>
      </w:r>
      <w:r w:rsidR="0052152B">
        <w:rPr>
          <w:lang w:val="en-US" w:eastAsia="en-US"/>
        </w:rPr>
        <w:t xml:space="preserve"> în </w:t>
      </w:r>
      <w:r w:rsidRPr="00FF7089">
        <w:rPr>
          <w:lang w:val="en-US" w:eastAsia="en-US"/>
        </w:rPr>
        <w:t>spatii inchise, ferite de umezeala. Materialele livrate</w:t>
      </w:r>
      <w:r w:rsidR="0052152B">
        <w:rPr>
          <w:lang w:val="en-US" w:eastAsia="en-US"/>
        </w:rPr>
        <w:t xml:space="preserve"> în </w:t>
      </w:r>
      <w:r w:rsidRPr="00FF7089">
        <w:rPr>
          <w:lang w:val="en-US" w:eastAsia="en-US"/>
        </w:rPr>
        <w:t xml:space="preserve">bidoane de </w:t>
      </w:r>
      <w:r w:rsidR="00871BA5">
        <w:rPr>
          <w:lang w:val="en-US" w:eastAsia="en-US"/>
        </w:rPr>
        <w:t>tablă</w:t>
      </w:r>
      <w:r w:rsidRPr="00FF7089">
        <w:rPr>
          <w:lang w:val="en-US" w:eastAsia="en-US"/>
        </w:rPr>
        <w:t xml:space="preserve"> sau PVC vor fi depozitate separat, ambalajele fiind inchise ermetic</w:t>
      </w:r>
      <w:r w:rsidR="0052152B">
        <w:rPr>
          <w:lang w:val="en-US" w:eastAsia="en-US"/>
        </w:rPr>
        <w:t xml:space="preserve"> și </w:t>
      </w:r>
      <w:r w:rsidRPr="00FF7089">
        <w:rPr>
          <w:lang w:val="en-US" w:eastAsia="en-US"/>
        </w:rPr>
        <w:t>etans.</w:t>
      </w:r>
    </w:p>
    <w:p w14:paraId="3F47CA0B" w14:textId="35442736" w:rsidR="00FF7089" w:rsidRDefault="00FF7089" w:rsidP="00901F53">
      <w:pPr>
        <w:rPr>
          <w:lang w:val="en-US" w:eastAsia="en-US"/>
        </w:rPr>
      </w:pPr>
      <w:r w:rsidRPr="00FF7089">
        <w:rPr>
          <w:lang w:val="en-US" w:eastAsia="en-US"/>
        </w:rPr>
        <w:t>Depozitele trebuie</w:t>
      </w:r>
      <w:r w:rsidR="00871BA5">
        <w:rPr>
          <w:lang w:val="en-US" w:eastAsia="en-US"/>
        </w:rPr>
        <w:t xml:space="preserve"> să</w:t>
      </w:r>
      <w:r w:rsidR="0052152B">
        <w:rPr>
          <w:lang w:val="en-US" w:eastAsia="en-US"/>
        </w:rPr>
        <w:t xml:space="preserve"> </w:t>
      </w:r>
      <w:r w:rsidRPr="00FF7089">
        <w:rPr>
          <w:lang w:val="en-US" w:eastAsia="en-US"/>
        </w:rPr>
        <w:t xml:space="preserve">satisfaca </w:t>
      </w:r>
      <w:r w:rsidR="0052152B">
        <w:rPr>
          <w:lang w:val="en-US" w:eastAsia="en-US"/>
        </w:rPr>
        <w:t>condiții</w:t>
      </w:r>
      <w:r w:rsidRPr="00FF7089">
        <w:rPr>
          <w:lang w:val="en-US" w:eastAsia="en-US"/>
        </w:rPr>
        <w:t xml:space="preserve">le de securitate </w:t>
      </w:r>
      <w:r w:rsidR="00871BA5">
        <w:rPr>
          <w:lang w:val="en-US" w:eastAsia="en-US"/>
        </w:rPr>
        <w:t>împotriva</w:t>
      </w:r>
      <w:r w:rsidRPr="00FF7089">
        <w:rPr>
          <w:lang w:val="en-US" w:eastAsia="en-US"/>
        </w:rPr>
        <w:t xml:space="preserve"> incendiilor, recomandandu-se ca temperature de depozitare</w:t>
      </w:r>
      <w:r w:rsidR="00871BA5">
        <w:rPr>
          <w:lang w:val="en-US" w:eastAsia="en-US"/>
        </w:rPr>
        <w:t xml:space="preserve"> să</w:t>
      </w:r>
      <w:r w:rsidR="0052152B">
        <w:rPr>
          <w:lang w:val="en-US" w:eastAsia="en-US"/>
        </w:rPr>
        <w:t xml:space="preserve"> </w:t>
      </w:r>
      <w:r w:rsidRPr="00FF7089">
        <w:rPr>
          <w:lang w:val="en-US" w:eastAsia="en-US"/>
        </w:rPr>
        <w:t>fie cuprinsa</w:t>
      </w:r>
      <w:r w:rsidR="0052152B">
        <w:rPr>
          <w:lang w:val="en-US" w:eastAsia="en-US"/>
        </w:rPr>
        <w:t xml:space="preserve"> între </w:t>
      </w:r>
      <w:r w:rsidRPr="00FF7089">
        <w:rPr>
          <w:lang w:val="en-US" w:eastAsia="en-US"/>
        </w:rPr>
        <w:t>7 – 20sC.</w:t>
      </w:r>
    </w:p>
    <w:p w14:paraId="34E7A488" w14:textId="05E84BA5" w:rsidR="00FF7089" w:rsidRDefault="00FF7089" w:rsidP="00C44F53">
      <w:pPr>
        <w:pStyle w:val="Heading3"/>
        <w:numPr>
          <w:ilvl w:val="0"/>
          <w:numId w:val="0"/>
        </w:numPr>
        <w:ind w:left="851" w:hanging="851"/>
        <w:jc w:val="both"/>
      </w:pPr>
      <w:bookmarkStart w:id="67" w:name="_Toc2083208"/>
      <w:bookmarkStart w:id="68" w:name="_Toc179288009"/>
      <w:r>
        <w:t>amorsa</w:t>
      </w:r>
      <w:r w:rsidR="00317F2A">
        <w:t>. Grund de profunzime</w:t>
      </w:r>
      <w:bookmarkEnd w:id="67"/>
      <w:bookmarkEnd w:id="68"/>
    </w:p>
    <w:p w14:paraId="36D0532E" w14:textId="0CA82501" w:rsidR="00FF7089" w:rsidRPr="00FF7089" w:rsidRDefault="00FF7089" w:rsidP="00C44F53">
      <w:pPr>
        <w:ind w:firstLine="360"/>
        <w:rPr>
          <w:lang w:val="en-US" w:eastAsia="en-US"/>
        </w:rPr>
      </w:pPr>
      <w:r w:rsidRPr="00FF7089">
        <w:rPr>
          <w:lang w:val="en-US" w:eastAsia="en-US"/>
        </w:rPr>
        <w:t>Poate</w:t>
      </w:r>
      <w:r>
        <w:rPr>
          <w:lang w:val="en-US" w:eastAsia="en-US"/>
        </w:rPr>
        <w:t xml:space="preserve"> </w:t>
      </w:r>
      <w:r w:rsidRPr="00FF7089">
        <w:rPr>
          <w:lang w:val="en-US" w:eastAsia="en-US"/>
        </w:rPr>
        <w:t>fi utilizat</w:t>
      </w:r>
      <w:r>
        <w:rPr>
          <w:lang w:val="en-US" w:eastAsia="en-US"/>
        </w:rPr>
        <w:t xml:space="preserve"> </w:t>
      </w:r>
      <w:r w:rsidRPr="00FF7089">
        <w:rPr>
          <w:lang w:val="en-US" w:eastAsia="en-US"/>
        </w:rPr>
        <w:t xml:space="preserve">pentru </w:t>
      </w:r>
      <w:r w:rsidR="0052152B">
        <w:rPr>
          <w:lang w:val="en-US" w:eastAsia="en-US"/>
        </w:rPr>
        <w:t>aplicații</w:t>
      </w:r>
      <w:r w:rsidRPr="00FF7089">
        <w:rPr>
          <w:lang w:val="en-US" w:eastAsia="en-US"/>
        </w:rPr>
        <w:t xml:space="preserve"> la interior</w:t>
      </w:r>
      <w:r w:rsidR="0052152B">
        <w:rPr>
          <w:lang w:val="en-US" w:eastAsia="en-US"/>
        </w:rPr>
        <w:t xml:space="preserve"> și </w:t>
      </w:r>
      <w:r w:rsidRPr="00FF7089">
        <w:rPr>
          <w:lang w:val="en-US" w:eastAsia="en-US"/>
        </w:rPr>
        <w:t>la exterior:</w:t>
      </w:r>
    </w:p>
    <w:p w14:paraId="7113D450" w14:textId="5032F3BB" w:rsidR="00FF7089" w:rsidRPr="00317F2A" w:rsidRDefault="00FF7089" w:rsidP="00901F53">
      <w:pPr>
        <w:pStyle w:val="ListParagraph"/>
        <w:numPr>
          <w:ilvl w:val="0"/>
          <w:numId w:val="28"/>
        </w:numPr>
        <w:rPr>
          <w:lang w:val="en-US" w:eastAsia="en-US"/>
        </w:rPr>
      </w:pPr>
      <w:r w:rsidRPr="00317F2A">
        <w:rPr>
          <w:lang w:val="en-US" w:eastAsia="en-US"/>
        </w:rPr>
        <w:t xml:space="preserve">ca strat preliminar înainte de executia </w:t>
      </w:r>
      <w:r w:rsidR="0052152B">
        <w:rPr>
          <w:lang w:val="en-US" w:eastAsia="en-US"/>
        </w:rPr>
        <w:t>placări</w:t>
      </w:r>
      <w:r w:rsidRPr="00317F2A">
        <w:rPr>
          <w:lang w:val="en-US" w:eastAsia="en-US"/>
        </w:rPr>
        <w:t xml:space="preserve">lor ceramice sau a altor acoperiri cu marmura sau </w:t>
      </w:r>
      <w:r w:rsidR="00871BA5">
        <w:rPr>
          <w:lang w:val="en-US" w:eastAsia="en-US"/>
        </w:rPr>
        <w:t>piatră</w:t>
      </w:r>
      <w:r w:rsidRPr="00317F2A">
        <w:rPr>
          <w:lang w:val="en-US" w:eastAsia="en-US"/>
        </w:rPr>
        <w:t xml:space="preserve"> </w:t>
      </w:r>
      <w:r w:rsidR="0052152B">
        <w:rPr>
          <w:lang w:val="en-US" w:eastAsia="en-US"/>
        </w:rPr>
        <w:t>naturală</w:t>
      </w:r>
      <w:r w:rsidRPr="00317F2A">
        <w:rPr>
          <w:lang w:val="en-US" w:eastAsia="en-US"/>
        </w:rPr>
        <w:t>;</w:t>
      </w:r>
    </w:p>
    <w:p w14:paraId="20C501A4" w14:textId="197A5B8C" w:rsidR="00FF7089" w:rsidRPr="00317F2A" w:rsidRDefault="00FF7089" w:rsidP="00901F53">
      <w:pPr>
        <w:pStyle w:val="ListParagraph"/>
        <w:numPr>
          <w:ilvl w:val="0"/>
          <w:numId w:val="28"/>
        </w:numPr>
        <w:rPr>
          <w:lang w:val="en-US" w:eastAsia="en-US"/>
        </w:rPr>
      </w:pPr>
      <w:r w:rsidRPr="00317F2A">
        <w:rPr>
          <w:lang w:val="en-US" w:eastAsia="en-US"/>
        </w:rPr>
        <w:t>pentru grunduirea preliminara a</w:t>
      </w:r>
      <w:r w:rsidR="00871BA5">
        <w:rPr>
          <w:lang w:val="en-US" w:eastAsia="en-US"/>
        </w:rPr>
        <w:t xml:space="preserve"> plăci</w:t>
      </w:r>
      <w:r w:rsidRPr="00317F2A">
        <w:rPr>
          <w:lang w:val="en-US" w:eastAsia="en-US"/>
        </w:rPr>
        <w:t>lor de ipsos</w:t>
      </w:r>
      <w:r w:rsidR="0052152B">
        <w:rPr>
          <w:lang w:val="en-US" w:eastAsia="en-US"/>
        </w:rPr>
        <w:t xml:space="preserve"> și </w:t>
      </w:r>
      <w:r w:rsidRPr="00317F2A">
        <w:rPr>
          <w:lang w:val="en-US" w:eastAsia="en-US"/>
        </w:rPr>
        <w:t>gips carton;</w:t>
      </w:r>
    </w:p>
    <w:p w14:paraId="40DCBEBB" w14:textId="63088CDE" w:rsidR="00FF7089" w:rsidRPr="00317F2A" w:rsidRDefault="00FF7089" w:rsidP="00901F53">
      <w:pPr>
        <w:pStyle w:val="ListParagraph"/>
        <w:numPr>
          <w:ilvl w:val="0"/>
          <w:numId w:val="28"/>
        </w:numPr>
        <w:rPr>
          <w:lang w:val="en-US" w:eastAsia="en-US"/>
        </w:rPr>
      </w:pPr>
      <w:r w:rsidRPr="00317F2A">
        <w:rPr>
          <w:lang w:val="en-US" w:eastAsia="en-US"/>
        </w:rPr>
        <w:t>ca grund pentru pereti pentru stabilizarea</w:t>
      </w:r>
      <w:r w:rsidR="0052152B">
        <w:rPr>
          <w:lang w:val="en-US" w:eastAsia="en-US"/>
        </w:rPr>
        <w:t xml:space="preserve"> și </w:t>
      </w:r>
      <w:r w:rsidRPr="00317F2A">
        <w:rPr>
          <w:lang w:val="en-US" w:eastAsia="en-US"/>
        </w:rPr>
        <w:t>reducerea absorbabilitatii gleturilor de ipsos înainte de aplicarea de vopsea lavabila (dispersie);</w:t>
      </w:r>
    </w:p>
    <w:p w14:paraId="6F8DD0B7" w14:textId="68E23245" w:rsidR="00FF7089" w:rsidRPr="00317F2A" w:rsidRDefault="00FF7089" w:rsidP="00901F53">
      <w:pPr>
        <w:pStyle w:val="ListParagraph"/>
        <w:numPr>
          <w:ilvl w:val="0"/>
          <w:numId w:val="28"/>
        </w:numPr>
        <w:rPr>
          <w:lang w:val="en-US" w:eastAsia="en-US"/>
        </w:rPr>
      </w:pPr>
      <w:r w:rsidRPr="00317F2A">
        <w:rPr>
          <w:lang w:val="en-US" w:eastAsia="en-US"/>
        </w:rPr>
        <w:t>pentru stabilizarea</w:t>
      </w:r>
      <w:r w:rsidR="0052152B">
        <w:rPr>
          <w:lang w:val="en-US" w:eastAsia="en-US"/>
        </w:rPr>
        <w:t xml:space="preserve"> și </w:t>
      </w:r>
      <w:r w:rsidRPr="00317F2A">
        <w:rPr>
          <w:lang w:val="en-US" w:eastAsia="en-US"/>
        </w:rPr>
        <w:t>reducerea absorbabilitatii sapelor anhidrit</w:t>
      </w:r>
      <w:r w:rsidR="0052152B">
        <w:rPr>
          <w:lang w:val="en-US" w:eastAsia="en-US"/>
        </w:rPr>
        <w:t xml:space="preserve"> și </w:t>
      </w:r>
      <w:r w:rsidRPr="00317F2A">
        <w:rPr>
          <w:lang w:val="en-US" w:eastAsia="en-US"/>
        </w:rPr>
        <w:t>a sapelor de ciment absorbante;</w:t>
      </w:r>
    </w:p>
    <w:p w14:paraId="2E8CF2F2" w14:textId="4D10CEC9" w:rsidR="00FF7089" w:rsidRPr="00317F2A" w:rsidRDefault="00FF7089" w:rsidP="00901F53">
      <w:pPr>
        <w:pStyle w:val="ListParagraph"/>
        <w:numPr>
          <w:ilvl w:val="0"/>
          <w:numId w:val="28"/>
        </w:numPr>
        <w:rPr>
          <w:lang w:val="en-US" w:eastAsia="en-US"/>
        </w:rPr>
      </w:pPr>
      <w:r w:rsidRPr="00317F2A">
        <w:rPr>
          <w:lang w:val="en-US" w:eastAsia="en-US"/>
        </w:rPr>
        <w:t>pentru stabilizarea</w:t>
      </w:r>
      <w:r w:rsidR="0052152B">
        <w:rPr>
          <w:lang w:val="en-US" w:eastAsia="en-US"/>
        </w:rPr>
        <w:t xml:space="preserve"> și </w:t>
      </w:r>
      <w:r w:rsidRPr="00317F2A">
        <w:rPr>
          <w:lang w:val="en-US" w:eastAsia="en-US"/>
        </w:rPr>
        <w:t>reducerea absorbabilit</w:t>
      </w:r>
      <w:r w:rsidR="00C93D43">
        <w:rPr>
          <w:lang w:val="en-US" w:eastAsia="en-US"/>
        </w:rPr>
        <w:t>ăț</w:t>
      </w:r>
      <w:r w:rsidRPr="00317F2A">
        <w:rPr>
          <w:lang w:val="en-US" w:eastAsia="en-US"/>
        </w:rPr>
        <w:t>ii betoanelor u</w:t>
      </w:r>
      <w:r w:rsidR="00C93D43">
        <w:rPr>
          <w:lang w:val="en-US" w:eastAsia="en-US"/>
        </w:rPr>
        <w:t>ș</w:t>
      </w:r>
      <w:r w:rsidRPr="00317F2A">
        <w:rPr>
          <w:lang w:val="en-US" w:eastAsia="en-US"/>
        </w:rPr>
        <w:t>oare, a BCA-ului, a planseelor de beton de mare densitate, netede, a straturilor suport ce au ca liant cimentul.</w:t>
      </w:r>
    </w:p>
    <w:p w14:paraId="7050E821" w14:textId="3860E371" w:rsidR="00FF7089" w:rsidRPr="00FF7089" w:rsidRDefault="00FF7089" w:rsidP="00C44F53">
      <w:pPr>
        <w:ind w:firstLine="360"/>
        <w:rPr>
          <w:lang w:val="en-US" w:eastAsia="en-US"/>
        </w:rPr>
      </w:pPr>
      <w:r w:rsidRPr="00FF7089">
        <w:rPr>
          <w:lang w:val="en-US" w:eastAsia="en-US"/>
        </w:rPr>
        <w:t>A se verifica duritatea</w:t>
      </w:r>
      <w:r w:rsidR="0052152B">
        <w:rPr>
          <w:lang w:val="en-US" w:eastAsia="en-US"/>
        </w:rPr>
        <w:t xml:space="preserve"> și </w:t>
      </w:r>
      <w:r w:rsidRPr="00FF7089">
        <w:rPr>
          <w:lang w:val="en-US" w:eastAsia="en-US"/>
        </w:rPr>
        <w:t>capacitatea portanta</w:t>
      </w:r>
      <w:r>
        <w:rPr>
          <w:lang w:val="en-US" w:eastAsia="en-US"/>
        </w:rPr>
        <w:t xml:space="preserve"> </w:t>
      </w:r>
      <w:r w:rsidRPr="00FF7089">
        <w:rPr>
          <w:lang w:val="en-US" w:eastAsia="en-US"/>
        </w:rPr>
        <w:t>a suprafetelor.</w:t>
      </w:r>
    </w:p>
    <w:p w14:paraId="6AE63F5C" w14:textId="1B55E7F9" w:rsidR="00FF7089" w:rsidRPr="00FF7089" w:rsidRDefault="00FF7089" w:rsidP="00C44F53">
      <w:pPr>
        <w:ind w:firstLine="360"/>
        <w:rPr>
          <w:lang w:val="en-US" w:eastAsia="en-US"/>
        </w:rPr>
      </w:pPr>
      <w:r w:rsidRPr="00FF7089">
        <w:rPr>
          <w:lang w:val="en-US" w:eastAsia="en-US"/>
        </w:rPr>
        <w:t>Sapele anhidrit (pe baza de gips) vor fi asperizate mecanic. Suprafetele vor fi</w:t>
      </w:r>
      <w:r w:rsidR="005B6BC9">
        <w:rPr>
          <w:lang w:val="en-US" w:eastAsia="en-US"/>
        </w:rPr>
        <w:t xml:space="preserve"> curăța</w:t>
      </w:r>
      <w:r w:rsidRPr="00FF7089">
        <w:rPr>
          <w:lang w:val="en-US" w:eastAsia="en-US"/>
        </w:rPr>
        <w:t>te de praf.</w:t>
      </w:r>
    </w:p>
    <w:p w14:paraId="1E19928D" w14:textId="77777777" w:rsidR="00FF7089" w:rsidRPr="00FF7089" w:rsidRDefault="00FF7089" w:rsidP="00C44F53">
      <w:pPr>
        <w:ind w:firstLine="360"/>
        <w:rPr>
          <w:lang w:val="en-US" w:eastAsia="en-US"/>
        </w:rPr>
      </w:pPr>
      <w:r w:rsidRPr="00FF7089">
        <w:rPr>
          <w:lang w:val="en-US" w:eastAsia="en-US"/>
        </w:rPr>
        <w:t>Aplicarea grundului se va face cu o pensula sau cu bidineaua.</w:t>
      </w:r>
    </w:p>
    <w:p w14:paraId="5617F4E0" w14:textId="6383B7B6" w:rsidR="00FF7089" w:rsidRPr="00FF7089" w:rsidRDefault="00871BA5" w:rsidP="00C44F53">
      <w:pPr>
        <w:ind w:firstLine="360"/>
        <w:rPr>
          <w:lang w:val="en-US" w:eastAsia="en-US"/>
        </w:rPr>
      </w:pPr>
      <w:r>
        <w:rPr>
          <w:lang w:val="en-US" w:eastAsia="en-US"/>
        </w:rPr>
        <w:lastRenderedPageBreak/>
        <w:t>După</w:t>
      </w:r>
      <w:r w:rsidR="00FF7089" w:rsidRPr="00FF7089">
        <w:rPr>
          <w:lang w:val="en-US" w:eastAsia="en-US"/>
        </w:rPr>
        <w:t>întarire,</w:t>
      </w:r>
      <w:r w:rsidR="00FF7089">
        <w:rPr>
          <w:lang w:val="en-US" w:eastAsia="en-US"/>
        </w:rPr>
        <w:t xml:space="preserve"> </w:t>
      </w:r>
      <w:r w:rsidR="00FF7089" w:rsidRPr="00FF7089">
        <w:rPr>
          <w:lang w:val="en-US" w:eastAsia="en-US"/>
        </w:rPr>
        <w:t>suprafa</w:t>
      </w:r>
      <w:r w:rsidR="00C93D43">
        <w:rPr>
          <w:lang w:val="en-US" w:eastAsia="en-US"/>
        </w:rPr>
        <w:t>ț</w:t>
      </w:r>
      <w:r w:rsidR="00FF7089" w:rsidRPr="00FF7089">
        <w:rPr>
          <w:lang w:val="en-US" w:eastAsia="en-US"/>
        </w:rPr>
        <w:t>a</w:t>
      </w:r>
      <w:r w:rsidR="00FF7089">
        <w:rPr>
          <w:lang w:val="en-US" w:eastAsia="en-US"/>
        </w:rPr>
        <w:t xml:space="preserve"> </w:t>
      </w:r>
      <w:r w:rsidR="00FF7089" w:rsidRPr="00FF7089">
        <w:rPr>
          <w:lang w:val="en-US" w:eastAsia="en-US"/>
        </w:rPr>
        <w:t>grunduit</w:t>
      </w:r>
      <w:r w:rsidR="00C93D43">
        <w:rPr>
          <w:lang w:val="en-US" w:eastAsia="en-US"/>
        </w:rPr>
        <w:t>ă</w:t>
      </w:r>
      <w:r w:rsidR="00FF7089">
        <w:rPr>
          <w:lang w:val="en-US" w:eastAsia="en-US"/>
        </w:rPr>
        <w:t xml:space="preserve"> </w:t>
      </w:r>
      <w:r w:rsidR="00FF7089" w:rsidRPr="00FF7089">
        <w:rPr>
          <w:lang w:val="en-US" w:eastAsia="en-US"/>
        </w:rPr>
        <w:t>trebuie</w:t>
      </w:r>
      <w:r>
        <w:rPr>
          <w:lang w:val="en-US" w:eastAsia="en-US"/>
        </w:rPr>
        <w:t xml:space="preserve"> să</w:t>
      </w:r>
      <w:r w:rsidR="0052152B">
        <w:rPr>
          <w:lang w:val="en-US" w:eastAsia="en-US"/>
        </w:rPr>
        <w:t xml:space="preserve"> </w:t>
      </w:r>
      <w:r w:rsidR="00FF7089" w:rsidRPr="00FF7089">
        <w:rPr>
          <w:lang w:val="en-US" w:eastAsia="en-US"/>
        </w:rPr>
        <w:t xml:space="preserve">fie </w:t>
      </w:r>
      <w:r w:rsidR="00C93D43">
        <w:rPr>
          <w:lang w:val="en-US" w:eastAsia="en-US"/>
        </w:rPr>
        <w:t xml:space="preserve">rezistentă la </w:t>
      </w:r>
      <w:r w:rsidR="00FF7089" w:rsidRPr="00FF7089">
        <w:rPr>
          <w:lang w:val="en-US" w:eastAsia="en-US"/>
        </w:rPr>
        <w:t>abraziune (zgâriere).</w:t>
      </w:r>
      <w:r w:rsidR="00FF7089">
        <w:rPr>
          <w:lang w:val="en-US" w:eastAsia="en-US"/>
        </w:rPr>
        <w:t xml:space="preserve"> </w:t>
      </w:r>
      <w:r>
        <w:rPr>
          <w:lang w:val="en-US" w:eastAsia="en-US"/>
        </w:rPr>
        <w:t xml:space="preserve">Dacă </w:t>
      </w:r>
      <w:r w:rsidR="00FF7089" w:rsidRPr="00FF7089">
        <w:rPr>
          <w:lang w:val="en-US" w:eastAsia="en-US"/>
        </w:rPr>
        <w:t>nu s-a</w:t>
      </w:r>
      <w:r w:rsidR="00FF7089">
        <w:rPr>
          <w:lang w:val="en-US" w:eastAsia="en-US"/>
        </w:rPr>
        <w:t xml:space="preserve"> </w:t>
      </w:r>
      <w:r w:rsidR="00FF7089" w:rsidRPr="00FF7089">
        <w:rPr>
          <w:lang w:val="en-US" w:eastAsia="en-US"/>
        </w:rPr>
        <w:t>obtinut aceasta caracteristica,</w:t>
      </w:r>
      <w:r w:rsidR="00FF7089">
        <w:rPr>
          <w:lang w:val="en-US" w:eastAsia="en-US"/>
        </w:rPr>
        <w:t xml:space="preserve"> </w:t>
      </w:r>
      <w:r w:rsidR="00FF7089" w:rsidRPr="00FF7089">
        <w:rPr>
          <w:lang w:val="en-US" w:eastAsia="en-US"/>
        </w:rPr>
        <w:t>grunduirea se va repeta.</w:t>
      </w:r>
    </w:p>
    <w:p w14:paraId="701A246B" w14:textId="21958D6A" w:rsidR="00FF7089" w:rsidRPr="00FF7089" w:rsidRDefault="00FF7089" w:rsidP="00C44F53">
      <w:pPr>
        <w:ind w:firstLine="360"/>
        <w:rPr>
          <w:lang w:val="en-US" w:eastAsia="en-US"/>
        </w:rPr>
      </w:pPr>
      <w:r w:rsidRPr="00FF7089">
        <w:rPr>
          <w:lang w:val="en-US" w:eastAsia="en-US"/>
        </w:rPr>
        <w:t>Ustensilele folosite se pot spala,</w:t>
      </w:r>
      <w:r>
        <w:rPr>
          <w:lang w:val="en-US" w:eastAsia="en-US"/>
        </w:rPr>
        <w:t xml:space="preserve"> </w:t>
      </w:r>
      <w:r w:rsidRPr="00FF7089">
        <w:rPr>
          <w:lang w:val="en-US" w:eastAsia="en-US"/>
        </w:rPr>
        <w:t>imediat</w:t>
      </w:r>
      <w:r>
        <w:rPr>
          <w:lang w:val="en-US" w:eastAsia="en-US"/>
        </w:rPr>
        <w:t xml:space="preserve"> </w:t>
      </w:r>
      <w:r w:rsidR="00871BA5">
        <w:rPr>
          <w:lang w:val="en-US" w:eastAsia="en-US"/>
        </w:rPr>
        <w:t>după</w:t>
      </w:r>
      <w:r w:rsidRPr="00FF7089">
        <w:rPr>
          <w:lang w:val="en-US" w:eastAsia="en-US"/>
        </w:rPr>
        <w:t>utilizare. Materialul înt</w:t>
      </w:r>
      <w:r w:rsidR="005B6BC9">
        <w:rPr>
          <w:lang w:val="en-US" w:eastAsia="en-US"/>
        </w:rPr>
        <w:t>ă</w:t>
      </w:r>
      <w:r w:rsidRPr="00FF7089">
        <w:rPr>
          <w:lang w:val="en-US" w:eastAsia="en-US"/>
        </w:rPr>
        <w:t>rit se va cur</w:t>
      </w:r>
      <w:r w:rsidR="005B6BC9">
        <w:rPr>
          <w:lang w:val="en-US" w:eastAsia="en-US"/>
        </w:rPr>
        <w:t>ăța</w:t>
      </w:r>
      <w:r w:rsidRPr="00FF7089">
        <w:rPr>
          <w:lang w:val="en-US" w:eastAsia="en-US"/>
        </w:rPr>
        <w:t xml:space="preserve"> cu diluant.</w:t>
      </w:r>
    </w:p>
    <w:p w14:paraId="6C662930" w14:textId="08572B25" w:rsidR="00FF7089" w:rsidRPr="00FF7089" w:rsidRDefault="00317F2A" w:rsidP="00C44F53">
      <w:pPr>
        <w:ind w:firstLine="360"/>
        <w:rPr>
          <w:lang w:val="en-US" w:eastAsia="en-US"/>
        </w:rPr>
      </w:pPr>
      <w:r>
        <w:rPr>
          <w:lang w:val="en-US" w:eastAsia="en-US"/>
        </w:rPr>
        <w:t>Amorsa se</w:t>
      </w:r>
      <w:r w:rsidR="00FF7089" w:rsidRPr="00FF7089">
        <w:rPr>
          <w:lang w:val="en-US" w:eastAsia="en-US"/>
        </w:rPr>
        <w:t xml:space="preserve"> aplica</w:t>
      </w:r>
      <w:r w:rsidR="00FF7089">
        <w:rPr>
          <w:lang w:val="en-US" w:eastAsia="en-US"/>
        </w:rPr>
        <w:t xml:space="preserve"> </w:t>
      </w:r>
      <w:r w:rsidR="00FF7089" w:rsidRPr="00FF7089">
        <w:rPr>
          <w:lang w:val="en-US" w:eastAsia="en-US"/>
        </w:rPr>
        <w:t>la temperaturi între 5°C</w:t>
      </w:r>
      <w:r w:rsidR="0052152B">
        <w:rPr>
          <w:lang w:val="en-US" w:eastAsia="en-US"/>
        </w:rPr>
        <w:t xml:space="preserve"> și </w:t>
      </w:r>
      <w:r w:rsidR="00FF7089" w:rsidRPr="00FF7089">
        <w:rPr>
          <w:lang w:val="en-US" w:eastAsia="en-US"/>
        </w:rPr>
        <w:t>35°C.</w:t>
      </w:r>
    </w:p>
    <w:p w14:paraId="0E2E5AEC" w14:textId="203A68CE" w:rsidR="00FF7089" w:rsidRPr="00FF7089" w:rsidRDefault="00FF7089" w:rsidP="00C44F53">
      <w:pPr>
        <w:ind w:firstLine="360"/>
        <w:rPr>
          <w:lang w:val="en-US" w:eastAsia="en-US"/>
        </w:rPr>
      </w:pPr>
      <w:r w:rsidRPr="00FF7089">
        <w:rPr>
          <w:lang w:val="en-US" w:eastAsia="en-US"/>
        </w:rPr>
        <w:t>Datele tehnice prezentate sunt obtinute la temperatura de 20°C</w:t>
      </w:r>
      <w:r w:rsidR="0052152B">
        <w:rPr>
          <w:lang w:val="en-US" w:eastAsia="en-US"/>
        </w:rPr>
        <w:t xml:space="preserve"> și </w:t>
      </w:r>
      <w:r w:rsidRPr="00FF7089">
        <w:rPr>
          <w:lang w:val="en-US" w:eastAsia="en-US"/>
        </w:rPr>
        <w:t>umiditatea 60%.</w:t>
      </w:r>
    </w:p>
    <w:p w14:paraId="2362B5A6" w14:textId="7DB40B23" w:rsidR="00FF7089" w:rsidRPr="00FF7089" w:rsidRDefault="00FF7089" w:rsidP="00C44F53">
      <w:pPr>
        <w:ind w:firstLine="360"/>
        <w:rPr>
          <w:lang w:val="en-US" w:eastAsia="en-US"/>
        </w:rPr>
      </w:pPr>
      <w:r w:rsidRPr="00FF7089">
        <w:rPr>
          <w:lang w:val="en-US" w:eastAsia="en-US"/>
        </w:rPr>
        <w:t xml:space="preserve">În </w:t>
      </w:r>
      <w:r w:rsidR="0052152B">
        <w:rPr>
          <w:lang w:val="en-US" w:eastAsia="en-US"/>
        </w:rPr>
        <w:t>condiții</w:t>
      </w:r>
      <w:r w:rsidRPr="00FF7089">
        <w:rPr>
          <w:lang w:val="en-US" w:eastAsia="en-US"/>
        </w:rPr>
        <w:t xml:space="preserve"> climatice diferite, întarirea</w:t>
      </w:r>
      <w:r w:rsidR="0052152B">
        <w:rPr>
          <w:lang w:val="en-US" w:eastAsia="en-US"/>
        </w:rPr>
        <w:t xml:space="preserve"> și </w:t>
      </w:r>
      <w:r w:rsidRPr="00FF7089">
        <w:rPr>
          <w:lang w:val="en-US" w:eastAsia="en-US"/>
        </w:rPr>
        <w:t>uscarea</w:t>
      </w:r>
      <w:r>
        <w:rPr>
          <w:lang w:val="en-US" w:eastAsia="en-US"/>
        </w:rPr>
        <w:t xml:space="preserve"> </w:t>
      </w:r>
      <w:r w:rsidRPr="00FF7089">
        <w:rPr>
          <w:lang w:val="en-US" w:eastAsia="en-US"/>
        </w:rPr>
        <w:t>grundului</w:t>
      </w:r>
      <w:r>
        <w:rPr>
          <w:lang w:val="en-US" w:eastAsia="en-US"/>
        </w:rPr>
        <w:t xml:space="preserve"> </w:t>
      </w:r>
      <w:r w:rsidRPr="00FF7089">
        <w:rPr>
          <w:lang w:val="en-US" w:eastAsia="en-US"/>
        </w:rPr>
        <w:t>pot</w:t>
      </w:r>
      <w:r>
        <w:rPr>
          <w:lang w:val="en-US" w:eastAsia="en-US"/>
        </w:rPr>
        <w:t xml:space="preserve"> </w:t>
      </w:r>
      <w:r w:rsidRPr="00FF7089">
        <w:rPr>
          <w:lang w:val="en-US" w:eastAsia="en-US"/>
        </w:rPr>
        <w:t>fi</w:t>
      </w:r>
      <w:r>
        <w:rPr>
          <w:lang w:val="en-US" w:eastAsia="en-US"/>
        </w:rPr>
        <w:t xml:space="preserve"> </w:t>
      </w:r>
      <w:r w:rsidRPr="00FF7089">
        <w:rPr>
          <w:lang w:val="en-US" w:eastAsia="en-US"/>
        </w:rPr>
        <w:t>accelerate</w:t>
      </w:r>
      <w:r>
        <w:rPr>
          <w:lang w:val="en-US" w:eastAsia="en-US"/>
        </w:rPr>
        <w:t xml:space="preserve"> </w:t>
      </w:r>
      <w:r w:rsidRPr="00FF7089">
        <w:rPr>
          <w:lang w:val="en-US" w:eastAsia="en-US"/>
        </w:rPr>
        <w:t>sau întârziate.</w:t>
      </w:r>
    </w:p>
    <w:p w14:paraId="43FFD210" w14:textId="3F44BE2A" w:rsidR="00FF7089" w:rsidRPr="00FF7089" w:rsidRDefault="00FF7089" w:rsidP="00C44F53">
      <w:pPr>
        <w:ind w:firstLine="360"/>
        <w:rPr>
          <w:lang w:val="en-US" w:eastAsia="en-US"/>
        </w:rPr>
      </w:pPr>
      <w:r w:rsidRPr="00FF7089">
        <w:rPr>
          <w:lang w:val="en-US" w:eastAsia="en-US"/>
        </w:rPr>
        <w:t>Datele prezentate</w:t>
      </w:r>
      <w:r>
        <w:rPr>
          <w:lang w:val="en-US" w:eastAsia="en-US"/>
        </w:rPr>
        <w:t xml:space="preserve"> </w:t>
      </w:r>
      <w:r w:rsidRPr="00FF7089">
        <w:rPr>
          <w:lang w:val="en-US" w:eastAsia="en-US"/>
        </w:rPr>
        <w:t>se bazeaza pe</w:t>
      </w:r>
      <w:r>
        <w:rPr>
          <w:lang w:val="en-US" w:eastAsia="en-US"/>
        </w:rPr>
        <w:t xml:space="preserve"> </w:t>
      </w:r>
      <w:r w:rsidRPr="00FF7089">
        <w:rPr>
          <w:lang w:val="en-US" w:eastAsia="en-US"/>
        </w:rPr>
        <w:t>teste</w:t>
      </w:r>
      <w:r w:rsidR="0052152B">
        <w:rPr>
          <w:lang w:val="en-US" w:eastAsia="en-US"/>
        </w:rPr>
        <w:t xml:space="preserve"> și </w:t>
      </w:r>
      <w:r w:rsidRPr="00FF7089">
        <w:rPr>
          <w:lang w:val="en-US" w:eastAsia="en-US"/>
        </w:rPr>
        <w:t>pe</w:t>
      </w:r>
      <w:r>
        <w:rPr>
          <w:lang w:val="en-US" w:eastAsia="en-US"/>
        </w:rPr>
        <w:t xml:space="preserve"> </w:t>
      </w:r>
      <w:r w:rsidRPr="00FF7089">
        <w:rPr>
          <w:lang w:val="en-US" w:eastAsia="en-US"/>
        </w:rPr>
        <w:t>experienta practica.</w:t>
      </w:r>
      <w:r w:rsidR="00317F2A">
        <w:rPr>
          <w:lang w:val="en-US" w:eastAsia="en-US"/>
        </w:rPr>
        <w:t xml:space="preserve"> </w:t>
      </w:r>
      <w:r w:rsidRPr="00FF7089">
        <w:rPr>
          <w:lang w:val="en-US" w:eastAsia="en-US"/>
        </w:rPr>
        <w:t xml:space="preserve">Totusi, datorita </w:t>
      </w:r>
      <w:r w:rsidR="0052152B">
        <w:rPr>
          <w:lang w:val="en-US" w:eastAsia="en-US"/>
        </w:rPr>
        <w:t>condiții</w:t>
      </w:r>
      <w:r w:rsidRPr="00FF7089">
        <w:rPr>
          <w:lang w:val="en-US" w:eastAsia="en-US"/>
        </w:rPr>
        <w:t xml:space="preserve">lor variate de lucru, </w:t>
      </w:r>
      <w:r w:rsidR="00871BA5">
        <w:rPr>
          <w:lang w:val="en-US" w:eastAsia="en-US"/>
        </w:rPr>
        <w:t xml:space="preserve">dacă </w:t>
      </w:r>
      <w:r w:rsidRPr="00FF7089">
        <w:rPr>
          <w:lang w:val="en-US" w:eastAsia="en-US"/>
        </w:rPr>
        <w:t>exista</w:t>
      </w:r>
      <w:r>
        <w:rPr>
          <w:lang w:val="en-US" w:eastAsia="en-US"/>
        </w:rPr>
        <w:t xml:space="preserve"> </w:t>
      </w:r>
      <w:r w:rsidRPr="00FF7089">
        <w:rPr>
          <w:lang w:val="en-US" w:eastAsia="en-US"/>
        </w:rPr>
        <w:t>dubii,</w:t>
      </w:r>
      <w:r>
        <w:rPr>
          <w:lang w:val="en-US" w:eastAsia="en-US"/>
        </w:rPr>
        <w:t xml:space="preserve"> </w:t>
      </w:r>
      <w:r w:rsidRPr="00FF7089">
        <w:rPr>
          <w:lang w:val="en-US" w:eastAsia="en-US"/>
        </w:rPr>
        <w:t>constructorul trebuie</w:t>
      </w:r>
      <w:r w:rsidR="00871BA5">
        <w:rPr>
          <w:lang w:val="en-US" w:eastAsia="en-US"/>
        </w:rPr>
        <w:t xml:space="preserve"> </w:t>
      </w:r>
      <w:r w:rsidR="0052152B">
        <w:rPr>
          <w:lang w:val="en-US" w:eastAsia="en-US"/>
        </w:rPr>
        <w:t xml:space="preserve">să </w:t>
      </w:r>
      <w:r w:rsidRPr="00FF7089">
        <w:rPr>
          <w:lang w:val="en-US" w:eastAsia="en-US"/>
        </w:rPr>
        <w:t>faca</w:t>
      </w:r>
      <w:r>
        <w:rPr>
          <w:lang w:val="en-US" w:eastAsia="en-US"/>
        </w:rPr>
        <w:t xml:space="preserve"> </w:t>
      </w:r>
      <w:r w:rsidRPr="00FF7089">
        <w:rPr>
          <w:lang w:val="en-US" w:eastAsia="en-US"/>
        </w:rPr>
        <w:t>teste</w:t>
      </w:r>
      <w:r>
        <w:rPr>
          <w:lang w:val="en-US" w:eastAsia="en-US"/>
        </w:rPr>
        <w:t xml:space="preserve"> </w:t>
      </w:r>
      <w:r w:rsidRPr="00FF7089">
        <w:rPr>
          <w:lang w:val="en-US" w:eastAsia="en-US"/>
        </w:rPr>
        <w:t>proprii privind produsul.</w:t>
      </w:r>
    </w:p>
    <w:p w14:paraId="482A86F4" w14:textId="2CE24768" w:rsidR="00FF7089" w:rsidRPr="00317F2A" w:rsidRDefault="00FF7089" w:rsidP="00901F53">
      <w:pPr>
        <w:pStyle w:val="ListParagraph"/>
        <w:numPr>
          <w:ilvl w:val="0"/>
          <w:numId w:val="29"/>
        </w:numPr>
        <w:rPr>
          <w:lang w:val="en-US" w:eastAsia="en-US"/>
        </w:rPr>
      </w:pPr>
      <w:r w:rsidRPr="00317F2A">
        <w:rPr>
          <w:lang w:val="en-US" w:eastAsia="en-US"/>
        </w:rPr>
        <w:t>Depozitare:</w:t>
      </w:r>
    </w:p>
    <w:p w14:paraId="228821FF" w14:textId="77777777" w:rsidR="00FF7089" w:rsidRPr="00317F2A" w:rsidRDefault="00FF7089" w:rsidP="00901F53">
      <w:pPr>
        <w:pStyle w:val="ListParagraph"/>
        <w:numPr>
          <w:ilvl w:val="1"/>
          <w:numId w:val="29"/>
        </w:numPr>
        <w:rPr>
          <w:lang w:val="en-US" w:eastAsia="en-US"/>
        </w:rPr>
      </w:pPr>
      <w:r w:rsidRPr="00317F2A">
        <w:rPr>
          <w:lang w:val="en-US" w:eastAsia="en-US"/>
        </w:rPr>
        <w:t>12 luni în locuri racoroase, ferite de înghet.</w:t>
      </w:r>
    </w:p>
    <w:p w14:paraId="5B8D07EE" w14:textId="7FDA1A66" w:rsidR="00FF7089" w:rsidRPr="00317F2A" w:rsidRDefault="00FF7089" w:rsidP="00901F53">
      <w:pPr>
        <w:pStyle w:val="ListParagraph"/>
        <w:numPr>
          <w:ilvl w:val="0"/>
          <w:numId w:val="29"/>
        </w:numPr>
        <w:rPr>
          <w:lang w:val="en-US" w:eastAsia="en-US"/>
        </w:rPr>
      </w:pPr>
      <w:r w:rsidRPr="00317F2A">
        <w:rPr>
          <w:lang w:val="en-US" w:eastAsia="en-US"/>
        </w:rPr>
        <w:t>Ambalare:</w:t>
      </w:r>
    </w:p>
    <w:p w14:paraId="4C761C90" w14:textId="5DF36E42" w:rsidR="00FF7089" w:rsidRPr="00317F2A" w:rsidRDefault="00FF7089" w:rsidP="00901F53">
      <w:pPr>
        <w:pStyle w:val="ListParagraph"/>
        <w:numPr>
          <w:ilvl w:val="1"/>
          <w:numId w:val="29"/>
        </w:numPr>
        <w:rPr>
          <w:lang w:val="en-US" w:eastAsia="en-US"/>
        </w:rPr>
      </w:pPr>
      <w:r w:rsidRPr="00317F2A">
        <w:rPr>
          <w:lang w:val="en-US" w:eastAsia="en-US"/>
        </w:rPr>
        <w:t>Canistre de plastic de 2 l</w:t>
      </w:r>
      <w:r w:rsidR="0052152B">
        <w:rPr>
          <w:lang w:val="en-US" w:eastAsia="en-US"/>
        </w:rPr>
        <w:t xml:space="preserve"> și </w:t>
      </w:r>
      <w:r w:rsidRPr="00317F2A">
        <w:rPr>
          <w:lang w:val="en-US" w:eastAsia="en-US"/>
        </w:rPr>
        <w:t>10 l.</w:t>
      </w:r>
    </w:p>
    <w:p w14:paraId="6A3297C0" w14:textId="6D33AF0B" w:rsidR="00FF7089" w:rsidRPr="00317F2A" w:rsidRDefault="00FF7089" w:rsidP="00901F53">
      <w:pPr>
        <w:pStyle w:val="ListParagraph"/>
        <w:numPr>
          <w:ilvl w:val="0"/>
          <w:numId w:val="29"/>
        </w:numPr>
        <w:rPr>
          <w:lang w:val="en-US" w:eastAsia="en-US"/>
        </w:rPr>
      </w:pPr>
      <w:r w:rsidRPr="00317F2A">
        <w:rPr>
          <w:lang w:val="en-US" w:eastAsia="en-US"/>
        </w:rPr>
        <w:t>Date tehnice:</w:t>
      </w:r>
    </w:p>
    <w:p w14:paraId="31F49FFB" w14:textId="6346E144" w:rsidR="00FF7089" w:rsidRPr="00317F2A" w:rsidRDefault="00FF7089" w:rsidP="00901F53">
      <w:pPr>
        <w:pStyle w:val="ListParagraph"/>
        <w:numPr>
          <w:ilvl w:val="1"/>
          <w:numId w:val="29"/>
        </w:numPr>
        <w:rPr>
          <w:lang w:val="en-US" w:eastAsia="en-US"/>
        </w:rPr>
      </w:pPr>
      <w:r w:rsidRPr="00317F2A">
        <w:rPr>
          <w:lang w:val="en-US" w:eastAsia="en-US"/>
        </w:rPr>
        <w:t>Baza: dispersie de rasiini sintetice</w:t>
      </w:r>
      <w:r w:rsidR="0052152B">
        <w:rPr>
          <w:lang w:val="en-US" w:eastAsia="en-US"/>
        </w:rPr>
        <w:t xml:space="preserve"> în apă</w:t>
      </w:r>
      <w:r w:rsidR="00871BA5">
        <w:rPr>
          <w:lang w:val="en-US" w:eastAsia="en-US"/>
        </w:rPr>
        <w:t>,</w:t>
      </w:r>
      <w:r w:rsidRPr="00317F2A">
        <w:rPr>
          <w:lang w:val="en-US" w:eastAsia="en-US"/>
        </w:rPr>
        <w:t xml:space="preserve"> usor pigmentate</w:t>
      </w:r>
    </w:p>
    <w:p w14:paraId="10AA23FF" w14:textId="0E1AE198" w:rsidR="00FF7089" w:rsidRPr="00317F2A" w:rsidRDefault="00FF7089" w:rsidP="00901F53">
      <w:pPr>
        <w:pStyle w:val="ListParagraph"/>
        <w:numPr>
          <w:ilvl w:val="1"/>
          <w:numId w:val="29"/>
        </w:numPr>
        <w:rPr>
          <w:lang w:val="en-US" w:eastAsia="en-US"/>
        </w:rPr>
      </w:pPr>
      <w:r w:rsidRPr="00317F2A">
        <w:rPr>
          <w:lang w:val="en-US" w:eastAsia="en-US"/>
        </w:rPr>
        <w:t>Culoare: galben deschis</w:t>
      </w:r>
    </w:p>
    <w:p w14:paraId="6A33AFDF" w14:textId="384D42C9" w:rsidR="00FF7089" w:rsidRPr="00317F2A" w:rsidRDefault="00FF7089" w:rsidP="00901F53">
      <w:pPr>
        <w:pStyle w:val="ListParagraph"/>
        <w:numPr>
          <w:ilvl w:val="1"/>
          <w:numId w:val="29"/>
        </w:numPr>
        <w:rPr>
          <w:lang w:val="en-US" w:eastAsia="en-US"/>
        </w:rPr>
      </w:pPr>
      <w:r w:rsidRPr="00317F2A">
        <w:rPr>
          <w:lang w:val="en-US" w:eastAsia="en-US"/>
        </w:rPr>
        <w:t>Densitate: 1kg/l</w:t>
      </w:r>
    </w:p>
    <w:p w14:paraId="5BEEEDBA" w14:textId="6544C30B" w:rsidR="00FF7089" w:rsidRPr="00317F2A" w:rsidRDefault="00FF7089" w:rsidP="00901F53">
      <w:pPr>
        <w:pStyle w:val="ListParagraph"/>
        <w:numPr>
          <w:ilvl w:val="1"/>
          <w:numId w:val="29"/>
        </w:numPr>
        <w:rPr>
          <w:lang w:val="en-US" w:eastAsia="en-US"/>
        </w:rPr>
      </w:pPr>
      <w:r w:rsidRPr="00317F2A">
        <w:rPr>
          <w:lang w:val="en-US" w:eastAsia="en-US"/>
        </w:rPr>
        <w:t>Consum: 0,1-0,2 l/mp</w:t>
      </w:r>
      <w:r w:rsidR="00871BA5">
        <w:rPr>
          <w:lang w:val="en-US" w:eastAsia="en-US"/>
        </w:rPr>
        <w:t>,</w:t>
      </w:r>
      <w:r w:rsidR="0052152B">
        <w:rPr>
          <w:lang w:val="en-US" w:eastAsia="en-US"/>
        </w:rPr>
        <w:t xml:space="preserve"> în </w:t>
      </w:r>
      <w:r w:rsidR="00C93D43">
        <w:rPr>
          <w:lang w:val="en-US" w:eastAsia="en-US"/>
        </w:rPr>
        <w:t>funcție</w:t>
      </w:r>
      <w:r w:rsidRPr="00317F2A">
        <w:rPr>
          <w:lang w:val="en-US" w:eastAsia="en-US"/>
        </w:rPr>
        <w:t xml:space="preserve"> de absorbtia suprafetei</w:t>
      </w:r>
    </w:p>
    <w:p w14:paraId="3F056592" w14:textId="5516E973" w:rsidR="00FF7089" w:rsidRPr="00317F2A" w:rsidRDefault="00FF7089" w:rsidP="00901F53">
      <w:pPr>
        <w:pStyle w:val="ListParagraph"/>
        <w:numPr>
          <w:ilvl w:val="1"/>
          <w:numId w:val="29"/>
        </w:numPr>
        <w:rPr>
          <w:lang w:val="en-US" w:eastAsia="en-US"/>
        </w:rPr>
      </w:pPr>
      <w:r w:rsidRPr="00317F2A">
        <w:rPr>
          <w:lang w:val="en-US" w:eastAsia="en-US"/>
        </w:rPr>
        <w:t>Temperatura de aplicare: 5°C- 30°C.</w:t>
      </w:r>
    </w:p>
    <w:p w14:paraId="11ED0B9A" w14:textId="6145EBE4" w:rsidR="009C0D85" w:rsidRPr="00EB5168" w:rsidRDefault="00317F2A" w:rsidP="00EB5168">
      <w:pPr>
        <w:pStyle w:val="Heading3"/>
        <w:numPr>
          <w:ilvl w:val="0"/>
          <w:numId w:val="0"/>
        </w:numPr>
        <w:ind w:left="851" w:hanging="851"/>
        <w:jc w:val="both"/>
      </w:pPr>
      <w:bookmarkStart w:id="69" w:name="_Toc2083209"/>
      <w:bookmarkStart w:id="70" w:name="_Toc179288010"/>
      <w:r w:rsidRPr="00EB5168">
        <w:t>vopsea lavabilă (dispersie)</w:t>
      </w:r>
      <w:bookmarkEnd w:id="69"/>
      <w:bookmarkEnd w:id="70"/>
    </w:p>
    <w:p w14:paraId="52777FEA" w14:textId="579F5245" w:rsidR="00317F2A" w:rsidRPr="00317F2A" w:rsidRDefault="00317F2A" w:rsidP="00901F53">
      <w:pPr>
        <w:rPr>
          <w:lang w:val="en-US" w:eastAsia="en-US"/>
        </w:rPr>
      </w:pPr>
      <w:r w:rsidRPr="00317F2A">
        <w:rPr>
          <w:lang w:val="en-US" w:eastAsia="en-US"/>
        </w:rPr>
        <w:t xml:space="preserve">Este o vopsea superlavabila mata pe baza de emulsie PVA, de calitate </w:t>
      </w:r>
      <w:r w:rsidR="00871BA5">
        <w:rPr>
          <w:lang w:val="en-US" w:eastAsia="en-US"/>
        </w:rPr>
        <w:t>superioară</w:t>
      </w:r>
      <w:r w:rsidRPr="00317F2A">
        <w:rPr>
          <w:lang w:val="en-US" w:eastAsia="en-US"/>
        </w:rPr>
        <w:t xml:space="preserve">. Se foloseste pe suprafete de interior: gips-carton, zidarie sau beton tratata cu grundul adecvat. Are aderenta perfecta pe orice fel de </w:t>
      </w:r>
      <w:r w:rsidR="00871BA5">
        <w:rPr>
          <w:lang w:val="en-US" w:eastAsia="en-US"/>
        </w:rPr>
        <w:t>suprafața</w:t>
      </w:r>
      <w:r w:rsidRPr="00317F2A">
        <w:rPr>
          <w:lang w:val="en-US" w:eastAsia="en-US"/>
        </w:rPr>
        <w:t xml:space="preserve">, putere de acoperire mare, </w:t>
      </w:r>
      <w:r w:rsidR="00C93D43">
        <w:rPr>
          <w:lang w:val="en-US" w:eastAsia="en-US"/>
        </w:rPr>
        <w:t xml:space="preserve">rezistentă la </w:t>
      </w:r>
      <w:r w:rsidRPr="00317F2A">
        <w:rPr>
          <w:lang w:val="en-US" w:eastAsia="en-US"/>
        </w:rPr>
        <w:t>sters</w:t>
      </w:r>
      <w:r w:rsidR="0052152B">
        <w:rPr>
          <w:lang w:val="en-US" w:eastAsia="en-US"/>
        </w:rPr>
        <w:t xml:space="preserve"> și </w:t>
      </w:r>
      <w:r w:rsidRPr="00317F2A">
        <w:rPr>
          <w:lang w:val="en-US" w:eastAsia="en-US"/>
        </w:rPr>
        <w:t>la spalat.</w:t>
      </w:r>
    </w:p>
    <w:p w14:paraId="4CFA9ACF" w14:textId="0CD8FAB8" w:rsidR="009C0D85"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mode de aplicare</w:t>
      </w:r>
    </w:p>
    <w:p w14:paraId="7B171086" w14:textId="51A9C489" w:rsidR="00317F2A" w:rsidRDefault="00317F2A" w:rsidP="00901F53">
      <w:pPr>
        <w:rPr>
          <w:lang w:val="en-US" w:eastAsia="en-US"/>
        </w:rPr>
      </w:pPr>
      <w:r>
        <w:rPr>
          <w:lang w:val="en-US" w:eastAsia="en-US"/>
        </w:rPr>
        <w:t>Vopseaua se va aplica în conformitate cu prevederile producătorului.</w:t>
      </w:r>
    </w:p>
    <w:p w14:paraId="78E5ABEF" w14:textId="65ED9232"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compziție</w:t>
      </w:r>
    </w:p>
    <w:p w14:paraId="764AC2CC" w14:textId="74DFC221" w:rsidR="00317F2A" w:rsidRPr="00317F2A" w:rsidRDefault="00317F2A" w:rsidP="00901F53">
      <w:pPr>
        <w:pStyle w:val="ListParagraph"/>
        <w:numPr>
          <w:ilvl w:val="0"/>
          <w:numId w:val="30"/>
        </w:numPr>
        <w:rPr>
          <w:lang w:val="en-US" w:eastAsia="en-US"/>
        </w:rPr>
      </w:pPr>
      <w:r w:rsidRPr="00317F2A">
        <w:rPr>
          <w:lang w:val="en-US" w:eastAsia="en-US"/>
        </w:rPr>
        <w:t>-Hidroxietilceluloza</w:t>
      </w:r>
      <w:r w:rsidRPr="00317F2A">
        <w:rPr>
          <w:lang w:val="en-US" w:eastAsia="en-US"/>
        </w:rPr>
        <w:tab/>
        <w:t xml:space="preserve">(sub5%) </w:t>
      </w:r>
      <w:r w:rsidRPr="00317F2A">
        <w:rPr>
          <w:lang w:val="en-US" w:eastAsia="en-US"/>
        </w:rPr>
        <w:tab/>
      </w:r>
      <w:r w:rsidRPr="00317F2A">
        <w:rPr>
          <w:lang w:val="en-US" w:eastAsia="en-US"/>
        </w:rPr>
        <w:tab/>
        <w:t xml:space="preserve">-Silicat de </w:t>
      </w:r>
      <w:proofErr w:type="gramStart"/>
      <w:r w:rsidRPr="00317F2A">
        <w:rPr>
          <w:lang w:val="en-US" w:eastAsia="en-US"/>
        </w:rPr>
        <w:t>aluminiu(</w:t>
      </w:r>
      <w:proofErr w:type="gramEnd"/>
      <w:r w:rsidRPr="00317F2A">
        <w:rPr>
          <w:lang w:val="en-US" w:eastAsia="en-US"/>
        </w:rPr>
        <w:t>sub5%)</w:t>
      </w:r>
    </w:p>
    <w:p w14:paraId="2D1FF23D" w14:textId="3E358C8E" w:rsidR="00317F2A" w:rsidRPr="00317F2A" w:rsidRDefault="00317F2A" w:rsidP="00901F53">
      <w:pPr>
        <w:pStyle w:val="ListParagraph"/>
        <w:numPr>
          <w:ilvl w:val="0"/>
          <w:numId w:val="30"/>
        </w:numPr>
        <w:rPr>
          <w:lang w:val="en-US" w:eastAsia="en-US"/>
        </w:rPr>
      </w:pPr>
      <w:r w:rsidRPr="00317F2A">
        <w:rPr>
          <w:lang w:val="en-US" w:eastAsia="en-US"/>
        </w:rPr>
        <w:t>-Monoetilenglicol</w:t>
      </w:r>
      <w:r w:rsidRPr="00317F2A">
        <w:rPr>
          <w:lang w:val="en-US" w:eastAsia="en-US"/>
        </w:rPr>
        <w:tab/>
        <w:t>(sub5%)</w:t>
      </w:r>
      <w:r w:rsidRPr="00317F2A">
        <w:rPr>
          <w:lang w:val="en-US" w:eastAsia="en-US"/>
        </w:rPr>
        <w:tab/>
      </w:r>
      <w:r w:rsidRPr="00317F2A">
        <w:rPr>
          <w:lang w:val="en-US" w:eastAsia="en-US"/>
        </w:rPr>
        <w:tab/>
        <w:t>-Polestar 200</w:t>
      </w:r>
      <w:proofErr w:type="gramStart"/>
      <w:r w:rsidRPr="00317F2A">
        <w:rPr>
          <w:lang w:val="en-US" w:eastAsia="en-US"/>
        </w:rPr>
        <w:t>P(</w:t>
      </w:r>
      <w:proofErr w:type="gramEnd"/>
      <w:r w:rsidRPr="00317F2A">
        <w:rPr>
          <w:lang w:val="en-US" w:eastAsia="en-US"/>
        </w:rPr>
        <w:t>sub5%)</w:t>
      </w:r>
    </w:p>
    <w:p w14:paraId="3D9CD7D1" w14:textId="778393FC" w:rsidR="00317F2A" w:rsidRPr="00317F2A" w:rsidRDefault="00317F2A" w:rsidP="00901F53">
      <w:pPr>
        <w:pStyle w:val="ListParagraph"/>
        <w:numPr>
          <w:ilvl w:val="0"/>
          <w:numId w:val="30"/>
        </w:numPr>
        <w:rPr>
          <w:lang w:val="en-US" w:eastAsia="en-US"/>
        </w:rPr>
      </w:pPr>
      <w:r w:rsidRPr="00317F2A">
        <w:rPr>
          <w:lang w:val="en-US" w:eastAsia="en-US"/>
        </w:rPr>
        <w:t>-Foamaster NDW</w:t>
      </w:r>
      <w:r w:rsidRPr="00317F2A">
        <w:rPr>
          <w:lang w:val="en-US" w:eastAsia="en-US"/>
        </w:rPr>
        <w:tab/>
        <w:t>(sub5%)</w:t>
      </w:r>
      <w:r w:rsidRPr="00317F2A">
        <w:rPr>
          <w:lang w:val="en-US" w:eastAsia="en-US"/>
        </w:rPr>
        <w:tab/>
      </w:r>
      <w:r w:rsidRPr="00317F2A">
        <w:rPr>
          <w:lang w:val="en-US" w:eastAsia="en-US"/>
        </w:rPr>
        <w:tab/>
        <w:t>-Hydropolat 3043(sub5%)</w:t>
      </w:r>
    </w:p>
    <w:p w14:paraId="4510359B" w14:textId="3C7F7172" w:rsidR="00317F2A" w:rsidRPr="00317F2A" w:rsidRDefault="00317F2A" w:rsidP="00901F53">
      <w:pPr>
        <w:pStyle w:val="ListParagraph"/>
        <w:numPr>
          <w:ilvl w:val="0"/>
          <w:numId w:val="30"/>
        </w:numPr>
        <w:rPr>
          <w:lang w:val="en-US" w:eastAsia="en-US"/>
        </w:rPr>
      </w:pPr>
      <w:r w:rsidRPr="00317F2A">
        <w:rPr>
          <w:lang w:val="en-US" w:eastAsia="en-US"/>
        </w:rPr>
        <w:t>-Acticid HF</w:t>
      </w:r>
      <w:r w:rsidRPr="00317F2A">
        <w:rPr>
          <w:lang w:val="en-US" w:eastAsia="en-US"/>
        </w:rPr>
        <w:tab/>
      </w:r>
      <w:r w:rsidRPr="00317F2A">
        <w:rPr>
          <w:lang w:val="en-US" w:eastAsia="en-US"/>
        </w:rPr>
        <w:tab/>
        <w:t>(sub5%)</w:t>
      </w:r>
      <w:r w:rsidRPr="00317F2A">
        <w:rPr>
          <w:lang w:val="en-US" w:eastAsia="en-US"/>
        </w:rPr>
        <w:tab/>
      </w:r>
      <w:r w:rsidRPr="00317F2A">
        <w:rPr>
          <w:lang w:val="en-US" w:eastAsia="en-US"/>
        </w:rPr>
        <w:tab/>
        <w:t xml:space="preserve">-Texapon </w:t>
      </w:r>
      <w:proofErr w:type="gramStart"/>
      <w:r w:rsidRPr="00317F2A">
        <w:rPr>
          <w:lang w:val="en-US" w:eastAsia="en-US"/>
        </w:rPr>
        <w:t>P(</w:t>
      </w:r>
      <w:proofErr w:type="gramEnd"/>
      <w:r w:rsidRPr="00317F2A">
        <w:rPr>
          <w:lang w:val="en-US" w:eastAsia="en-US"/>
        </w:rPr>
        <w:t>sub5%)</w:t>
      </w:r>
    </w:p>
    <w:p w14:paraId="19E55C7E" w14:textId="2AFF66FB" w:rsidR="00317F2A" w:rsidRPr="00317F2A" w:rsidRDefault="00317F2A" w:rsidP="00901F53">
      <w:pPr>
        <w:pStyle w:val="ListParagraph"/>
        <w:numPr>
          <w:ilvl w:val="0"/>
          <w:numId w:val="30"/>
        </w:numPr>
        <w:rPr>
          <w:lang w:val="en-US" w:eastAsia="en-US"/>
        </w:rPr>
      </w:pPr>
      <w:r w:rsidRPr="00317F2A">
        <w:rPr>
          <w:lang w:val="en-US" w:eastAsia="en-US"/>
        </w:rPr>
        <w:t>-Dioxid de titan</w:t>
      </w:r>
      <w:r w:rsidRPr="00317F2A">
        <w:rPr>
          <w:lang w:val="en-US" w:eastAsia="en-US"/>
        </w:rPr>
        <w:tab/>
        <w:t>(intre5-15%)</w:t>
      </w:r>
      <w:r w:rsidRPr="00317F2A">
        <w:rPr>
          <w:lang w:val="en-US" w:eastAsia="en-US"/>
        </w:rPr>
        <w:tab/>
      </w:r>
      <w:r w:rsidRPr="00317F2A">
        <w:rPr>
          <w:lang w:val="en-US" w:eastAsia="en-US"/>
        </w:rPr>
        <w:tab/>
        <w:t>-Orgal P 651 (intre15-30%)</w:t>
      </w:r>
    </w:p>
    <w:p w14:paraId="0F1A17CE" w14:textId="6D12367C" w:rsidR="00317F2A" w:rsidRPr="00317F2A" w:rsidRDefault="00317F2A" w:rsidP="00901F53">
      <w:pPr>
        <w:pStyle w:val="ListParagraph"/>
        <w:numPr>
          <w:ilvl w:val="0"/>
          <w:numId w:val="30"/>
        </w:numPr>
        <w:rPr>
          <w:lang w:val="en-US" w:eastAsia="en-US"/>
        </w:rPr>
      </w:pPr>
      <w:r w:rsidRPr="00317F2A">
        <w:rPr>
          <w:lang w:val="en-US" w:eastAsia="en-US"/>
        </w:rPr>
        <w:t>-Talc</w:t>
      </w:r>
      <w:r w:rsidRPr="00317F2A">
        <w:rPr>
          <w:lang w:val="en-US" w:eastAsia="en-US"/>
        </w:rPr>
        <w:tab/>
      </w:r>
      <w:r w:rsidRPr="00317F2A">
        <w:rPr>
          <w:lang w:val="en-US" w:eastAsia="en-US"/>
        </w:rPr>
        <w:tab/>
      </w:r>
      <w:r w:rsidRPr="00317F2A">
        <w:rPr>
          <w:lang w:val="en-US" w:eastAsia="en-US"/>
        </w:rPr>
        <w:tab/>
        <w:t>(sub5%)</w:t>
      </w:r>
      <w:r w:rsidRPr="00317F2A">
        <w:rPr>
          <w:lang w:val="en-US" w:eastAsia="en-US"/>
        </w:rPr>
        <w:tab/>
      </w:r>
      <w:r w:rsidRPr="00317F2A">
        <w:rPr>
          <w:lang w:val="en-US" w:eastAsia="en-US"/>
        </w:rPr>
        <w:tab/>
        <w:t>-HIQUE 280</w:t>
      </w:r>
      <w:proofErr w:type="gramStart"/>
      <w:r w:rsidRPr="00317F2A">
        <w:rPr>
          <w:lang w:val="en-US" w:eastAsia="en-US"/>
        </w:rPr>
        <w:t>S(</w:t>
      </w:r>
      <w:proofErr w:type="gramEnd"/>
      <w:r w:rsidRPr="00317F2A">
        <w:rPr>
          <w:lang w:val="en-US" w:eastAsia="en-US"/>
        </w:rPr>
        <w:t>sub5%)</w:t>
      </w:r>
    </w:p>
    <w:p w14:paraId="770FFEFE" w14:textId="2AD415F7" w:rsidR="00317F2A" w:rsidRPr="00317F2A" w:rsidRDefault="00317F2A" w:rsidP="00901F53">
      <w:pPr>
        <w:pStyle w:val="ListParagraph"/>
        <w:numPr>
          <w:ilvl w:val="0"/>
          <w:numId w:val="30"/>
        </w:numPr>
        <w:rPr>
          <w:lang w:val="en-US" w:eastAsia="en-US"/>
        </w:rPr>
      </w:pPr>
      <w:r w:rsidRPr="00317F2A">
        <w:rPr>
          <w:lang w:val="en-US" w:eastAsia="en-US"/>
        </w:rPr>
        <w:t>-Calcit 3 micr.</w:t>
      </w:r>
      <w:r w:rsidRPr="00317F2A">
        <w:rPr>
          <w:lang w:val="en-US" w:eastAsia="en-US"/>
        </w:rPr>
        <w:tab/>
      </w:r>
      <w:r w:rsidRPr="00317F2A">
        <w:rPr>
          <w:lang w:val="en-US" w:eastAsia="en-US"/>
        </w:rPr>
        <w:tab/>
        <w:t>(intre5-15%)</w:t>
      </w:r>
      <w:r w:rsidRPr="00317F2A">
        <w:rPr>
          <w:lang w:val="en-US" w:eastAsia="en-US"/>
        </w:rPr>
        <w:tab/>
      </w:r>
      <w:r w:rsidRPr="00317F2A">
        <w:rPr>
          <w:lang w:val="en-US" w:eastAsia="en-US"/>
        </w:rPr>
        <w:tab/>
        <w:t xml:space="preserve">-Dalpad </w:t>
      </w:r>
      <w:proofErr w:type="gramStart"/>
      <w:r w:rsidRPr="00317F2A">
        <w:rPr>
          <w:lang w:val="en-US" w:eastAsia="en-US"/>
        </w:rPr>
        <w:t>filmer(</w:t>
      </w:r>
      <w:proofErr w:type="gramEnd"/>
      <w:r w:rsidRPr="00317F2A">
        <w:rPr>
          <w:lang w:val="en-US" w:eastAsia="en-US"/>
        </w:rPr>
        <w:t>sub5%)</w:t>
      </w:r>
    </w:p>
    <w:p w14:paraId="3BB64937" w14:textId="76F15AB5" w:rsidR="00317F2A" w:rsidRPr="00317F2A" w:rsidRDefault="00317F2A" w:rsidP="00901F53">
      <w:pPr>
        <w:pStyle w:val="ListParagraph"/>
        <w:numPr>
          <w:ilvl w:val="0"/>
          <w:numId w:val="30"/>
        </w:numPr>
        <w:rPr>
          <w:lang w:val="en-US" w:eastAsia="en-US"/>
        </w:rPr>
      </w:pPr>
      <w:r w:rsidRPr="00317F2A">
        <w:rPr>
          <w:lang w:val="en-US" w:eastAsia="en-US"/>
        </w:rPr>
        <w:t>-Calcit 5 micr.</w:t>
      </w:r>
      <w:r w:rsidRPr="00317F2A">
        <w:rPr>
          <w:lang w:val="en-US" w:eastAsia="en-US"/>
        </w:rPr>
        <w:tab/>
      </w:r>
      <w:r w:rsidRPr="00317F2A">
        <w:rPr>
          <w:lang w:val="en-US" w:eastAsia="en-US"/>
        </w:rPr>
        <w:tab/>
        <w:t>(intre15-30%)</w:t>
      </w:r>
      <w:r w:rsidRPr="00317F2A">
        <w:rPr>
          <w:lang w:val="en-US" w:eastAsia="en-US"/>
        </w:rPr>
        <w:tab/>
      </w:r>
      <w:r w:rsidRPr="00317F2A">
        <w:rPr>
          <w:lang w:val="en-US" w:eastAsia="en-US"/>
        </w:rPr>
        <w:tab/>
        <w:t>-Amoniac sol.25%(sub5%)</w:t>
      </w:r>
    </w:p>
    <w:p w14:paraId="660E861E" w14:textId="55B65B81" w:rsidR="00317F2A" w:rsidRPr="00317F2A" w:rsidRDefault="00317F2A" w:rsidP="00901F53">
      <w:pPr>
        <w:pStyle w:val="ListParagraph"/>
        <w:numPr>
          <w:ilvl w:val="0"/>
          <w:numId w:val="30"/>
        </w:numPr>
        <w:rPr>
          <w:lang w:val="en-US" w:eastAsia="en-US"/>
        </w:rPr>
      </w:pPr>
      <w:r w:rsidRPr="00317F2A">
        <w:rPr>
          <w:lang w:val="en-US" w:eastAsia="en-US"/>
        </w:rPr>
        <w:t>-Apa</w:t>
      </w:r>
      <w:r w:rsidRPr="00317F2A">
        <w:rPr>
          <w:lang w:val="en-US" w:eastAsia="en-US"/>
        </w:rPr>
        <w:tab/>
      </w:r>
      <w:r w:rsidRPr="00317F2A">
        <w:rPr>
          <w:lang w:val="en-US" w:eastAsia="en-US"/>
        </w:rPr>
        <w:tab/>
      </w:r>
      <w:r w:rsidRPr="00317F2A">
        <w:rPr>
          <w:lang w:val="en-US" w:eastAsia="en-US"/>
        </w:rPr>
        <w:tab/>
        <w:t>(intre 15-30%)</w:t>
      </w:r>
    </w:p>
    <w:p w14:paraId="31318566" w14:textId="6238D887" w:rsidR="00317F2A" w:rsidRPr="00317F2A" w:rsidRDefault="00317F2A" w:rsidP="00901F53">
      <w:pPr>
        <w:rPr>
          <w:lang w:val="en-US" w:eastAsia="en-US"/>
        </w:rPr>
      </w:pPr>
      <w:r w:rsidRPr="00317F2A">
        <w:rPr>
          <w:lang w:val="en-US" w:eastAsia="en-US"/>
        </w:rPr>
        <w:t>Materialele utilizate la executarea zugravelilor</w:t>
      </w:r>
      <w:r w:rsidR="0052152B">
        <w:rPr>
          <w:lang w:val="en-US" w:eastAsia="en-US"/>
        </w:rPr>
        <w:t xml:space="preserve"> și </w:t>
      </w:r>
      <w:r w:rsidRPr="00317F2A">
        <w:rPr>
          <w:lang w:val="en-US" w:eastAsia="en-US"/>
        </w:rPr>
        <w:t>vopsitoriilor vor avea caracteristicile tehnice conform standardelor</w:t>
      </w:r>
      <w:r w:rsidR="0052152B">
        <w:rPr>
          <w:lang w:val="en-US" w:eastAsia="en-US"/>
        </w:rPr>
        <w:t xml:space="preserve"> în </w:t>
      </w:r>
      <w:r w:rsidRPr="00317F2A">
        <w:rPr>
          <w:lang w:val="en-US" w:eastAsia="en-US"/>
        </w:rPr>
        <w:t xml:space="preserve">vigoare. </w:t>
      </w:r>
    </w:p>
    <w:p w14:paraId="53D75A1E" w14:textId="5A82FD27"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lastRenderedPageBreak/>
        <w:t>depozitare</w:t>
      </w:r>
    </w:p>
    <w:p w14:paraId="07A9165B" w14:textId="699BB6B1" w:rsidR="00317F2A" w:rsidRPr="00317F2A" w:rsidRDefault="00317F2A" w:rsidP="00901F53">
      <w:pPr>
        <w:rPr>
          <w:lang w:val="en-US" w:eastAsia="en-US"/>
        </w:rPr>
      </w:pPr>
      <w:r w:rsidRPr="00317F2A">
        <w:rPr>
          <w:lang w:val="en-US" w:eastAsia="en-US"/>
        </w:rPr>
        <w:t>Depozitarea materialelor pentru zugraveli se face</w:t>
      </w:r>
      <w:r w:rsidR="0052152B">
        <w:rPr>
          <w:lang w:val="en-US" w:eastAsia="en-US"/>
        </w:rPr>
        <w:t xml:space="preserve"> în </w:t>
      </w:r>
      <w:r w:rsidRPr="00317F2A">
        <w:rPr>
          <w:lang w:val="en-US" w:eastAsia="en-US"/>
        </w:rPr>
        <w:t>spatii inchise, ferite de umezeala. Materialele livrate</w:t>
      </w:r>
      <w:r w:rsidR="0052152B">
        <w:rPr>
          <w:lang w:val="en-US" w:eastAsia="en-US"/>
        </w:rPr>
        <w:t xml:space="preserve"> în </w:t>
      </w:r>
      <w:r w:rsidRPr="00317F2A">
        <w:rPr>
          <w:lang w:val="en-US" w:eastAsia="en-US"/>
        </w:rPr>
        <w:t xml:space="preserve">bidoane de </w:t>
      </w:r>
      <w:r w:rsidR="00871BA5">
        <w:rPr>
          <w:lang w:val="en-US" w:eastAsia="en-US"/>
        </w:rPr>
        <w:t>tablă</w:t>
      </w:r>
      <w:r w:rsidRPr="00317F2A">
        <w:rPr>
          <w:lang w:val="en-US" w:eastAsia="en-US"/>
        </w:rPr>
        <w:t xml:space="preserve"> sau PVC vor fi depozitate separat, ambalajele fiind inchise ermetic</w:t>
      </w:r>
      <w:r w:rsidR="0052152B">
        <w:rPr>
          <w:lang w:val="en-US" w:eastAsia="en-US"/>
        </w:rPr>
        <w:t xml:space="preserve"> și </w:t>
      </w:r>
      <w:r w:rsidRPr="00317F2A">
        <w:rPr>
          <w:lang w:val="en-US" w:eastAsia="en-US"/>
        </w:rPr>
        <w:t>etans.</w:t>
      </w:r>
    </w:p>
    <w:p w14:paraId="18D827E7" w14:textId="5C6CBF0A" w:rsidR="009C0D85" w:rsidRDefault="00317F2A" w:rsidP="00901F53">
      <w:pPr>
        <w:rPr>
          <w:lang w:val="en-US" w:eastAsia="en-US"/>
        </w:rPr>
      </w:pPr>
      <w:r w:rsidRPr="00317F2A">
        <w:rPr>
          <w:lang w:val="en-US" w:eastAsia="en-US"/>
        </w:rPr>
        <w:t>Depozitele trebuie</w:t>
      </w:r>
      <w:r w:rsidR="00871BA5">
        <w:rPr>
          <w:lang w:val="en-US" w:eastAsia="en-US"/>
        </w:rPr>
        <w:t xml:space="preserve"> să</w:t>
      </w:r>
      <w:r w:rsidR="0052152B">
        <w:rPr>
          <w:lang w:val="en-US" w:eastAsia="en-US"/>
        </w:rPr>
        <w:t xml:space="preserve"> </w:t>
      </w:r>
      <w:r w:rsidRPr="00317F2A">
        <w:rPr>
          <w:lang w:val="en-US" w:eastAsia="en-US"/>
        </w:rPr>
        <w:t xml:space="preserve">satisfaca </w:t>
      </w:r>
      <w:r w:rsidR="0052152B">
        <w:rPr>
          <w:lang w:val="en-US" w:eastAsia="en-US"/>
        </w:rPr>
        <w:t>condiții</w:t>
      </w:r>
      <w:r w:rsidRPr="00317F2A">
        <w:rPr>
          <w:lang w:val="en-US" w:eastAsia="en-US"/>
        </w:rPr>
        <w:t xml:space="preserve">le de securitate </w:t>
      </w:r>
      <w:r w:rsidR="00871BA5">
        <w:rPr>
          <w:lang w:val="en-US" w:eastAsia="en-US"/>
        </w:rPr>
        <w:t>împotriva</w:t>
      </w:r>
      <w:r w:rsidRPr="00317F2A">
        <w:rPr>
          <w:lang w:val="en-US" w:eastAsia="en-US"/>
        </w:rPr>
        <w:t xml:space="preserve"> incendiilor, recomandandu-se ca temperatur</w:t>
      </w:r>
      <w:r>
        <w:rPr>
          <w:lang w:val="en-US" w:eastAsia="en-US"/>
        </w:rPr>
        <w:t>a</w:t>
      </w:r>
      <w:r w:rsidRPr="00317F2A">
        <w:rPr>
          <w:lang w:val="en-US" w:eastAsia="en-US"/>
        </w:rPr>
        <w:t xml:space="preserve"> de depozitare</w:t>
      </w:r>
      <w:r w:rsidR="00871BA5">
        <w:rPr>
          <w:lang w:val="en-US" w:eastAsia="en-US"/>
        </w:rPr>
        <w:t xml:space="preserve"> să</w:t>
      </w:r>
      <w:r w:rsidR="0052152B">
        <w:rPr>
          <w:lang w:val="en-US" w:eastAsia="en-US"/>
        </w:rPr>
        <w:t xml:space="preserve"> </w:t>
      </w:r>
      <w:r w:rsidRPr="00317F2A">
        <w:rPr>
          <w:lang w:val="en-US" w:eastAsia="en-US"/>
        </w:rPr>
        <w:t>fie cuprinsa</w:t>
      </w:r>
      <w:r w:rsidR="0052152B">
        <w:rPr>
          <w:lang w:val="en-US" w:eastAsia="en-US"/>
        </w:rPr>
        <w:t xml:space="preserve"> între </w:t>
      </w:r>
      <w:r w:rsidRPr="00317F2A">
        <w:rPr>
          <w:lang w:val="en-US" w:eastAsia="en-US"/>
        </w:rPr>
        <w:t>7 – 20 °C.</w:t>
      </w:r>
    </w:p>
    <w:p w14:paraId="7F135D1E" w14:textId="426F4121" w:rsidR="00317F2A" w:rsidRDefault="00317F2A" w:rsidP="00EB5168">
      <w:pPr>
        <w:pStyle w:val="Heading3"/>
        <w:numPr>
          <w:ilvl w:val="0"/>
          <w:numId w:val="0"/>
        </w:numPr>
        <w:ind w:left="851" w:hanging="851"/>
        <w:jc w:val="both"/>
      </w:pPr>
      <w:bookmarkStart w:id="71" w:name="_Toc2083210"/>
      <w:bookmarkStart w:id="72" w:name="_Toc179288011"/>
      <w:r>
        <w:t>vopsea pe bază de silicați de potasiu</w:t>
      </w:r>
      <w:bookmarkEnd w:id="71"/>
      <w:bookmarkEnd w:id="72"/>
    </w:p>
    <w:p w14:paraId="41226874" w14:textId="360B5BB8"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compoziție</w:t>
      </w:r>
    </w:p>
    <w:p w14:paraId="6CCA802D" w14:textId="78ACDD0F" w:rsidR="00317F2A" w:rsidRPr="00317F2A" w:rsidRDefault="00317F2A" w:rsidP="00EB5168">
      <w:pPr>
        <w:ind w:firstLine="709"/>
        <w:rPr>
          <w:lang w:val="en-US" w:eastAsia="en-US"/>
        </w:rPr>
      </w:pPr>
      <w:r>
        <w:rPr>
          <w:lang w:val="en-US" w:eastAsia="en-US"/>
        </w:rPr>
        <w:t>S</w:t>
      </w:r>
      <w:r w:rsidRPr="00317F2A">
        <w:rPr>
          <w:lang w:val="en-US" w:eastAsia="en-US"/>
        </w:rPr>
        <w:t>ilicat de potasiu (sticla solubila de potasiu), ingrediente minerale, pigmenti, stabilizatori, adaosuri,</w:t>
      </w:r>
      <w:r w:rsidR="0052152B">
        <w:rPr>
          <w:lang w:val="en-US" w:eastAsia="en-US"/>
        </w:rPr>
        <w:t xml:space="preserve"> apă</w:t>
      </w:r>
      <w:r w:rsidRPr="00317F2A">
        <w:rPr>
          <w:lang w:val="en-US" w:eastAsia="en-US"/>
        </w:rPr>
        <w:t>.</w:t>
      </w:r>
    </w:p>
    <w:p w14:paraId="050F6E54" w14:textId="1C10BD2D" w:rsidR="00317F2A" w:rsidRPr="00EB5168" w:rsidRDefault="00317F2A" w:rsidP="00EB5168">
      <w:pPr>
        <w:pStyle w:val="Heading4"/>
        <w:numPr>
          <w:ilvl w:val="0"/>
          <w:numId w:val="0"/>
        </w:numPr>
        <w:jc w:val="both"/>
        <w:rPr>
          <w:i/>
          <w:color w:val="000000" w:themeColor="text1"/>
          <w:lang w:val="en-US" w:eastAsia="en-US"/>
        </w:rPr>
      </w:pPr>
      <w:r w:rsidRPr="00EB5168">
        <w:rPr>
          <w:i/>
          <w:color w:val="000000" w:themeColor="text1"/>
          <w:lang w:val="en-US" w:eastAsia="en-US"/>
        </w:rPr>
        <w:t>date tehnice</w:t>
      </w:r>
    </w:p>
    <w:p w14:paraId="08FF0947" w14:textId="5EF9360C" w:rsidR="00317F2A" w:rsidRDefault="00317F2A" w:rsidP="00EB5168">
      <w:pPr>
        <w:ind w:firstLine="709"/>
        <w:rPr>
          <w:rFonts w:ascii="Times New Roman" w:hAnsi="Times New Roman"/>
          <w:color w:val="000000"/>
          <w:lang w:val="fr-FR"/>
        </w:rPr>
      </w:pPr>
      <w:r>
        <w:rPr>
          <w:color w:val="000000"/>
          <w:lang w:val="fr-FR"/>
        </w:rPr>
        <w:t>Continut de</w:t>
      </w:r>
      <w:r w:rsidR="0052152B">
        <w:rPr>
          <w:color w:val="000000"/>
          <w:lang w:val="fr-FR"/>
        </w:rPr>
        <w:t xml:space="preserve"> părți </w:t>
      </w:r>
      <w:proofErr w:type="gramStart"/>
      <w:r>
        <w:rPr>
          <w:color w:val="000000"/>
          <w:lang w:val="fr-FR"/>
        </w:rPr>
        <w:t>solide</w:t>
      </w:r>
      <w:r w:rsidR="00871BA5">
        <w:rPr>
          <w:color w:val="000000"/>
          <w:lang w:val="fr-FR"/>
        </w:rPr>
        <w:t>:</w:t>
      </w:r>
      <w:proofErr w:type="gramEnd"/>
      <w:r>
        <w:rPr>
          <w:color w:val="000000"/>
          <w:lang w:val="fr-FR"/>
        </w:rPr>
        <w:t xml:space="preserve"> cca 65%</w:t>
      </w:r>
    </w:p>
    <w:p w14:paraId="3B139154" w14:textId="773D6B8C" w:rsidR="00317F2A" w:rsidRDefault="00317F2A" w:rsidP="00EB5168">
      <w:pPr>
        <w:ind w:firstLine="709"/>
        <w:rPr>
          <w:color w:val="000000"/>
          <w:lang w:val="fr-FR"/>
        </w:rPr>
      </w:pPr>
      <w:proofErr w:type="gramStart"/>
      <w:r>
        <w:rPr>
          <w:color w:val="000000"/>
          <w:lang w:val="fr-FR"/>
        </w:rPr>
        <w:t>Densitate</w:t>
      </w:r>
      <w:r w:rsidR="00871BA5">
        <w:rPr>
          <w:color w:val="000000"/>
          <w:lang w:val="fr-FR"/>
        </w:rPr>
        <w:t>:</w:t>
      </w:r>
      <w:proofErr w:type="gramEnd"/>
      <w:r>
        <w:rPr>
          <w:color w:val="000000"/>
          <w:lang w:val="fr-FR"/>
        </w:rPr>
        <w:t xml:space="preserve"> 1.60 kg/dm³</w:t>
      </w:r>
    </w:p>
    <w:p w14:paraId="78BB279E" w14:textId="4B2CA8CD" w:rsidR="00317F2A" w:rsidRDefault="00317F2A" w:rsidP="00EB5168">
      <w:pPr>
        <w:ind w:firstLine="709"/>
        <w:rPr>
          <w:color w:val="000000"/>
          <w:lang w:val="fr-FR"/>
        </w:rPr>
      </w:pPr>
      <w:r>
        <w:rPr>
          <w:color w:val="000000"/>
          <w:lang w:val="fr-FR"/>
        </w:rPr>
        <w:t>Rezistenta la difuzia vaporilor de</w:t>
      </w:r>
      <w:r w:rsidR="0052152B">
        <w:rPr>
          <w:color w:val="000000"/>
          <w:lang w:val="fr-FR"/>
        </w:rPr>
        <w:t xml:space="preserve"> apă</w:t>
      </w:r>
      <w:r>
        <w:rPr>
          <w:color w:val="000000"/>
          <w:lang w:val="fr-FR"/>
        </w:rPr>
        <w:t xml:space="preserve"> (µ</w:t>
      </w:r>
      <w:proofErr w:type="gramStart"/>
      <w:r>
        <w:rPr>
          <w:color w:val="000000"/>
          <w:lang w:val="fr-FR"/>
        </w:rPr>
        <w:t>)</w:t>
      </w:r>
      <w:r w:rsidR="00871BA5">
        <w:rPr>
          <w:color w:val="000000"/>
          <w:lang w:val="fr-FR"/>
        </w:rPr>
        <w:t>:</w:t>
      </w:r>
      <w:proofErr w:type="gramEnd"/>
      <w:r>
        <w:rPr>
          <w:color w:val="000000"/>
          <w:lang w:val="fr-FR"/>
        </w:rPr>
        <w:t xml:space="preserve"> cca 30</w:t>
      </w:r>
    </w:p>
    <w:p w14:paraId="3EEBCC03" w14:textId="491250D4" w:rsidR="00317F2A" w:rsidRDefault="00317F2A" w:rsidP="00EB5168">
      <w:pPr>
        <w:ind w:firstLine="709"/>
        <w:rPr>
          <w:color w:val="000000"/>
          <w:lang w:val="fr-FR"/>
        </w:rPr>
      </w:pPr>
      <w:r>
        <w:rPr>
          <w:color w:val="000000"/>
          <w:lang w:val="fr-FR"/>
        </w:rPr>
        <w:t xml:space="preserve">Valoarea </w:t>
      </w:r>
      <w:proofErr w:type="gramStart"/>
      <w:r>
        <w:rPr>
          <w:color w:val="000000"/>
          <w:lang w:val="fr-FR"/>
        </w:rPr>
        <w:t>pH</w:t>
      </w:r>
      <w:r w:rsidR="00871BA5">
        <w:rPr>
          <w:color w:val="000000"/>
          <w:lang w:val="fr-FR"/>
        </w:rPr>
        <w:t>:</w:t>
      </w:r>
      <w:proofErr w:type="gramEnd"/>
      <w:r>
        <w:rPr>
          <w:color w:val="000000"/>
          <w:lang w:val="fr-FR"/>
        </w:rPr>
        <w:t xml:space="preserve"> 12</w:t>
      </w:r>
    </w:p>
    <w:p w14:paraId="76FE736A" w14:textId="2CFD481B" w:rsidR="00317F2A" w:rsidRDefault="00317F2A" w:rsidP="00EB5168">
      <w:pPr>
        <w:ind w:firstLine="709"/>
        <w:rPr>
          <w:color w:val="000000"/>
          <w:lang w:val="fr-FR"/>
        </w:rPr>
      </w:pPr>
      <w:r>
        <w:rPr>
          <w:color w:val="000000"/>
          <w:lang w:val="fr-FR"/>
        </w:rPr>
        <w:t xml:space="preserve">Necesarul de material pe suport </w:t>
      </w:r>
      <w:proofErr w:type="gramStart"/>
      <w:r>
        <w:rPr>
          <w:color w:val="000000"/>
          <w:lang w:val="fr-FR"/>
        </w:rPr>
        <w:t>fin</w:t>
      </w:r>
      <w:r w:rsidR="00871BA5">
        <w:rPr>
          <w:color w:val="000000"/>
          <w:lang w:val="fr-FR"/>
        </w:rPr>
        <w:t>:</w:t>
      </w:r>
      <w:proofErr w:type="gramEnd"/>
      <w:r>
        <w:rPr>
          <w:color w:val="000000"/>
          <w:lang w:val="fr-FR"/>
        </w:rPr>
        <w:t xml:space="preserve"> cca 0.4kg/m² intr-un strat</w:t>
      </w:r>
    </w:p>
    <w:p w14:paraId="493620D1" w14:textId="62EE4C0C" w:rsidR="00317F2A" w:rsidRPr="00EB5168" w:rsidRDefault="00317F2A" w:rsidP="00EB5168">
      <w:pPr>
        <w:pStyle w:val="Heading4"/>
        <w:numPr>
          <w:ilvl w:val="0"/>
          <w:numId w:val="0"/>
        </w:numPr>
        <w:ind w:left="851" w:hanging="851"/>
        <w:jc w:val="both"/>
        <w:rPr>
          <w:i/>
          <w:color w:val="000000" w:themeColor="text1"/>
          <w:lang w:val="en-US" w:eastAsia="en-US"/>
        </w:rPr>
      </w:pPr>
      <w:r w:rsidRPr="00EB5168">
        <w:rPr>
          <w:i/>
          <w:color w:val="000000" w:themeColor="text1"/>
          <w:lang w:val="en-US" w:eastAsia="en-US"/>
        </w:rPr>
        <w:t>mod de aplicare</w:t>
      </w:r>
    </w:p>
    <w:p w14:paraId="5E2BC9B4" w14:textId="77777777" w:rsidR="00317F2A" w:rsidRDefault="00317F2A" w:rsidP="00EB5168">
      <w:pPr>
        <w:ind w:firstLine="709"/>
        <w:rPr>
          <w:rFonts w:ascii="Times New Roman" w:hAnsi="Times New Roman"/>
          <w:color w:val="000000"/>
          <w:lang w:val="fr-FR"/>
        </w:rPr>
      </w:pPr>
      <w:r>
        <w:rPr>
          <w:color w:val="000000"/>
          <w:lang w:val="fr-FR"/>
        </w:rPr>
        <w:t>Se poate aplica cu bidineaua, trafaletul sau prin stropire.</w:t>
      </w:r>
    </w:p>
    <w:p w14:paraId="50E5F59A" w14:textId="2C46BAB4" w:rsidR="00317F2A" w:rsidRDefault="00317F2A" w:rsidP="00EB5168">
      <w:pPr>
        <w:ind w:firstLine="709"/>
        <w:rPr>
          <w:color w:val="000000"/>
          <w:lang w:val="fr-FR"/>
        </w:rPr>
      </w:pPr>
      <w:r>
        <w:rPr>
          <w:color w:val="000000"/>
          <w:lang w:val="fr-FR"/>
        </w:rPr>
        <w:t xml:space="preserve">Se aplica </w:t>
      </w:r>
      <w:proofErr w:type="gramStart"/>
      <w:r>
        <w:rPr>
          <w:color w:val="000000"/>
          <w:lang w:val="fr-FR"/>
        </w:rPr>
        <w:t>pe:</w:t>
      </w:r>
      <w:proofErr w:type="gramEnd"/>
      <w:r>
        <w:rPr>
          <w:color w:val="000000"/>
          <w:lang w:val="fr-FR"/>
        </w:rPr>
        <w:t xml:space="preserve"> tencuieli de ciment driscuite, beton</w:t>
      </w:r>
      <w:r w:rsidR="0052152B">
        <w:rPr>
          <w:color w:val="000000"/>
          <w:lang w:val="fr-FR"/>
        </w:rPr>
        <w:t xml:space="preserve"> și </w:t>
      </w:r>
      <w:r>
        <w:rPr>
          <w:color w:val="000000"/>
          <w:lang w:val="fr-FR"/>
        </w:rPr>
        <w:t>alte suporturi minerale</w:t>
      </w:r>
    </w:p>
    <w:p w14:paraId="210BEE69" w14:textId="37624E9B" w:rsidR="00317F2A" w:rsidRDefault="00317F2A" w:rsidP="00EB5168">
      <w:pPr>
        <w:ind w:firstLine="709"/>
        <w:rPr>
          <w:color w:val="000000"/>
          <w:lang w:val="fr-FR"/>
        </w:rPr>
      </w:pPr>
      <w:r>
        <w:rPr>
          <w:color w:val="000000"/>
          <w:lang w:val="fr-FR"/>
        </w:rPr>
        <w:t xml:space="preserve">Se aplica conditionat </w:t>
      </w:r>
      <w:proofErr w:type="gramStart"/>
      <w:r>
        <w:rPr>
          <w:color w:val="000000"/>
          <w:lang w:val="fr-FR"/>
        </w:rPr>
        <w:t>pe:</w:t>
      </w:r>
      <w:proofErr w:type="gramEnd"/>
      <w:r>
        <w:rPr>
          <w:color w:val="000000"/>
          <w:lang w:val="fr-FR"/>
        </w:rPr>
        <w:t xml:space="preserve"> tencuieli de ipsos (cu strat de proba), tencuieli</w:t>
      </w:r>
      <w:r w:rsidR="0052152B">
        <w:rPr>
          <w:color w:val="000000"/>
          <w:lang w:val="fr-FR"/>
        </w:rPr>
        <w:t xml:space="preserve"> și </w:t>
      </w:r>
      <w:r>
        <w:rPr>
          <w:color w:val="000000"/>
          <w:lang w:val="fr-FR"/>
        </w:rPr>
        <w:t>vopsele de var (se va avea</w:t>
      </w:r>
      <w:r w:rsidR="0052152B">
        <w:rPr>
          <w:color w:val="000000"/>
          <w:lang w:val="fr-FR"/>
        </w:rPr>
        <w:t xml:space="preserve"> în </w:t>
      </w:r>
      <w:r>
        <w:rPr>
          <w:color w:val="000000"/>
          <w:lang w:val="fr-FR"/>
        </w:rPr>
        <w:t>vedere carbonatarea)</w:t>
      </w:r>
    </w:p>
    <w:p w14:paraId="61C60756" w14:textId="1AAE743E" w:rsidR="00317F2A" w:rsidRDefault="00317F2A" w:rsidP="00EB5168">
      <w:pPr>
        <w:ind w:firstLine="709"/>
        <w:rPr>
          <w:color w:val="000000"/>
          <w:lang w:val="fr-FR"/>
        </w:rPr>
      </w:pPr>
      <w:r>
        <w:rPr>
          <w:color w:val="000000"/>
          <w:lang w:val="fr-FR"/>
        </w:rPr>
        <w:t xml:space="preserve">Nu se aplica </w:t>
      </w:r>
      <w:proofErr w:type="gramStart"/>
      <w:r>
        <w:rPr>
          <w:color w:val="000000"/>
          <w:lang w:val="fr-FR"/>
        </w:rPr>
        <w:t>pe:</w:t>
      </w:r>
      <w:proofErr w:type="gramEnd"/>
      <w:r>
        <w:rPr>
          <w:color w:val="000000"/>
          <w:lang w:val="fr-FR"/>
        </w:rPr>
        <w:t xml:space="preserve"> r</w:t>
      </w:r>
      <w:r w:rsidR="005B6BC9">
        <w:rPr>
          <w:color w:val="000000"/>
          <w:lang w:val="fr-FR"/>
        </w:rPr>
        <w:t>ăș</w:t>
      </w:r>
      <w:r>
        <w:rPr>
          <w:color w:val="000000"/>
          <w:lang w:val="fr-FR"/>
        </w:rPr>
        <w:t>ini</w:t>
      </w:r>
      <w:r w:rsidR="0052152B">
        <w:rPr>
          <w:color w:val="000000"/>
          <w:lang w:val="fr-FR"/>
        </w:rPr>
        <w:t xml:space="preserve"> și </w:t>
      </w:r>
      <w:r>
        <w:rPr>
          <w:color w:val="000000"/>
          <w:lang w:val="fr-FR"/>
        </w:rPr>
        <w:t>materiale sintetice, pe straturi de lac, r</w:t>
      </w:r>
      <w:r w:rsidR="005B6BC9">
        <w:rPr>
          <w:color w:val="000000"/>
          <w:lang w:val="fr-FR"/>
        </w:rPr>
        <w:t>e</w:t>
      </w:r>
      <w:r>
        <w:rPr>
          <w:color w:val="000000"/>
          <w:lang w:val="fr-FR"/>
        </w:rPr>
        <w:t>spectiv ulei, vopsele cu clei</w:t>
      </w:r>
      <w:r w:rsidR="0052152B">
        <w:rPr>
          <w:color w:val="000000"/>
          <w:lang w:val="fr-FR"/>
        </w:rPr>
        <w:t xml:space="preserve"> și </w:t>
      </w:r>
      <w:r>
        <w:rPr>
          <w:color w:val="000000"/>
          <w:lang w:val="fr-FR"/>
        </w:rPr>
        <w:t>vopsele acrilice</w:t>
      </w:r>
      <w:r w:rsidR="0052152B">
        <w:rPr>
          <w:color w:val="000000"/>
          <w:lang w:val="fr-FR"/>
        </w:rPr>
        <w:t xml:space="preserve"> și </w:t>
      </w:r>
      <w:r>
        <w:rPr>
          <w:color w:val="000000"/>
          <w:lang w:val="fr-FR"/>
        </w:rPr>
        <w:t>nici pe gips carton.</w:t>
      </w:r>
    </w:p>
    <w:p w14:paraId="7F3A87E1" w14:textId="0CD8F66E" w:rsidR="00317F2A" w:rsidRDefault="00317F2A" w:rsidP="00901F53">
      <w:pPr>
        <w:pStyle w:val="Heading2"/>
        <w:jc w:val="both"/>
        <w:rPr>
          <w:lang w:val="fr-FR"/>
        </w:rPr>
      </w:pPr>
      <w:bookmarkStart w:id="73" w:name="_Toc2083211"/>
      <w:bookmarkStart w:id="74" w:name="_Toc179288012"/>
      <w:r>
        <w:rPr>
          <w:lang w:val="fr-FR"/>
        </w:rPr>
        <w:t>pregătirea suprafețelor</w:t>
      </w:r>
      <w:bookmarkEnd w:id="73"/>
      <w:bookmarkEnd w:id="74"/>
    </w:p>
    <w:p w14:paraId="7A7282CB" w14:textId="6731D35F" w:rsidR="00317F2A" w:rsidRDefault="00317F2A" w:rsidP="00BA4352">
      <w:pPr>
        <w:pStyle w:val="Heading3"/>
        <w:numPr>
          <w:ilvl w:val="0"/>
          <w:numId w:val="0"/>
        </w:numPr>
        <w:jc w:val="both"/>
      </w:pPr>
      <w:bookmarkStart w:id="75" w:name="_Toc2083212"/>
      <w:bookmarkStart w:id="76" w:name="_Toc179288013"/>
      <w:r>
        <w:t>suprafețe tencuite și gletuite</w:t>
      </w:r>
      <w:bookmarkEnd w:id="75"/>
      <w:bookmarkEnd w:id="76"/>
    </w:p>
    <w:p w14:paraId="3CA9F47C" w14:textId="69678401" w:rsidR="00317F2A" w:rsidRPr="00317F2A" w:rsidRDefault="00317F2A" w:rsidP="00BA4352">
      <w:pPr>
        <w:ind w:firstLine="709"/>
        <w:rPr>
          <w:lang w:val="en-US" w:eastAsia="en-US"/>
        </w:rPr>
      </w:pPr>
      <w:r w:rsidRPr="00317F2A">
        <w:rPr>
          <w:lang w:val="en-US" w:eastAsia="en-US"/>
        </w:rPr>
        <w:t xml:space="preserve">Suprafeţele de tencuieli gletuite (var sau ipsos), trebuie să fie plane şi netede, fără desprinderi şi fisuri. </w:t>
      </w:r>
    </w:p>
    <w:p w14:paraId="5F1516B5" w14:textId="5D1380D3" w:rsidR="00317F2A" w:rsidRPr="00317F2A" w:rsidRDefault="00317F2A" w:rsidP="00BA4352">
      <w:pPr>
        <w:ind w:firstLine="709"/>
        <w:rPr>
          <w:lang w:val="en-US" w:eastAsia="en-US"/>
        </w:rPr>
      </w:pPr>
      <w:r w:rsidRPr="00317F2A">
        <w:rPr>
          <w:lang w:val="en-US" w:eastAsia="en-US"/>
        </w:rPr>
        <w:t>Fisurile</w:t>
      </w:r>
      <w:r w:rsidR="0052152B">
        <w:rPr>
          <w:lang w:val="en-US" w:eastAsia="en-US"/>
        </w:rPr>
        <w:t xml:space="preserve"> și </w:t>
      </w:r>
      <w:r w:rsidRPr="00317F2A">
        <w:rPr>
          <w:lang w:val="en-US" w:eastAsia="en-US"/>
        </w:rPr>
        <w:t>neregularitatile din suprafetele tencuite se pot repara folosind aceea tencuiala sau glet,</w:t>
      </w:r>
      <w:r w:rsidR="0052152B">
        <w:rPr>
          <w:lang w:val="en-US" w:eastAsia="en-US"/>
        </w:rPr>
        <w:t xml:space="preserve"> în </w:t>
      </w:r>
      <w:r w:rsidR="00C93D43">
        <w:rPr>
          <w:lang w:val="en-US" w:eastAsia="en-US"/>
        </w:rPr>
        <w:t>funcție</w:t>
      </w:r>
      <w:r w:rsidRPr="00317F2A">
        <w:rPr>
          <w:lang w:val="en-US" w:eastAsia="en-US"/>
        </w:rPr>
        <w:t xml:space="preserve"> de tipul iregularitatilor.</w:t>
      </w:r>
    </w:p>
    <w:p w14:paraId="4714F98A" w14:textId="23F7C197" w:rsidR="00317F2A" w:rsidRPr="00317F2A" w:rsidRDefault="00317F2A" w:rsidP="00BA4352">
      <w:pPr>
        <w:ind w:firstLine="709"/>
        <w:rPr>
          <w:lang w:val="en-US" w:eastAsia="en-US"/>
        </w:rPr>
      </w:pPr>
      <w:r w:rsidRPr="00317F2A">
        <w:rPr>
          <w:lang w:val="en-US" w:eastAsia="en-US"/>
        </w:rPr>
        <w:t xml:space="preserve">Toate fisurile şi neregularităţile din suprafetele gletuite se chituiesc sau se spăcluiesc cu pastă de aceeaşi compoziţie cu a gletului. Pasta de ipsos folosită pentru chituire: preparată în volume (2 </w:t>
      </w:r>
      <w:r w:rsidRPr="00317F2A">
        <w:rPr>
          <w:lang w:val="en-US" w:eastAsia="en-US"/>
        </w:rPr>
        <w:lastRenderedPageBreak/>
        <w:t>părţi ipsos la 1 parte apă) în cantităţi mici. Pentru suprafeţele mai mari se prepară pastă ipsos-var, 1 parte 1 şi 1 parte l</w:t>
      </w:r>
      <w:r w:rsidR="00AE66DC">
        <w:rPr>
          <w:lang w:val="en-US" w:eastAsia="en-US"/>
        </w:rPr>
        <w:t>ap</w:t>
      </w:r>
      <w:r w:rsidRPr="00317F2A">
        <w:rPr>
          <w:lang w:val="en-US" w:eastAsia="en-US"/>
        </w:rPr>
        <w:t xml:space="preserve">te de var folosită în cel mult 20 minute de la preparare. </w:t>
      </w:r>
    </w:p>
    <w:p w14:paraId="7D86C72A" w14:textId="7A2C4782" w:rsidR="00317F2A" w:rsidRPr="00317F2A" w:rsidRDefault="00317F2A" w:rsidP="00BA4352">
      <w:pPr>
        <w:ind w:firstLine="709"/>
        <w:rPr>
          <w:lang w:val="en-US" w:eastAsia="en-US"/>
        </w:rPr>
      </w:pPr>
      <w:r>
        <w:rPr>
          <w:lang w:val="en-US" w:eastAsia="en-US"/>
        </w:rPr>
        <w:t>D</w:t>
      </w:r>
      <w:r w:rsidRPr="00317F2A">
        <w:rPr>
          <w:lang w:val="en-US" w:eastAsia="en-US"/>
        </w:rPr>
        <w:t>upă uscare suprafeţele reparate se slefuiesc cu hârtie de şlefuit, pereţii de sus în jos, şi se curăţă cu perii sau bidinele curate şi uscate.</w:t>
      </w:r>
    </w:p>
    <w:p w14:paraId="3BCE8AE5" w14:textId="0BFDDCBF" w:rsidR="003562E7" w:rsidRDefault="003562E7" w:rsidP="00BA4352">
      <w:pPr>
        <w:pStyle w:val="Heading3"/>
        <w:numPr>
          <w:ilvl w:val="0"/>
          <w:numId w:val="0"/>
        </w:numPr>
        <w:ind w:left="851" w:hanging="851"/>
        <w:jc w:val="both"/>
      </w:pPr>
      <w:bookmarkStart w:id="77" w:name="_Toc2083214"/>
      <w:bookmarkStart w:id="78" w:name="_Toc179288014"/>
      <w:r>
        <w:t>suprafețe metalice</w:t>
      </w:r>
      <w:bookmarkEnd w:id="77"/>
      <w:bookmarkEnd w:id="78"/>
    </w:p>
    <w:p w14:paraId="0D22EEFA" w14:textId="77777777" w:rsidR="003562E7" w:rsidRDefault="003562E7" w:rsidP="00BA4352">
      <w:pPr>
        <w:ind w:left="-15" w:firstLine="724"/>
        <w:rPr>
          <w:rFonts w:ascii="Times New Roman" w:hAnsi="Times New Roman"/>
          <w:szCs w:val="20"/>
        </w:rPr>
      </w:pPr>
      <w:r>
        <w:t>Suprafeţele metalice nu trebuie să prezinte pete de rugină, grosimi de orice fel, vopsea veche, noroi etc. Rugina se îndepărtează prin frecare cu peria de sârmă, spacluri de oţel, hârtie sticlată sau soluţii decapante (feruginol etc.). Petele de grăsime se şterg de grăsime cu solvenţi, exclusiv petrol lampant şi benzină auto.</w:t>
      </w:r>
    </w:p>
    <w:p w14:paraId="250A4DC6" w14:textId="10369D01" w:rsidR="003562E7" w:rsidRPr="003562E7" w:rsidRDefault="003562E7" w:rsidP="00BA4352">
      <w:pPr>
        <w:ind w:firstLine="709"/>
        <w:rPr>
          <w:lang w:val="en-US" w:eastAsia="en-US"/>
        </w:rPr>
      </w:pPr>
      <w:r>
        <w:t>Tâmplăria metalică se aduce pe şantier grunduită cu un grund anticoroziv corespunzător vopselelor de ulei</w:t>
      </w:r>
    </w:p>
    <w:p w14:paraId="134FE59A" w14:textId="00966318" w:rsidR="00317F2A" w:rsidRDefault="003562E7" w:rsidP="00901F53">
      <w:pPr>
        <w:pStyle w:val="Heading2"/>
        <w:jc w:val="both"/>
        <w:rPr>
          <w:lang w:val="en-US"/>
        </w:rPr>
      </w:pPr>
      <w:bookmarkStart w:id="79" w:name="_Toc2083215"/>
      <w:bookmarkStart w:id="80" w:name="_Toc179288015"/>
      <w:r>
        <w:rPr>
          <w:lang w:val="en-US"/>
        </w:rPr>
        <w:t>execuția lucrărilor</w:t>
      </w:r>
      <w:bookmarkEnd w:id="79"/>
      <w:bookmarkEnd w:id="80"/>
    </w:p>
    <w:p w14:paraId="24644585" w14:textId="4DE85C9D" w:rsidR="003562E7" w:rsidRPr="003562E7" w:rsidRDefault="003562E7" w:rsidP="00BA4352">
      <w:pPr>
        <w:pStyle w:val="Heading3"/>
        <w:numPr>
          <w:ilvl w:val="0"/>
          <w:numId w:val="0"/>
        </w:numPr>
        <w:jc w:val="both"/>
      </w:pPr>
      <w:bookmarkStart w:id="81" w:name="_Toc2083216"/>
      <w:bookmarkStart w:id="82" w:name="_Toc179288016"/>
      <w:r>
        <w:t>generalități</w:t>
      </w:r>
      <w:bookmarkEnd w:id="81"/>
      <w:bookmarkEnd w:id="82"/>
    </w:p>
    <w:p w14:paraId="153C4CA8" w14:textId="77777777" w:rsidR="003562E7" w:rsidRDefault="003562E7" w:rsidP="00BA4352">
      <w:pPr>
        <w:ind w:left="-15" w:firstLine="724"/>
        <w:rPr>
          <w:rFonts w:ascii="Times New Roman" w:hAnsi="Times New Roman"/>
          <w:szCs w:val="20"/>
        </w:rPr>
      </w:pPr>
      <w:r>
        <w:t xml:space="preserve">Zugrăveli şi vopsitoriile se vor executa în conformitate cu proiectul de execuţie şi prevederile din prezentul Caiet de sarcini. </w:t>
      </w:r>
    </w:p>
    <w:p w14:paraId="45559515" w14:textId="77777777" w:rsidR="003562E7" w:rsidRDefault="003562E7" w:rsidP="00BA4352">
      <w:pPr>
        <w:ind w:firstLine="709"/>
      </w:pPr>
      <w:r>
        <w:t>Lucrările de finisare a pereţilor şi tavanelor se vor începe la temperatura aerului, în mediu ambiant, de cel puţin +5</w:t>
      </w:r>
      <w:r>
        <w:rPr>
          <w:vertAlign w:val="superscript"/>
        </w:rPr>
        <w:t>o</w:t>
      </w:r>
      <w:r>
        <w:t xml:space="preserve">C.; </w:t>
      </w:r>
    </w:p>
    <w:p w14:paraId="7F452E7A" w14:textId="77777777" w:rsidR="003562E7" w:rsidRDefault="003562E7" w:rsidP="00BA4352">
      <w:pPr>
        <w:ind w:left="-15" w:firstLine="724"/>
      </w:pPr>
      <w:r>
        <w:t>în cazul zugrăvelilor, regim de temperatură ce se va ţine în tot timpul execuţiei lucrărilor şi cel puţin 5 ore pentru zugrăveli şi 15 zile pentru vopsitorii, după executarea lor.</w:t>
      </w:r>
    </w:p>
    <w:p w14:paraId="1C14F516" w14:textId="5A994E64" w:rsidR="003562E7" w:rsidRDefault="003562E7" w:rsidP="00BA4352">
      <w:pPr>
        <w:ind w:left="-15" w:firstLine="724"/>
      </w:pPr>
      <w:r>
        <w:t>Finisajele lucarilor exterioare de vopsitorii</w:t>
      </w:r>
      <w:r w:rsidR="0052152B">
        <w:t xml:space="preserve"> </w:t>
      </w:r>
      <w:r>
        <w:t>nu se vor executa pe timp de ceaţă şi nici la un interval mai mic de 2 ore de la încetarea ploii şi nici pe timp de vânt puternic sau arşiţă mare.</w:t>
      </w:r>
    </w:p>
    <w:p w14:paraId="6B0AFCB8" w14:textId="4487C4D4" w:rsidR="003562E7" w:rsidRDefault="003562E7" w:rsidP="00BA4352">
      <w:pPr>
        <w:ind w:left="-15" w:firstLine="724"/>
      </w:pPr>
      <w:r>
        <w:t>Înainte de începerea lucrărilor de zugrăveli şi vopsitorii (exceptand zugraveala cu var) se va verifica dacă suprafeţele suportau umiditatea de regim: 3% suprafeţele tencuite şi 8% suprafeţele gletuite. În condiţii de umiditate a aerului de până la 60% şi temperatura +15-20</w:t>
      </w:r>
      <w:r>
        <w:rPr>
          <w:vertAlign w:val="superscript"/>
        </w:rPr>
        <w:t>o</w:t>
      </w:r>
      <w:r>
        <w:t>C, acestea se obţin în 30 zile de la tencuire şi 15 zile de la gletuire. Umiditatea se verifică cu aparatu</w:t>
      </w:r>
      <w:r w:rsidR="005B6BC9">
        <w:t>ră specifică</w:t>
      </w:r>
      <w:r>
        <w:t>. Se poate verifica umiditatea şi cu o soluţie feolftaleină 1%, ce se aplică cu pensula pe o suprafaţă mică, dacă se colorează în violet sau roz, stratul respectiv are umiditate mai mare de 3%.</w:t>
      </w:r>
    </w:p>
    <w:p w14:paraId="1F8E13BC" w14:textId="77777777" w:rsidR="003562E7" w:rsidRDefault="003562E7" w:rsidP="00BA4352">
      <w:pPr>
        <w:ind w:left="-15" w:firstLine="724"/>
      </w:pPr>
      <w:r>
        <w:t>Diferenţa de temperatură între aerul înconjurător şi suprafaţa care se vopseşte nu trebuie să fie mai mare de 6</w:t>
      </w:r>
      <w:r>
        <w:rPr>
          <w:vertAlign w:val="superscript"/>
        </w:rPr>
        <w:t>o</w:t>
      </w:r>
      <w:r>
        <w:t xml:space="preserve">C, pentru evitarea condensării vaporilor. </w:t>
      </w:r>
    </w:p>
    <w:p w14:paraId="2897D490" w14:textId="5FADAD2B" w:rsidR="003562E7" w:rsidRDefault="003562E7" w:rsidP="00BA4352">
      <w:pPr>
        <w:ind w:left="-15" w:firstLine="724"/>
      </w:pPr>
      <w:r>
        <w:t>Contractorul nu trebuie</w:t>
      </w:r>
      <w:r w:rsidR="00871BA5">
        <w:t xml:space="preserve"> să</w:t>
      </w:r>
      <w:r w:rsidR="0052152B">
        <w:t xml:space="preserve"> </w:t>
      </w:r>
      <w:r>
        <w:t xml:space="preserve">foloseasca vopsele cu termen de utilizare depăşit. Se pot folosi numai pe bază de confirmare a unui laborator de specialitate a păstrării calităţilor vopselelor în limitele standardelor şi normelor de fabricaţie. </w:t>
      </w:r>
    </w:p>
    <w:p w14:paraId="11E1D88D" w14:textId="3FDC4017" w:rsidR="003562E7" w:rsidRDefault="003562E7" w:rsidP="00E75F40">
      <w:pPr>
        <w:pStyle w:val="Heading3"/>
        <w:numPr>
          <w:ilvl w:val="0"/>
          <w:numId w:val="0"/>
        </w:numPr>
        <w:ind w:left="851" w:hanging="851"/>
        <w:jc w:val="both"/>
      </w:pPr>
      <w:bookmarkStart w:id="83" w:name="_Toc2083217"/>
      <w:bookmarkStart w:id="84" w:name="_Toc179288017"/>
      <w:r>
        <w:lastRenderedPageBreak/>
        <w:t>vopsitorie cu vopsea lavabilă</w:t>
      </w:r>
      <w:bookmarkEnd w:id="83"/>
      <w:bookmarkEnd w:id="84"/>
    </w:p>
    <w:p w14:paraId="3BD36B8E" w14:textId="1CB6B374" w:rsidR="003562E7" w:rsidRPr="003562E7" w:rsidRDefault="003562E7" w:rsidP="00E75F40">
      <w:pPr>
        <w:ind w:firstLine="709"/>
        <w:rPr>
          <w:lang w:val="en-US" w:eastAsia="en-US"/>
        </w:rPr>
      </w:pPr>
      <w:r w:rsidRPr="003562E7">
        <w:rPr>
          <w:lang w:val="en-US" w:eastAsia="en-US"/>
        </w:rPr>
        <w:t>În acest subcapitol s</w:t>
      </w:r>
      <w:r>
        <w:rPr>
          <w:lang w:val="en-US" w:eastAsia="en-US"/>
        </w:rPr>
        <w:t>unt</w:t>
      </w:r>
      <w:r w:rsidRPr="003562E7">
        <w:rPr>
          <w:lang w:val="en-US" w:eastAsia="en-US"/>
        </w:rPr>
        <w:t xml:space="preserve"> cupri</w:t>
      </w:r>
      <w:r>
        <w:rPr>
          <w:lang w:val="en-US" w:eastAsia="en-US"/>
        </w:rPr>
        <w:t>nse</w:t>
      </w:r>
      <w:r w:rsidRPr="003562E7">
        <w:rPr>
          <w:lang w:val="en-US" w:eastAsia="en-US"/>
        </w:rPr>
        <w:t xml:space="preserve"> specificaţiile tehnice, condiţiile şi modul de execuţie a vopsitoriei cu vopsea lavabila</w:t>
      </w:r>
      <w:r w:rsidR="0052152B">
        <w:rPr>
          <w:lang w:val="en-US" w:eastAsia="en-US"/>
        </w:rPr>
        <w:t xml:space="preserve"> </w:t>
      </w:r>
      <w:r w:rsidRPr="003562E7">
        <w:rPr>
          <w:lang w:val="en-US" w:eastAsia="en-US"/>
        </w:rPr>
        <w:t>aplicata la interior pe tencuieli gletuite cu glet de ipsos în încăperi cu umiditate relativă a aerului până la 60, la pereţi şi tavane.</w:t>
      </w:r>
    </w:p>
    <w:p w14:paraId="38D1FE54" w14:textId="13EB0E3F" w:rsidR="003562E7" w:rsidRPr="003562E7" w:rsidRDefault="003562E7" w:rsidP="00E75F40">
      <w:pPr>
        <w:ind w:firstLine="360"/>
        <w:rPr>
          <w:lang w:val="en-US" w:eastAsia="en-US"/>
        </w:rPr>
      </w:pPr>
      <w:r w:rsidRPr="003562E7">
        <w:rPr>
          <w:lang w:val="en-US" w:eastAsia="en-US"/>
        </w:rPr>
        <w:t xml:space="preserve">Vopsitoria cu vopsea </w:t>
      </w:r>
      <w:r>
        <w:rPr>
          <w:lang w:val="en-US" w:eastAsia="en-US"/>
        </w:rPr>
        <w:t>lavabilă</w:t>
      </w:r>
      <w:r w:rsidRPr="003562E7">
        <w:rPr>
          <w:lang w:val="en-US" w:eastAsia="en-US"/>
        </w:rPr>
        <w:t xml:space="preserve"> se realizează în următoarea ordine:</w:t>
      </w:r>
    </w:p>
    <w:p w14:paraId="6B16AAE3" w14:textId="714D45CE" w:rsidR="003562E7" w:rsidRPr="003562E7" w:rsidRDefault="003562E7" w:rsidP="00901F53">
      <w:pPr>
        <w:pStyle w:val="ListParagraph"/>
        <w:numPr>
          <w:ilvl w:val="0"/>
          <w:numId w:val="31"/>
        </w:numPr>
        <w:rPr>
          <w:lang w:val="en-US" w:eastAsia="en-US"/>
        </w:rPr>
      </w:pPr>
      <w:r w:rsidRPr="003562E7">
        <w:rPr>
          <w:lang w:val="en-US" w:eastAsia="en-US"/>
        </w:rPr>
        <w:t>Vopsitoria cu vopsea lavabilă se va aplica pe suprafeţele interioare tencuite şi gletuite cu glet de ipsos;</w:t>
      </w:r>
    </w:p>
    <w:p w14:paraId="5FA6C684" w14:textId="7405B951" w:rsidR="003562E7" w:rsidRPr="003562E7" w:rsidRDefault="003562E7" w:rsidP="00901F53">
      <w:pPr>
        <w:pStyle w:val="ListParagraph"/>
        <w:numPr>
          <w:ilvl w:val="0"/>
          <w:numId w:val="31"/>
        </w:numPr>
        <w:rPr>
          <w:lang w:val="en-US" w:eastAsia="en-US"/>
        </w:rPr>
      </w:pPr>
      <w:r w:rsidRPr="003562E7">
        <w:rPr>
          <w:lang w:val="en-US" w:eastAsia="en-US"/>
        </w:rPr>
        <w:t xml:space="preserve">Vopsitoria cu vopsea lavabilă se realizează în următoarea ordine; </w:t>
      </w:r>
    </w:p>
    <w:p w14:paraId="1C1AA021" w14:textId="77777777" w:rsidR="003562E7" w:rsidRPr="003562E7" w:rsidRDefault="003562E7" w:rsidP="00E75F40">
      <w:pPr>
        <w:ind w:firstLine="360"/>
        <w:rPr>
          <w:lang w:val="en-US" w:eastAsia="en-US"/>
        </w:rPr>
      </w:pPr>
      <w:r w:rsidRPr="003562E7">
        <w:rPr>
          <w:lang w:val="en-US" w:eastAsia="en-US"/>
        </w:rPr>
        <w:t>În prealabil se face verificarea gletului şi rectificarea eventuală a suprafeţei acestuia.</w:t>
      </w:r>
    </w:p>
    <w:p w14:paraId="447DD43A" w14:textId="2943C29F" w:rsidR="003562E7" w:rsidRPr="003562E7" w:rsidRDefault="003562E7" w:rsidP="00E75F40">
      <w:pPr>
        <w:ind w:firstLine="360"/>
        <w:rPr>
          <w:lang w:val="en-US" w:eastAsia="en-US"/>
        </w:rPr>
      </w:pPr>
      <w:r w:rsidRPr="003562E7">
        <w:rPr>
          <w:lang w:val="en-US" w:eastAsia="en-US"/>
        </w:rPr>
        <w:t xml:space="preserve">Pentru preaprarea grundului se introduce în vasul de pregătire un volum de vopsea </w:t>
      </w:r>
      <w:r>
        <w:rPr>
          <w:lang w:val="en-US" w:eastAsia="en-US"/>
        </w:rPr>
        <w:t>lavabilă</w:t>
      </w:r>
      <w:r w:rsidRPr="003562E7">
        <w:rPr>
          <w:lang w:val="en-US" w:eastAsia="en-US"/>
        </w:rPr>
        <w:t xml:space="preserve"> şi un volum egal de apă şi se omogenizează.</w:t>
      </w:r>
    </w:p>
    <w:p w14:paraId="2A437E6D" w14:textId="77777777" w:rsidR="003562E7" w:rsidRPr="003562E7" w:rsidRDefault="003562E7" w:rsidP="00E75F40">
      <w:pPr>
        <w:ind w:firstLine="360"/>
        <w:rPr>
          <w:lang w:val="en-US" w:eastAsia="en-US"/>
        </w:rPr>
      </w:pPr>
      <w:r w:rsidRPr="003562E7">
        <w:rPr>
          <w:lang w:val="en-US" w:eastAsia="en-US"/>
        </w:rPr>
        <w:t xml:space="preserve">Grundul se aplică numai manual cu bidineaua sau cu pensula lată; timpul de uscare este de minimum 2 ore la temperatura +15oC şi o oră la +25oC mai mare. </w:t>
      </w:r>
    </w:p>
    <w:p w14:paraId="7A55EEC4" w14:textId="77F2A066" w:rsidR="003562E7" w:rsidRPr="003562E7" w:rsidRDefault="003562E7" w:rsidP="00E75F40">
      <w:pPr>
        <w:ind w:firstLine="360"/>
        <w:rPr>
          <w:lang w:val="en-US" w:eastAsia="en-US"/>
        </w:rPr>
      </w:pPr>
      <w:r w:rsidRPr="003562E7">
        <w:rPr>
          <w:lang w:val="en-US" w:eastAsia="en-US"/>
        </w:rPr>
        <w:t xml:space="preserve">Vopsitoria </w:t>
      </w:r>
      <w:r>
        <w:rPr>
          <w:lang w:val="en-US" w:eastAsia="en-US"/>
        </w:rPr>
        <w:t>cu vopsea</w:t>
      </w:r>
      <w:r w:rsidRPr="003562E7">
        <w:rPr>
          <w:lang w:val="en-US" w:eastAsia="en-US"/>
        </w:rPr>
        <w:t xml:space="preserve"> </w:t>
      </w:r>
      <w:r>
        <w:rPr>
          <w:lang w:val="en-US" w:eastAsia="en-US"/>
        </w:rPr>
        <w:t>lavabilă</w:t>
      </w:r>
      <w:r w:rsidRPr="003562E7">
        <w:rPr>
          <w:lang w:val="en-US" w:eastAsia="en-US"/>
        </w:rPr>
        <w:t xml:space="preserve"> se realizează aplicând două straturi de vopsea diluată cu apă în proporţie de 4:1 (volumetric); aplicarea se va face cu pistolul sub presiune; înainte de folosire vopseaua se strecoară prin sită cu 900 ochiuri/cm2.</w:t>
      </w:r>
    </w:p>
    <w:p w14:paraId="4DB5C6DE" w14:textId="3CDA8B12" w:rsidR="003562E7" w:rsidRPr="003562E7" w:rsidRDefault="003562E7" w:rsidP="00E75F40">
      <w:pPr>
        <w:ind w:firstLine="360"/>
        <w:rPr>
          <w:lang w:val="en-US" w:eastAsia="en-US"/>
        </w:rPr>
      </w:pPr>
      <w:r w:rsidRPr="003562E7">
        <w:rPr>
          <w:lang w:val="en-US" w:eastAsia="en-US"/>
        </w:rPr>
        <w:t xml:space="preserve">Bidoanele şi vasele cu vopsea se vor închide etanş de fiecare data cand se intrerup </w:t>
      </w:r>
      <w:r w:rsidR="0052152B">
        <w:rPr>
          <w:lang w:val="en-US" w:eastAsia="en-US"/>
        </w:rPr>
        <w:t>lucrări</w:t>
      </w:r>
      <w:r w:rsidRPr="003562E7">
        <w:rPr>
          <w:lang w:val="en-US" w:eastAsia="en-US"/>
        </w:rPr>
        <w:t>le. La reluarea lucrului, vopseaua va fi bine omogenizată</w:t>
      </w:r>
      <w:r w:rsidR="00871BA5">
        <w:rPr>
          <w:lang w:val="en-US" w:eastAsia="en-US"/>
        </w:rPr>
        <w:t>.</w:t>
      </w:r>
    </w:p>
    <w:p w14:paraId="519B219E" w14:textId="77777777" w:rsidR="003562E7" w:rsidRPr="003562E7" w:rsidRDefault="003562E7" w:rsidP="00E75F40">
      <w:pPr>
        <w:ind w:firstLine="360"/>
        <w:rPr>
          <w:lang w:val="en-US" w:eastAsia="en-US"/>
        </w:rPr>
      </w:pPr>
      <w:r w:rsidRPr="003562E7">
        <w:rPr>
          <w:lang w:val="en-US" w:eastAsia="en-US"/>
        </w:rPr>
        <w:t xml:space="preserve">Pe parcursul executării lucrărilor se verifică în mod special de către investitor (dirigintele de lucrare): </w:t>
      </w:r>
    </w:p>
    <w:p w14:paraId="4765849D" w14:textId="737A1F57" w:rsidR="003562E7" w:rsidRPr="003562E7" w:rsidRDefault="003562E7" w:rsidP="00901F53">
      <w:pPr>
        <w:pStyle w:val="ListParagraph"/>
        <w:numPr>
          <w:ilvl w:val="0"/>
          <w:numId w:val="32"/>
        </w:numPr>
        <w:rPr>
          <w:lang w:val="en-US" w:eastAsia="en-US"/>
        </w:rPr>
      </w:pPr>
      <w:r w:rsidRPr="003562E7">
        <w:rPr>
          <w:lang w:val="en-US" w:eastAsia="en-US"/>
        </w:rPr>
        <w:t xml:space="preserve">îndeplinirea condiţiilor de calitate a suprafeţei suport specificate mai sus; </w:t>
      </w:r>
    </w:p>
    <w:p w14:paraId="1C9D4930" w14:textId="5EE36EF1" w:rsidR="003562E7" w:rsidRPr="003562E7" w:rsidRDefault="003562E7" w:rsidP="00901F53">
      <w:pPr>
        <w:pStyle w:val="ListParagraph"/>
        <w:numPr>
          <w:ilvl w:val="0"/>
          <w:numId w:val="32"/>
        </w:numPr>
        <w:rPr>
          <w:lang w:val="en-US" w:eastAsia="en-US"/>
        </w:rPr>
      </w:pPr>
      <w:r w:rsidRPr="003562E7">
        <w:rPr>
          <w:lang w:val="en-US" w:eastAsia="en-US"/>
        </w:rPr>
        <w:t xml:space="preserve">calitatea principalelor materiale introduse în execuţie, conform standardelor şi normelor interne de fabricaţie; </w:t>
      </w:r>
    </w:p>
    <w:p w14:paraId="590D7B38" w14:textId="129C108D" w:rsidR="003562E7" w:rsidRPr="003562E7" w:rsidRDefault="003562E7" w:rsidP="00901F53">
      <w:pPr>
        <w:pStyle w:val="ListParagraph"/>
        <w:numPr>
          <w:ilvl w:val="0"/>
          <w:numId w:val="32"/>
        </w:numPr>
        <w:rPr>
          <w:lang w:val="en-US" w:eastAsia="en-US"/>
        </w:rPr>
      </w:pPr>
      <w:r w:rsidRPr="003562E7">
        <w:rPr>
          <w:lang w:val="en-US" w:eastAsia="en-US"/>
        </w:rPr>
        <w:t xml:space="preserve">respectarea prevederilor din proiect şi dispoziţiilor de şantier; </w:t>
      </w:r>
    </w:p>
    <w:p w14:paraId="753D09CD" w14:textId="2A97A033" w:rsidR="003562E7" w:rsidRPr="003562E7" w:rsidRDefault="003562E7" w:rsidP="00901F53">
      <w:pPr>
        <w:pStyle w:val="ListParagraph"/>
        <w:numPr>
          <w:ilvl w:val="0"/>
          <w:numId w:val="32"/>
        </w:numPr>
        <w:rPr>
          <w:lang w:val="en-US" w:eastAsia="en-US"/>
        </w:rPr>
      </w:pPr>
      <w:r w:rsidRPr="003562E7">
        <w:rPr>
          <w:lang w:val="en-US" w:eastAsia="en-US"/>
        </w:rPr>
        <w:t xml:space="preserve">corectitudinea execuţiei cu respectarea specificaţiilor producatorului de vopsea; </w:t>
      </w:r>
    </w:p>
    <w:p w14:paraId="41AE0458" w14:textId="512D9860" w:rsidR="003562E7" w:rsidRPr="003562E7" w:rsidRDefault="003562E7" w:rsidP="00901F53">
      <w:pPr>
        <w:pStyle w:val="ListParagraph"/>
        <w:numPr>
          <w:ilvl w:val="0"/>
          <w:numId w:val="32"/>
        </w:numPr>
        <w:rPr>
          <w:lang w:val="en-US" w:eastAsia="en-US"/>
        </w:rPr>
      </w:pPr>
      <w:r>
        <w:rPr>
          <w:lang w:val="en-US" w:eastAsia="en-US"/>
        </w:rPr>
        <w:t>l</w:t>
      </w:r>
      <w:r w:rsidRPr="003562E7">
        <w:rPr>
          <w:lang w:val="en-US" w:eastAsia="en-US"/>
        </w:rPr>
        <w:t xml:space="preserve">ucrările executate fără respectarea celor menţionate în fiecare subcapitol şi găsite necorespunzătoare se vor reface sau remedia; </w:t>
      </w:r>
    </w:p>
    <w:p w14:paraId="7F938FF0" w14:textId="4BE97C02" w:rsidR="003562E7" w:rsidRPr="003562E7" w:rsidRDefault="003562E7" w:rsidP="00E75F40">
      <w:pPr>
        <w:ind w:firstLine="360"/>
        <w:rPr>
          <w:lang w:val="en-US" w:eastAsia="en-US"/>
        </w:rPr>
      </w:pPr>
      <w:r w:rsidRPr="003562E7">
        <w:rPr>
          <w:lang w:val="en-US" w:eastAsia="en-US"/>
        </w:rPr>
        <w:t>Recepţia lucrărilor de zugrăveli şi vopsitorii se va face numai după uscarea lor completă.</w:t>
      </w:r>
    </w:p>
    <w:p w14:paraId="1478AF23" w14:textId="34107BAC" w:rsidR="00317F2A" w:rsidRDefault="003562E7" w:rsidP="00E75F40">
      <w:pPr>
        <w:pStyle w:val="Heading3"/>
        <w:numPr>
          <w:ilvl w:val="0"/>
          <w:numId w:val="0"/>
        </w:numPr>
        <w:ind w:left="851" w:hanging="851"/>
        <w:jc w:val="both"/>
      </w:pPr>
      <w:bookmarkStart w:id="85" w:name="_Toc2083218"/>
      <w:bookmarkStart w:id="86" w:name="_Toc179288018"/>
      <w:r>
        <w:t>vopsirea elementelor din lemn și metal</w:t>
      </w:r>
      <w:bookmarkEnd w:id="85"/>
      <w:bookmarkEnd w:id="86"/>
    </w:p>
    <w:p w14:paraId="12AC64CE" w14:textId="0F848561" w:rsidR="003562E7" w:rsidRPr="003562E7" w:rsidRDefault="003562E7" w:rsidP="00E75F40">
      <w:pPr>
        <w:ind w:firstLine="360"/>
        <w:rPr>
          <w:lang w:val="en-US" w:eastAsia="en-US"/>
        </w:rPr>
      </w:pPr>
      <w:r w:rsidRPr="003562E7">
        <w:rPr>
          <w:lang w:val="en-US" w:eastAsia="en-US"/>
        </w:rPr>
        <w:t xml:space="preserve">Executia </w:t>
      </w:r>
      <w:r w:rsidR="0052152B">
        <w:rPr>
          <w:lang w:val="en-US" w:eastAsia="en-US"/>
        </w:rPr>
        <w:t>lucrări</w:t>
      </w:r>
      <w:r w:rsidRPr="003562E7">
        <w:rPr>
          <w:lang w:val="en-US" w:eastAsia="en-US"/>
        </w:rPr>
        <w:t xml:space="preserve">lor de vopsitorie se va face </w:t>
      </w:r>
      <w:r w:rsidR="00871BA5">
        <w:rPr>
          <w:lang w:val="en-US" w:eastAsia="en-US"/>
        </w:rPr>
        <w:t>după</w:t>
      </w:r>
      <w:r w:rsidRPr="003562E7">
        <w:rPr>
          <w:lang w:val="en-US" w:eastAsia="en-US"/>
        </w:rPr>
        <w:t xml:space="preserve">efectuarea unor operatiuni pregatitoare </w:t>
      </w:r>
      <w:r w:rsidR="00871BA5">
        <w:rPr>
          <w:lang w:val="en-US" w:eastAsia="en-US"/>
        </w:rPr>
        <w:t>după</w:t>
      </w:r>
      <w:r w:rsidRPr="003562E7">
        <w:rPr>
          <w:lang w:val="en-US" w:eastAsia="en-US"/>
        </w:rPr>
        <w:t>cum urmeaza:</w:t>
      </w:r>
    </w:p>
    <w:p w14:paraId="7AA3FD50" w14:textId="3FEA6EE0" w:rsidR="003562E7" w:rsidRPr="003562E7" w:rsidRDefault="003562E7" w:rsidP="00901F53">
      <w:pPr>
        <w:pStyle w:val="ListParagraph"/>
        <w:numPr>
          <w:ilvl w:val="0"/>
          <w:numId w:val="33"/>
        </w:numPr>
        <w:rPr>
          <w:lang w:val="en-US" w:eastAsia="en-US"/>
        </w:rPr>
      </w:pPr>
      <w:r w:rsidRPr="003562E7">
        <w:rPr>
          <w:lang w:val="en-US" w:eastAsia="en-US"/>
        </w:rPr>
        <w:t xml:space="preserve">aplicarea primului strat de vopsea se face </w:t>
      </w:r>
      <w:r w:rsidR="00871BA5">
        <w:rPr>
          <w:lang w:val="en-US" w:eastAsia="en-US"/>
        </w:rPr>
        <w:t>după</w:t>
      </w:r>
      <w:r w:rsidRPr="003562E7">
        <w:rPr>
          <w:lang w:val="en-US" w:eastAsia="en-US"/>
        </w:rPr>
        <w:t>terminarea completa a zugravelilor</w:t>
      </w:r>
      <w:r w:rsidR="0052152B">
        <w:rPr>
          <w:lang w:val="en-US" w:eastAsia="en-US"/>
        </w:rPr>
        <w:t xml:space="preserve"> și </w:t>
      </w:r>
      <w:r w:rsidRPr="003562E7">
        <w:rPr>
          <w:lang w:val="en-US" w:eastAsia="en-US"/>
        </w:rPr>
        <w:t xml:space="preserve">pardoselilor cu luarea de </w:t>
      </w:r>
      <w:r w:rsidR="0052152B">
        <w:rPr>
          <w:lang w:val="en-US" w:eastAsia="en-US"/>
        </w:rPr>
        <w:t>măsur</w:t>
      </w:r>
      <w:r w:rsidRPr="003562E7">
        <w:rPr>
          <w:lang w:val="en-US" w:eastAsia="en-US"/>
        </w:rPr>
        <w:t>i de protejare a acestora;</w:t>
      </w:r>
    </w:p>
    <w:p w14:paraId="0039D509" w14:textId="3B02CF7B" w:rsidR="003562E7" w:rsidRPr="003562E7" w:rsidRDefault="003562E7" w:rsidP="00901F53">
      <w:pPr>
        <w:pStyle w:val="ListParagraph"/>
        <w:numPr>
          <w:ilvl w:val="0"/>
          <w:numId w:val="33"/>
        </w:numPr>
        <w:rPr>
          <w:lang w:val="en-US" w:eastAsia="en-US"/>
        </w:rPr>
      </w:pPr>
      <w:r w:rsidRPr="003562E7">
        <w:rPr>
          <w:lang w:val="en-US" w:eastAsia="en-US"/>
        </w:rPr>
        <w:t>verificarea corectitudinii montarii</w:t>
      </w:r>
      <w:r w:rsidR="0052152B">
        <w:rPr>
          <w:lang w:val="en-US" w:eastAsia="en-US"/>
        </w:rPr>
        <w:t xml:space="preserve"> și </w:t>
      </w:r>
      <w:r w:rsidRPr="003562E7">
        <w:rPr>
          <w:lang w:val="en-US" w:eastAsia="en-US"/>
        </w:rPr>
        <w:t xml:space="preserve">functionarii </w:t>
      </w:r>
      <w:r w:rsidR="0052152B">
        <w:rPr>
          <w:lang w:val="en-US" w:eastAsia="en-US"/>
        </w:rPr>
        <w:t>tâmplărie</w:t>
      </w:r>
      <w:r w:rsidRPr="003562E7">
        <w:rPr>
          <w:lang w:val="en-US" w:eastAsia="en-US"/>
        </w:rPr>
        <w:t xml:space="preserve">i; </w:t>
      </w:r>
    </w:p>
    <w:p w14:paraId="45AE6E32" w14:textId="3BEF4A80" w:rsidR="003562E7" w:rsidRPr="003562E7" w:rsidRDefault="003562E7" w:rsidP="00901F53">
      <w:pPr>
        <w:pStyle w:val="ListParagraph"/>
        <w:numPr>
          <w:ilvl w:val="0"/>
          <w:numId w:val="33"/>
        </w:numPr>
        <w:rPr>
          <w:lang w:val="en-US" w:eastAsia="en-US"/>
        </w:rPr>
      </w:pPr>
      <w:r w:rsidRPr="003562E7">
        <w:rPr>
          <w:lang w:val="en-US" w:eastAsia="en-US"/>
        </w:rPr>
        <w:t>verificarea suprafetelor de lemn din punct de vedere al planeitatii</w:t>
      </w:r>
      <w:r w:rsidR="0052152B">
        <w:rPr>
          <w:lang w:val="en-US" w:eastAsia="en-US"/>
        </w:rPr>
        <w:t xml:space="preserve"> și </w:t>
      </w:r>
      <w:r w:rsidRPr="003562E7">
        <w:rPr>
          <w:lang w:val="en-US" w:eastAsia="en-US"/>
        </w:rPr>
        <w:t>umiditatii care nu trebuie</w:t>
      </w:r>
      <w:r w:rsidR="00871BA5">
        <w:rPr>
          <w:lang w:val="en-US" w:eastAsia="en-US"/>
        </w:rPr>
        <w:t xml:space="preserve"> să</w:t>
      </w:r>
      <w:r w:rsidR="0052152B">
        <w:rPr>
          <w:lang w:val="en-US" w:eastAsia="en-US"/>
        </w:rPr>
        <w:t xml:space="preserve"> </w:t>
      </w:r>
      <w:r w:rsidRPr="003562E7">
        <w:rPr>
          <w:lang w:val="en-US" w:eastAsia="en-US"/>
        </w:rPr>
        <w:t>depaseasca 15%;</w:t>
      </w:r>
    </w:p>
    <w:p w14:paraId="4FC64949" w14:textId="725096B1" w:rsidR="003562E7" w:rsidRPr="003562E7" w:rsidRDefault="003562E7" w:rsidP="00901F53">
      <w:pPr>
        <w:pStyle w:val="ListParagraph"/>
        <w:numPr>
          <w:ilvl w:val="0"/>
          <w:numId w:val="33"/>
        </w:numPr>
        <w:rPr>
          <w:lang w:val="en-US" w:eastAsia="en-US"/>
        </w:rPr>
      </w:pPr>
      <w:r w:rsidRPr="003562E7">
        <w:rPr>
          <w:lang w:val="en-US" w:eastAsia="en-US"/>
        </w:rPr>
        <w:t xml:space="preserve">indepartarea de pe suprafetele metalice a petelor de rugina sau grasime. </w:t>
      </w:r>
    </w:p>
    <w:p w14:paraId="76B160B7" w14:textId="2E8FC938" w:rsidR="003562E7" w:rsidRPr="003562E7" w:rsidRDefault="003562E7" w:rsidP="00E75F40">
      <w:pPr>
        <w:ind w:firstLine="360"/>
        <w:rPr>
          <w:lang w:val="en-US" w:eastAsia="en-US"/>
        </w:rPr>
      </w:pPr>
      <w:r w:rsidRPr="003562E7">
        <w:rPr>
          <w:lang w:val="en-US" w:eastAsia="en-US"/>
        </w:rPr>
        <w:lastRenderedPageBreak/>
        <w:t xml:space="preserve">Inceperea </w:t>
      </w:r>
      <w:r w:rsidR="0052152B">
        <w:rPr>
          <w:lang w:val="en-US" w:eastAsia="en-US"/>
        </w:rPr>
        <w:t>lucrări</w:t>
      </w:r>
      <w:r w:rsidRPr="003562E7">
        <w:rPr>
          <w:lang w:val="en-US" w:eastAsia="en-US"/>
        </w:rPr>
        <w:t xml:space="preserve">lor de vopsitorie pentru </w:t>
      </w:r>
      <w:r w:rsidR="0052152B">
        <w:rPr>
          <w:lang w:val="en-US" w:eastAsia="en-US"/>
        </w:rPr>
        <w:t>tâmplăria</w:t>
      </w:r>
      <w:r w:rsidRPr="003562E7">
        <w:rPr>
          <w:lang w:val="en-US" w:eastAsia="en-US"/>
        </w:rPr>
        <w:t xml:space="preserve"> din lemn</w:t>
      </w:r>
      <w:r w:rsidR="0052152B">
        <w:rPr>
          <w:lang w:val="en-US" w:eastAsia="en-US"/>
        </w:rPr>
        <w:t xml:space="preserve"> și </w:t>
      </w:r>
      <w:r w:rsidRPr="003562E7">
        <w:rPr>
          <w:lang w:val="en-US" w:eastAsia="en-US"/>
        </w:rPr>
        <w:t>metal se va face la o temperatura a aerului</w:t>
      </w:r>
      <w:r w:rsidR="0052152B">
        <w:rPr>
          <w:lang w:val="en-US" w:eastAsia="en-US"/>
        </w:rPr>
        <w:t xml:space="preserve"> în </w:t>
      </w:r>
      <w:r w:rsidRPr="003562E7">
        <w:rPr>
          <w:lang w:val="en-US" w:eastAsia="en-US"/>
        </w:rPr>
        <w:t>mediul ambiant de cel putin 15</w:t>
      </w:r>
      <w:r>
        <w:rPr>
          <w:lang w:val="en-US" w:eastAsia="en-US"/>
        </w:rPr>
        <w:t>°</w:t>
      </w:r>
      <w:r w:rsidRPr="003562E7">
        <w:rPr>
          <w:lang w:val="en-US" w:eastAsia="en-US"/>
        </w:rPr>
        <w:t xml:space="preserve">C, regim ce se mentine pe tot parcursul </w:t>
      </w:r>
      <w:r w:rsidR="00C93D43">
        <w:rPr>
          <w:lang w:val="en-US" w:eastAsia="en-US"/>
        </w:rPr>
        <w:t>execuție</w:t>
      </w:r>
      <w:r w:rsidRPr="003562E7">
        <w:rPr>
          <w:lang w:val="en-US" w:eastAsia="en-US"/>
        </w:rPr>
        <w:t xml:space="preserve">i </w:t>
      </w:r>
      <w:r w:rsidR="0052152B">
        <w:rPr>
          <w:lang w:val="en-US" w:eastAsia="en-US"/>
        </w:rPr>
        <w:t>lucrări</w:t>
      </w:r>
      <w:r w:rsidRPr="003562E7">
        <w:rPr>
          <w:lang w:val="en-US" w:eastAsia="en-US"/>
        </w:rPr>
        <w:t>lor</w:t>
      </w:r>
      <w:r w:rsidR="0052152B">
        <w:rPr>
          <w:lang w:val="en-US" w:eastAsia="en-US"/>
        </w:rPr>
        <w:t xml:space="preserve"> și </w:t>
      </w:r>
      <w:r w:rsidRPr="003562E7">
        <w:rPr>
          <w:lang w:val="en-US" w:eastAsia="en-US"/>
        </w:rPr>
        <w:t xml:space="preserve">cel putin 15 zile </w:t>
      </w:r>
      <w:r w:rsidR="00871BA5">
        <w:rPr>
          <w:lang w:val="en-US" w:eastAsia="en-US"/>
        </w:rPr>
        <w:t>după</w:t>
      </w:r>
      <w:r w:rsidRPr="003562E7">
        <w:rPr>
          <w:lang w:val="en-US" w:eastAsia="en-US"/>
        </w:rPr>
        <w:t>executarea lor.</w:t>
      </w:r>
    </w:p>
    <w:p w14:paraId="0DD837DB" w14:textId="463FD1CA" w:rsidR="003562E7" w:rsidRPr="003562E7" w:rsidRDefault="003562E7" w:rsidP="00E75F40">
      <w:pPr>
        <w:ind w:firstLine="360"/>
        <w:rPr>
          <w:lang w:val="en-US" w:eastAsia="en-US"/>
        </w:rPr>
      </w:pPr>
      <w:r w:rsidRPr="003562E7">
        <w:rPr>
          <w:lang w:val="en-US" w:eastAsia="en-US"/>
        </w:rPr>
        <w:t>Se recomanda ca suprafetele vopsite</w:t>
      </w:r>
      <w:r w:rsidR="00871BA5">
        <w:rPr>
          <w:lang w:val="en-US" w:eastAsia="en-US"/>
        </w:rPr>
        <w:t xml:space="preserve"> să</w:t>
      </w:r>
      <w:r w:rsidR="0052152B">
        <w:rPr>
          <w:lang w:val="en-US" w:eastAsia="en-US"/>
        </w:rPr>
        <w:t xml:space="preserve"> </w:t>
      </w:r>
      <w:r w:rsidRPr="003562E7">
        <w:rPr>
          <w:lang w:val="en-US" w:eastAsia="en-US"/>
        </w:rPr>
        <w:t>fie</w:t>
      </w:r>
      <w:r w:rsidR="0052152B">
        <w:rPr>
          <w:lang w:val="en-US" w:eastAsia="en-US"/>
        </w:rPr>
        <w:t xml:space="preserve"> în </w:t>
      </w:r>
      <w:r w:rsidRPr="003562E7">
        <w:rPr>
          <w:lang w:val="en-US" w:eastAsia="en-US"/>
        </w:rPr>
        <w:t>pozitie orizontala.</w:t>
      </w:r>
    </w:p>
    <w:p w14:paraId="77654D86" w14:textId="7D77FABE" w:rsidR="003562E7" w:rsidRPr="003562E7" w:rsidRDefault="003562E7" w:rsidP="00E75F40">
      <w:pPr>
        <w:ind w:firstLine="360"/>
        <w:rPr>
          <w:lang w:val="en-US" w:eastAsia="en-US"/>
        </w:rPr>
      </w:pPr>
      <w:r w:rsidRPr="003562E7">
        <w:rPr>
          <w:lang w:val="en-US" w:eastAsia="en-US"/>
        </w:rPr>
        <w:t>Incaperile unde se vopseste trebuie</w:t>
      </w:r>
      <w:r w:rsidR="00871BA5">
        <w:rPr>
          <w:lang w:val="en-US" w:eastAsia="en-US"/>
        </w:rPr>
        <w:t xml:space="preserve"> să</w:t>
      </w:r>
      <w:r w:rsidR="0052152B">
        <w:rPr>
          <w:lang w:val="en-US" w:eastAsia="en-US"/>
        </w:rPr>
        <w:t xml:space="preserve"> </w:t>
      </w:r>
      <w:r w:rsidRPr="003562E7">
        <w:rPr>
          <w:lang w:val="en-US" w:eastAsia="en-US"/>
        </w:rPr>
        <w:t>fie lipsite de praf</w:t>
      </w:r>
      <w:r w:rsidR="0052152B">
        <w:rPr>
          <w:lang w:val="en-US" w:eastAsia="en-US"/>
        </w:rPr>
        <w:t xml:space="preserve"> și </w:t>
      </w:r>
      <w:r w:rsidRPr="003562E7">
        <w:rPr>
          <w:lang w:val="en-US" w:eastAsia="en-US"/>
        </w:rPr>
        <w:t>bine aerisite,</w:t>
      </w:r>
      <w:r w:rsidR="00871BA5">
        <w:rPr>
          <w:lang w:val="en-US" w:eastAsia="en-US"/>
        </w:rPr>
        <w:t xml:space="preserve"> fără </w:t>
      </w:r>
      <w:r w:rsidRPr="003562E7">
        <w:rPr>
          <w:lang w:val="en-US" w:eastAsia="en-US"/>
        </w:rPr>
        <w:t>curenti puternici de aer.</w:t>
      </w:r>
    </w:p>
    <w:p w14:paraId="092D5F93" w14:textId="73D18D67" w:rsidR="00317F2A" w:rsidRDefault="003562E7" w:rsidP="00901F53">
      <w:pPr>
        <w:pStyle w:val="Heading2"/>
        <w:jc w:val="both"/>
        <w:rPr>
          <w:lang w:val="en-US"/>
        </w:rPr>
      </w:pPr>
      <w:bookmarkStart w:id="87" w:name="_Toc2083219"/>
      <w:bookmarkStart w:id="88" w:name="_Toc179288019"/>
      <w:r>
        <w:rPr>
          <w:lang w:val="en-US"/>
        </w:rPr>
        <w:t>controlul calității. abateri admisible</w:t>
      </w:r>
      <w:bookmarkEnd w:id="87"/>
      <w:bookmarkEnd w:id="88"/>
    </w:p>
    <w:p w14:paraId="492AA074" w14:textId="3AC6E004" w:rsidR="003562E7" w:rsidRDefault="003562E7" w:rsidP="00014D00">
      <w:pPr>
        <w:pStyle w:val="Heading3"/>
        <w:numPr>
          <w:ilvl w:val="0"/>
          <w:numId w:val="0"/>
        </w:numPr>
        <w:jc w:val="both"/>
      </w:pPr>
      <w:bookmarkStart w:id="89" w:name="_Toc2083220"/>
      <w:bookmarkStart w:id="90" w:name="_Toc179288020"/>
      <w:r>
        <w:t>verificări înainte de începerea execuției</w:t>
      </w:r>
      <w:bookmarkEnd w:id="89"/>
      <w:bookmarkEnd w:id="90"/>
    </w:p>
    <w:p w14:paraId="38A39955" w14:textId="77777777" w:rsidR="003562E7" w:rsidRPr="003562E7" w:rsidRDefault="003562E7" w:rsidP="00901F53">
      <w:pPr>
        <w:rPr>
          <w:lang w:val="en-US" w:eastAsia="en-US"/>
        </w:rPr>
      </w:pPr>
      <w:r w:rsidRPr="003562E7">
        <w:rPr>
          <w:lang w:val="en-US" w:eastAsia="en-US"/>
        </w:rPr>
        <w:t>Se vor verifica urmatoarele:</w:t>
      </w:r>
    </w:p>
    <w:p w14:paraId="773E2EB6" w14:textId="65E8B93B" w:rsidR="003562E7" w:rsidRPr="003562E7" w:rsidRDefault="00871BA5" w:rsidP="00901F53">
      <w:pPr>
        <w:pStyle w:val="ListParagraph"/>
        <w:numPr>
          <w:ilvl w:val="0"/>
          <w:numId w:val="34"/>
        </w:numPr>
        <w:rPr>
          <w:lang w:val="en-US" w:eastAsia="en-US"/>
        </w:rPr>
      </w:pPr>
      <w:r>
        <w:rPr>
          <w:lang w:val="en-US" w:eastAsia="en-US"/>
        </w:rPr>
        <w:t xml:space="preserve">Dacă </w:t>
      </w:r>
      <w:r w:rsidR="003562E7" w:rsidRPr="003562E7">
        <w:rPr>
          <w:lang w:val="en-US" w:eastAsia="en-US"/>
        </w:rPr>
        <w:t>etapa anterioara a fost integral incheiata (existenta PV receptie pentru stratul suport: glet, tencuieli, beton etc.);</w:t>
      </w:r>
    </w:p>
    <w:p w14:paraId="2792FE58" w14:textId="45605E39" w:rsidR="003562E7" w:rsidRPr="003562E7" w:rsidRDefault="003562E7" w:rsidP="00901F53">
      <w:pPr>
        <w:pStyle w:val="ListParagraph"/>
        <w:numPr>
          <w:ilvl w:val="0"/>
          <w:numId w:val="34"/>
        </w:numPr>
        <w:rPr>
          <w:lang w:val="en-US" w:eastAsia="en-US"/>
        </w:rPr>
      </w:pPr>
      <w:r w:rsidRPr="003562E7">
        <w:rPr>
          <w:lang w:val="en-US" w:eastAsia="en-US"/>
        </w:rPr>
        <w:t xml:space="preserve">Existenta procedurii tehnice de </w:t>
      </w:r>
      <w:r w:rsidR="00C93D43">
        <w:rPr>
          <w:lang w:val="en-US" w:eastAsia="en-US"/>
        </w:rPr>
        <w:t>execuție</w:t>
      </w:r>
      <w:r w:rsidRPr="003562E7">
        <w:rPr>
          <w:lang w:val="en-US" w:eastAsia="en-US"/>
        </w:rPr>
        <w:t xml:space="preserve"> pentru zugraveli</w:t>
      </w:r>
      <w:r w:rsidR="0052152B">
        <w:rPr>
          <w:lang w:val="en-US" w:eastAsia="en-US"/>
        </w:rPr>
        <w:t xml:space="preserve"> și </w:t>
      </w:r>
      <w:r w:rsidRPr="003562E7">
        <w:rPr>
          <w:lang w:val="en-US" w:eastAsia="en-US"/>
        </w:rPr>
        <w:t>vopsitorii</w:t>
      </w:r>
      <w:r w:rsidR="0052152B">
        <w:rPr>
          <w:lang w:val="en-US" w:eastAsia="en-US"/>
        </w:rPr>
        <w:t xml:space="preserve"> în </w:t>
      </w:r>
      <w:r w:rsidRPr="003562E7">
        <w:rPr>
          <w:lang w:val="en-US" w:eastAsia="en-US"/>
        </w:rPr>
        <w:t>documentele prezentate de constructor;</w:t>
      </w:r>
    </w:p>
    <w:p w14:paraId="4D34441E" w14:textId="40E7EEF5" w:rsidR="003562E7" w:rsidRPr="003562E7" w:rsidRDefault="003562E7" w:rsidP="00901F53">
      <w:pPr>
        <w:pStyle w:val="ListParagraph"/>
        <w:numPr>
          <w:ilvl w:val="0"/>
          <w:numId w:val="34"/>
        </w:numPr>
        <w:rPr>
          <w:lang w:val="en-US" w:eastAsia="en-US"/>
        </w:rPr>
      </w:pPr>
      <w:r w:rsidRPr="003562E7">
        <w:rPr>
          <w:lang w:val="en-US" w:eastAsia="en-US"/>
        </w:rPr>
        <w:t>Certificatele de calitate pentru materialele folosite care</w:t>
      </w:r>
      <w:r w:rsidR="00871BA5">
        <w:rPr>
          <w:lang w:val="en-US" w:eastAsia="en-US"/>
        </w:rPr>
        <w:t xml:space="preserve"> să</w:t>
      </w:r>
      <w:r w:rsidR="0052152B">
        <w:rPr>
          <w:lang w:val="en-US" w:eastAsia="en-US"/>
        </w:rPr>
        <w:t xml:space="preserve"> </w:t>
      </w:r>
      <w:r w:rsidRPr="003562E7">
        <w:rPr>
          <w:lang w:val="en-US" w:eastAsia="en-US"/>
        </w:rPr>
        <w:t>ateste ca sunt</w:t>
      </w:r>
      <w:r w:rsidR="0052152B">
        <w:rPr>
          <w:lang w:val="en-US" w:eastAsia="en-US"/>
        </w:rPr>
        <w:t xml:space="preserve"> în </w:t>
      </w:r>
      <w:r w:rsidRPr="003562E7">
        <w:rPr>
          <w:lang w:val="en-US" w:eastAsia="en-US"/>
        </w:rPr>
        <w:t>conformitate cu normele</w:t>
      </w:r>
      <w:r w:rsidR="0052152B">
        <w:rPr>
          <w:lang w:val="en-US" w:eastAsia="en-US"/>
        </w:rPr>
        <w:t xml:space="preserve"> și </w:t>
      </w:r>
      <w:r w:rsidRPr="003562E7">
        <w:rPr>
          <w:lang w:val="en-US" w:eastAsia="en-US"/>
        </w:rPr>
        <w:t xml:space="preserve">cu </w:t>
      </w:r>
      <w:r w:rsidR="00871BA5">
        <w:rPr>
          <w:lang w:val="en-US" w:eastAsia="en-US"/>
        </w:rPr>
        <w:t>cerințele</w:t>
      </w:r>
      <w:r w:rsidRPr="003562E7">
        <w:rPr>
          <w:lang w:val="en-US" w:eastAsia="en-US"/>
        </w:rPr>
        <w:t xml:space="preserve"> Investitorului;</w:t>
      </w:r>
    </w:p>
    <w:p w14:paraId="69261E0B" w14:textId="181A441A" w:rsidR="003562E7" w:rsidRPr="003562E7" w:rsidRDefault="003562E7" w:rsidP="00901F53">
      <w:pPr>
        <w:pStyle w:val="ListParagraph"/>
        <w:numPr>
          <w:ilvl w:val="0"/>
          <w:numId w:val="34"/>
        </w:numPr>
        <w:rPr>
          <w:lang w:val="en-US" w:eastAsia="en-US"/>
        </w:rPr>
      </w:pPr>
      <w:r w:rsidRPr="003562E7">
        <w:rPr>
          <w:lang w:val="en-US" w:eastAsia="en-US"/>
        </w:rPr>
        <w:t>Agrementele tehnice pentru produse</w:t>
      </w:r>
      <w:r w:rsidR="0052152B">
        <w:rPr>
          <w:lang w:val="en-US" w:eastAsia="en-US"/>
        </w:rPr>
        <w:t xml:space="preserve"> și </w:t>
      </w:r>
      <w:r w:rsidRPr="003562E7">
        <w:rPr>
          <w:lang w:val="en-US" w:eastAsia="en-US"/>
        </w:rPr>
        <w:t>procedee noi;</w:t>
      </w:r>
    </w:p>
    <w:p w14:paraId="7A8CD0BE" w14:textId="05D47F2C" w:rsidR="003562E7" w:rsidRPr="003562E7" w:rsidRDefault="003562E7" w:rsidP="00901F53">
      <w:pPr>
        <w:pStyle w:val="ListParagraph"/>
        <w:numPr>
          <w:ilvl w:val="0"/>
          <w:numId w:val="34"/>
        </w:numPr>
        <w:rPr>
          <w:lang w:val="en-US" w:eastAsia="en-US"/>
        </w:rPr>
      </w:pPr>
      <w:r w:rsidRPr="003562E7">
        <w:rPr>
          <w:lang w:val="en-US" w:eastAsia="en-US"/>
        </w:rPr>
        <w:t xml:space="preserve">PV de receptie pentru </w:t>
      </w:r>
      <w:r w:rsidR="0052152B">
        <w:rPr>
          <w:lang w:val="en-US" w:eastAsia="en-US"/>
        </w:rPr>
        <w:t>lucrări</w:t>
      </w:r>
      <w:r w:rsidRPr="003562E7">
        <w:rPr>
          <w:lang w:val="en-US" w:eastAsia="en-US"/>
        </w:rPr>
        <w:t>le destinate a proteja zugravelile</w:t>
      </w:r>
      <w:r w:rsidR="0052152B">
        <w:rPr>
          <w:lang w:val="en-US" w:eastAsia="en-US"/>
        </w:rPr>
        <w:t xml:space="preserve"> și </w:t>
      </w:r>
      <w:r w:rsidRPr="003562E7">
        <w:rPr>
          <w:lang w:val="en-US" w:eastAsia="en-US"/>
        </w:rPr>
        <w:t>vopsitoriile (invelitori, streasini).</w:t>
      </w:r>
    </w:p>
    <w:p w14:paraId="57137C6E" w14:textId="7B6C3FE3" w:rsidR="00317F2A" w:rsidRDefault="003562E7" w:rsidP="00014D00">
      <w:pPr>
        <w:pStyle w:val="Heading3"/>
        <w:numPr>
          <w:ilvl w:val="0"/>
          <w:numId w:val="0"/>
        </w:numPr>
        <w:ind w:left="851" w:hanging="851"/>
        <w:jc w:val="both"/>
      </w:pPr>
      <w:bookmarkStart w:id="91" w:name="_Toc2083221"/>
      <w:bookmarkStart w:id="92" w:name="_Toc179288021"/>
      <w:r>
        <w:t>verificări în timpul execuției</w:t>
      </w:r>
      <w:bookmarkEnd w:id="91"/>
      <w:bookmarkEnd w:id="92"/>
    </w:p>
    <w:p w14:paraId="6A026FA9" w14:textId="6E67F299" w:rsidR="003562E7" w:rsidRPr="00014D00" w:rsidRDefault="003562E7" w:rsidP="00014D00">
      <w:pPr>
        <w:pStyle w:val="Heading4"/>
        <w:numPr>
          <w:ilvl w:val="0"/>
          <w:numId w:val="0"/>
        </w:numPr>
        <w:jc w:val="both"/>
        <w:rPr>
          <w:i/>
          <w:lang w:val="en-US" w:eastAsia="en-US"/>
        </w:rPr>
      </w:pPr>
      <w:r w:rsidRPr="00014D00">
        <w:rPr>
          <w:i/>
          <w:color w:val="000000" w:themeColor="text1"/>
          <w:lang w:val="en-US" w:eastAsia="en-US"/>
        </w:rPr>
        <w:t>Zugraveli</w:t>
      </w:r>
      <w:r w:rsidR="0052152B" w:rsidRPr="00014D00">
        <w:rPr>
          <w:i/>
          <w:color w:val="000000" w:themeColor="text1"/>
          <w:lang w:val="en-US" w:eastAsia="en-US"/>
        </w:rPr>
        <w:t xml:space="preserve"> și </w:t>
      </w:r>
      <w:r w:rsidRPr="00014D00">
        <w:rPr>
          <w:i/>
          <w:color w:val="000000" w:themeColor="text1"/>
          <w:lang w:val="en-US" w:eastAsia="en-US"/>
        </w:rPr>
        <w:t xml:space="preserve">vopsitorii ale </w:t>
      </w:r>
      <w:r w:rsidR="00871BA5" w:rsidRPr="00014D00">
        <w:rPr>
          <w:i/>
          <w:color w:val="000000" w:themeColor="text1"/>
          <w:lang w:val="en-US" w:eastAsia="en-US"/>
        </w:rPr>
        <w:t>pereților</w:t>
      </w:r>
      <w:r w:rsidR="0052152B" w:rsidRPr="00014D00">
        <w:rPr>
          <w:i/>
          <w:color w:val="000000" w:themeColor="text1"/>
          <w:lang w:val="en-US" w:eastAsia="en-US"/>
        </w:rPr>
        <w:t xml:space="preserve"> și </w:t>
      </w:r>
      <w:r w:rsidRPr="00014D00">
        <w:rPr>
          <w:i/>
          <w:color w:val="000000" w:themeColor="text1"/>
          <w:lang w:val="en-US" w:eastAsia="en-US"/>
        </w:rPr>
        <w:t>tavanelor</w:t>
      </w:r>
    </w:p>
    <w:p w14:paraId="50ABF464" w14:textId="77777777" w:rsidR="003562E7" w:rsidRPr="003562E7" w:rsidRDefault="003562E7" w:rsidP="00901F53">
      <w:pPr>
        <w:rPr>
          <w:lang w:val="en-US" w:eastAsia="en-US"/>
        </w:rPr>
      </w:pPr>
      <w:r w:rsidRPr="003562E7">
        <w:rPr>
          <w:lang w:val="en-US" w:eastAsia="en-US"/>
        </w:rPr>
        <w:t>Se vor verifica urmatoarele:</w:t>
      </w:r>
    </w:p>
    <w:p w14:paraId="6FCB86C1" w14:textId="05D5791D" w:rsidR="003562E7" w:rsidRPr="003562E7" w:rsidRDefault="00871BA5" w:rsidP="00901F53">
      <w:pPr>
        <w:pStyle w:val="ListParagraph"/>
        <w:numPr>
          <w:ilvl w:val="0"/>
          <w:numId w:val="35"/>
        </w:numPr>
        <w:rPr>
          <w:lang w:val="en-US" w:eastAsia="en-US"/>
        </w:rPr>
      </w:pPr>
      <w:r>
        <w:rPr>
          <w:lang w:val="en-US" w:eastAsia="en-US"/>
        </w:rPr>
        <w:t xml:space="preserve">Dacă </w:t>
      </w:r>
      <w:r w:rsidR="003562E7" w:rsidRPr="003562E7">
        <w:rPr>
          <w:lang w:val="en-US" w:eastAsia="en-US"/>
        </w:rPr>
        <w:t>este</w:t>
      </w:r>
      <w:r w:rsidR="003562E7">
        <w:rPr>
          <w:lang w:val="en-US" w:eastAsia="en-US"/>
        </w:rPr>
        <w:t xml:space="preserve"> </w:t>
      </w:r>
      <w:r w:rsidR="00C93D43">
        <w:rPr>
          <w:lang w:val="en-US" w:eastAsia="en-US"/>
        </w:rPr>
        <w:t>respectată</w:t>
      </w:r>
      <w:r w:rsidR="003562E7">
        <w:rPr>
          <w:lang w:val="en-US" w:eastAsia="en-US"/>
        </w:rPr>
        <w:t xml:space="preserve"> </w:t>
      </w:r>
      <w:r w:rsidR="003562E7" w:rsidRPr="003562E7">
        <w:rPr>
          <w:lang w:val="en-US" w:eastAsia="en-US"/>
        </w:rPr>
        <w:t>procedura</w:t>
      </w:r>
      <w:r w:rsidR="003562E7">
        <w:rPr>
          <w:lang w:val="en-US" w:eastAsia="en-US"/>
        </w:rPr>
        <w:t xml:space="preserve"> </w:t>
      </w:r>
      <w:r w:rsidR="003562E7" w:rsidRPr="003562E7">
        <w:rPr>
          <w:lang w:val="en-US" w:eastAsia="en-US"/>
        </w:rPr>
        <w:t>tehnica</w:t>
      </w:r>
      <w:r w:rsidR="003562E7">
        <w:rPr>
          <w:lang w:val="en-US" w:eastAsia="en-US"/>
        </w:rPr>
        <w:t xml:space="preserve"> </w:t>
      </w:r>
      <w:r w:rsidR="003562E7" w:rsidRPr="003562E7">
        <w:rPr>
          <w:lang w:val="en-US" w:eastAsia="en-US"/>
        </w:rPr>
        <w:t>de</w:t>
      </w:r>
      <w:r w:rsidR="003562E7">
        <w:rPr>
          <w:lang w:val="en-US" w:eastAsia="en-US"/>
        </w:rPr>
        <w:t xml:space="preserve"> </w:t>
      </w:r>
      <w:r w:rsidR="00C93D43">
        <w:rPr>
          <w:lang w:val="en-US" w:eastAsia="en-US"/>
        </w:rPr>
        <w:t>execuție</w:t>
      </w:r>
      <w:r w:rsidR="003562E7" w:rsidRPr="003562E7">
        <w:rPr>
          <w:lang w:val="en-US" w:eastAsia="en-US"/>
        </w:rPr>
        <w:t xml:space="preserve">; </w:t>
      </w:r>
    </w:p>
    <w:p w14:paraId="6DFD7F90" w14:textId="5D41D885" w:rsidR="003562E7" w:rsidRPr="003562E7" w:rsidRDefault="003562E7" w:rsidP="00901F53">
      <w:pPr>
        <w:pStyle w:val="ListParagraph"/>
        <w:numPr>
          <w:ilvl w:val="0"/>
          <w:numId w:val="35"/>
        </w:numPr>
        <w:rPr>
          <w:lang w:val="en-US" w:eastAsia="en-US"/>
        </w:rPr>
      </w:pPr>
      <w:r w:rsidRPr="003562E7">
        <w:rPr>
          <w:lang w:val="en-US" w:eastAsia="en-US"/>
        </w:rPr>
        <w:t>Utilizarea</w:t>
      </w:r>
      <w:r>
        <w:rPr>
          <w:lang w:val="en-US" w:eastAsia="en-US"/>
        </w:rPr>
        <w:t xml:space="preserve"> </w:t>
      </w:r>
      <w:r w:rsidRPr="003562E7">
        <w:rPr>
          <w:lang w:val="en-US" w:eastAsia="en-US"/>
        </w:rPr>
        <w:t>retetelor</w:t>
      </w:r>
      <w:r w:rsidR="0052152B">
        <w:rPr>
          <w:lang w:val="en-US" w:eastAsia="en-US"/>
        </w:rPr>
        <w:t xml:space="preserve"> și </w:t>
      </w:r>
      <w:r w:rsidRPr="003562E7">
        <w:rPr>
          <w:lang w:val="en-US" w:eastAsia="en-US"/>
        </w:rPr>
        <w:t>compozitiei</w:t>
      </w:r>
      <w:r>
        <w:rPr>
          <w:lang w:val="en-US" w:eastAsia="en-US"/>
        </w:rPr>
        <w:t xml:space="preserve"> </w:t>
      </w:r>
      <w:r w:rsidRPr="003562E7">
        <w:rPr>
          <w:lang w:val="en-US" w:eastAsia="en-US"/>
        </w:rPr>
        <w:t>amestecurilor</w:t>
      </w:r>
      <w:r>
        <w:rPr>
          <w:lang w:val="en-US" w:eastAsia="en-US"/>
        </w:rPr>
        <w:t xml:space="preserve"> </w:t>
      </w:r>
      <w:r w:rsidRPr="003562E7">
        <w:rPr>
          <w:lang w:val="en-US" w:eastAsia="en-US"/>
        </w:rPr>
        <w:t>indicate</w:t>
      </w:r>
      <w:r w:rsidR="0052152B">
        <w:rPr>
          <w:lang w:val="en-US" w:eastAsia="en-US"/>
        </w:rPr>
        <w:t xml:space="preserve"> în </w:t>
      </w:r>
      <w:r w:rsidRPr="003562E7">
        <w:rPr>
          <w:lang w:val="en-US" w:eastAsia="en-US"/>
        </w:rPr>
        <w:t>prescriptiile</w:t>
      </w:r>
      <w:r>
        <w:rPr>
          <w:lang w:val="en-US" w:eastAsia="en-US"/>
        </w:rPr>
        <w:t xml:space="preserve"> </w:t>
      </w:r>
      <w:r w:rsidRPr="003562E7">
        <w:rPr>
          <w:lang w:val="en-US" w:eastAsia="en-US"/>
        </w:rPr>
        <w:t>tehnice</w:t>
      </w:r>
      <w:r>
        <w:rPr>
          <w:lang w:val="en-US" w:eastAsia="en-US"/>
        </w:rPr>
        <w:t xml:space="preserve"> </w:t>
      </w:r>
      <w:r w:rsidRPr="003562E7">
        <w:rPr>
          <w:lang w:val="en-US" w:eastAsia="en-US"/>
        </w:rPr>
        <w:t>ale</w:t>
      </w:r>
      <w:r>
        <w:rPr>
          <w:lang w:val="en-US" w:eastAsia="en-US"/>
        </w:rPr>
        <w:t xml:space="preserve"> </w:t>
      </w:r>
      <w:r w:rsidRPr="003562E7">
        <w:rPr>
          <w:lang w:val="en-US" w:eastAsia="en-US"/>
        </w:rPr>
        <w:t>produselor</w:t>
      </w:r>
      <w:r>
        <w:rPr>
          <w:lang w:val="en-US" w:eastAsia="en-US"/>
        </w:rPr>
        <w:t xml:space="preserve"> </w:t>
      </w:r>
      <w:r w:rsidRPr="003562E7">
        <w:rPr>
          <w:lang w:val="en-US" w:eastAsia="en-US"/>
        </w:rPr>
        <w:t xml:space="preserve">utilizate; </w:t>
      </w:r>
    </w:p>
    <w:p w14:paraId="3113B56B" w14:textId="242AFFDD" w:rsidR="003562E7" w:rsidRPr="003562E7" w:rsidRDefault="003562E7" w:rsidP="00901F53">
      <w:pPr>
        <w:pStyle w:val="ListParagraph"/>
        <w:numPr>
          <w:ilvl w:val="0"/>
          <w:numId w:val="35"/>
        </w:numPr>
        <w:rPr>
          <w:lang w:val="en-US" w:eastAsia="en-US"/>
        </w:rPr>
      </w:pPr>
      <w:r w:rsidRPr="003562E7">
        <w:rPr>
          <w:lang w:val="en-US" w:eastAsia="en-US"/>
        </w:rPr>
        <w:t>Aplicarea</w:t>
      </w:r>
      <w:r>
        <w:rPr>
          <w:lang w:val="en-US" w:eastAsia="en-US"/>
        </w:rPr>
        <w:t xml:space="preserve"> </w:t>
      </w:r>
      <w:r w:rsidR="0052152B">
        <w:rPr>
          <w:lang w:val="en-US" w:eastAsia="en-US"/>
        </w:rPr>
        <w:t>măsur</w:t>
      </w:r>
      <w:r w:rsidRPr="003562E7">
        <w:rPr>
          <w:lang w:val="en-US" w:eastAsia="en-US"/>
        </w:rPr>
        <w:t>ilor</w:t>
      </w:r>
      <w:r>
        <w:rPr>
          <w:lang w:val="en-US" w:eastAsia="en-US"/>
        </w:rPr>
        <w:t xml:space="preserve"> </w:t>
      </w:r>
      <w:r w:rsidRPr="003562E7">
        <w:rPr>
          <w:lang w:val="en-US" w:eastAsia="en-US"/>
        </w:rPr>
        <w:t>de</w:t>
      </w:r>
      <w:r>
        <w:rPr>
          <w:lang w:val="en-US" w:eastAsia="en-US"/>
        </w:rPr>
        <w:t xml:space="preserve"> </w:t>
      </w:r>
      <w:r w:rsidRPr="003562E7">
        <w:rPr>
          <w:lang w:val="en-US" w:eastAsia="en-US"/>
        </w:rPr>
        <w:t>protectie</w:t>
      </w:r>
      <w:r>
        <w:rPr>
          <w:lang w:val="en-US" w:eastAsia="en-US"/>
        </w:rPr>
        <w:t xml:space="preserve"> </w:t>
      </w:r>
      <w:r w:rsidR="00871BA5">
        <w:rPr>
          <w:lang w:val="en-US" w:eastAsia="en-US"/>
        </w:rPr>
        <w:t>împotriva</w:t>
      </w:r>
      <w:r>
        <w:rPr>
          <w:lang w:val="en-US" w:eastAsia="en-US"/>
        </w:rPr>
        <w:t xml:space="preserve"> </w:t>
      </w:r>
      <w:r w:rsidRPr="003562E7">
        <w:rPr>
          <w:lang w:val="en-US" w:eastAsia="en-US"/>
        </w:rPr>
        <w:t>uscarii</w:t>
      </w:r>
      <w:r>
        <w:rPr>
          <w:lang w:val="en-US" w:eastAsia="en-US"/>
        </w:rPr>
        <w:t xml:space="preserve"> </w:t>
      </w:r>
      <w:r w:rsidRPr="003562E7">
        <w:rPr>
          <w:lang w:val="en-US" w:eastAsia="en-US"/>
        </w:rPr>
        <w:t>bruste, spalarii</w:t>
      </w:r>
      <w:r>
        <w:rPr>
          <w:lang w:val="en-US" w:eastAsia="en-US"/>
        </w:rPr>
        <w:t xml:space="preserve"> </w:t>
      </w:r>
      <w:r w:rsidRPr="003562E7">
        <w:rPr>
          <w:lang w:val="en-US" w:eastAsia="en-US"/>
        </w:rPr>
        <w:t>prin</w:t>
      </w:r>
      <w:r>
        <w:rPr>
          <w:lang w:val="en-US" w:eastAsia="en-US"/>
        </w:rPr>
        <w:t xml:space="preserve"> </w:t>
      </w:r>
      <w:r w:rsidRPr="003562E7">
        <w:rPr>
          <w:lang w:val="en-US" w:eastAsia="en-US"/>
        </w:rPr>
        <w:t>ploaie</w:t>
      </w:r>
      <w:r>
        <w:rPr>
          <w:lang w:val="en-US" w:eastAsia="en-US"/>
        </w:rPr>
        <w:t xml:space="preserve"> </w:t>
      </w:r>
      <w:r w:rsidRPr="003562E7">
        <w:rPr>
          <w:lang w:val="en-US" w:eastAsia="en-US"/>
        </w:rPr>
        <w:t>sau</w:t>
      </w:r>
      <w:r>
        <w:rPr>
          <w:lang w:val="en-US" w:eastAsia="en-US"/>
        </w:rPr>
        <w:t xml:space="preserve"> </w:t>
      </w:r>
      <w:r w:rsidRPr="003562E7">
        <w:rPr>
          <w:lang w:val="en-US" w:eastAsia="en-US"/>
        </w:rPr>
        <w:t>inghetarii;</w:t>
      </w:r>
    </w:p>
    <w:p w14:paraId="5C239852" w14:textId="5B6E7E81" w:rsidR="003562E7" w:rsidRPr="003562E7" w:rsidRDefault="003562E7" w:rsidP="00901F53">
      <w:pPr>
        <w:pStyle w:val="ListParagraph"/>
        <w:numPr>
          <w:ilvl w:val="0"/>
          <w:numId w:val="35"/>
        </w:numPr>
        <w:rPr>
          <w:lang w:val="en-US" w:eastAsia="en-US"/>
        </w:rPr>
      </w:pPr>
      <w:r w:rsidRPr="003562E7">
        <w:rPr>
          <w:lang w:val="en-US" w:eastAsia="en-US"/>
        </w:rPr>
        <w:t>Aspectul</w:t>
      </w:r>
      <w:r>
        <w:rPr>
          <w:lang w:val="en-US" w:eastAsia="en-US"/>
        </w:rPr>
        <w:t xml:space="preserve"> </w:t>
      </w:r>
      <w:r w:rsidRPr="003562E7">
        <w:rPr>
          <w:lang w:val="en-US" w:eastAsia="en-US"/>
        </w:rPr>
        <w:t>zugravelilor;</w:t>
      </w:r>
    </w:p>
    <w:p w14:paraId="5C976272" w14:textId="39186D1C" w:rsidR="003562E7" w:rsidRPr="003562E7" w:rsidRDefault="003562E7" w:rsidP="00901F53">
      <w:pPr>
        <w:pStyle w:val="ListParagraph"/>
        <w:numPr>
          <w:ilvl w:val="0"/>
          <w:numId w:val="35"/>
        </w:numPr>
        <w:rPr>
          <w:lang w:val="en-US" w:eastAsia="en-US"/>
        </w:rPr>
      </w:pPr>
      <w:r w:rsidRPr="003562E7">
        <w:rPr>
          <w:lang w:val="en-US" w:eastAsia="en-US"/>
        </w:rPr>
        <w:t>Corespondenta</w:t>
      </w:r>
      <w:r>
        <w:rPr>
          <w:lang w:val="en-US" w:eastAsia="en-US"/>
        </w:rPr>
        <w:t xml:space="preserve"> </w:t>
      </w:r>
      <w:r w:rsidRPr="003562E7">
        <w:rPr>
          <w:lang w:val="en-US" w:eastAsia="en-US"/>
        </w:rPr>
        <w:t>zugravelilor</w:t>
      </w:r>
      <w:r w:rsidR="0052152B">
        <w:rPr>
          <w:lang w:val="en-US" w:eastAsia="en-US"/>
        </w:rPr>
        <w:t xml:space="preserve"> și </w:t>
      </w:r>
      <w:r w:rsidRPr="003562E7">
        <w:rPr>
          <w:lang w:val="en-US" w:eastAsia="en-US"/>
        </w:rPr>
        <w:t>vopsitoriilor</w:t>
      </w:r>
      <w:r>
        <w:rPr>
          <w:lang w:val="en-US" w:eastAsia="en-US"/>
        </w:rPr>
        <w:t xml:space="preserve"> </w:t>
      </w:r>
      <w:r w:rsidRPr="003562E7">
        <w:rPr>
          <w:lang w:val="en-US" w:eastAsia="en-US"/>
        </w:rPr>
        <w:t>care</w:t>
      </w:r>
      <w:r>
        <w:rPr>
          <w:lang w:val="en-US" w:eastAsia="en-US"/>
        </w:rPr>
        <w:t xml:space="preserve"> </w:t>
      </w:r>
      <w:r w:rsidRPr="003562E7">
        <w:rPr>
          <w:lang w:val="en-US" w:eastAsia="en-US"/>
        </w:rPr>
        <w:t>se</w:t>
      </w:r>
      <w:r>
        <w:rPr>
          <w:lang w:val="en-US" w:eastAsia="en-US"/>
        </w:rPr>
        <w:t xml:space="preserve"> </w:t>
      </w:r>
      <w:r w:rsidRPr="003562E7">
        <w:rPr>
          <w:lang w:val="en-US" w:eastAsia="en-US"/>
        </w:rPr>
        <w:t>executa</w:t>
      </w:r>
      <w:r>
        <w:rPr>
          <w:lang w:val="en-US" w:eastAsia="en-US"/>
        </w:rPr>
        <w:t xml:space="preserve"> </w:t>
      </w:r>
      <w:r w:rsidRPr="003562E7">
        <w:rPr>
          <w:lang w:val="en-US" w:eastAsia="en-US"/>
        </w:rPr>
        <w:t>cu</w:t>
      </w:r>
      <w:r>
        <w:rPr>
          <w:lang w:val="en-US" w:eastAsia="en-US"/>
        </w:rPr>
        <w:t xml:space="preserve"> </w:t>
      </w:r>
      <w:r w:rsidRPr="003562E7">
        <w:rPr>
          <w:lang w:val="en-US" w:eastAsia="en-US"/>
        </w:rPr>
        <w:t>cele</w:t>
      </w:r>
      <w:r>
        <w:rPr>
          <w:lang w:val="en-US" w:eastAsia="en-US"/>
        </w:rPr>
        <w:t xml:space="preserve"> </w:t>
      </w:r>
      <w:r w:rsidRPr="003562E7">
        <w:rPr>
          <w:lang w:val="en-US" w:eastAsia="en-US"/>
        </w:rPr>
        <w:t>din</w:t>
      </w:r>
      <w:r>
        <w:rPr>
          <w:lang w:val="en-US" w:eastAsia="en-US"/>
        </w:rPr>
        <w:t xml:space="preserve"> </w:t>
      </w:r>
      <w:r w:rsidRPr="003562E7">
        <w:rPr>
          <w:lang w:val="en-US" w:eastAsia="en-US"/>
        </w:rPr>
        <w:t xml:space="preserve">proiect; </w:t>
      </w:r>
    </w:p>
    <w:p w14:paraId="36A89564" w14:textId="145A03A8" w:rsidR="003562E7" w:rsidRPr="003562E7" w:rsidRDefault="003562E7" w:rsidP="00901F53">
      <w:pPr>
        <w:pStyle w:val="ListParagraph"/>
        <w:numPr>
          <w:ilvl w:val="0"/>
          <w:numId w:val="35"/>
        </w:numPr>
        <w:rPr>
          <w:lang w:val="en-US" w:eastAsia="en-US"/>
        </w:rPr>
      </w:pPr>
      <w:r w:rsidRPr="003562E7">
        <w:rPr>
          <w:lang w:val="en-US" w:eastAsia="en-US"/>
        </w:rPr>
        <w:t>Aspectul</w:t>
      </w:r>
      <w:r>
        <w:rPr>
          <w:lang w:val="en-US" w:eastAsia="en-US"/>
        </w:rPr>
        <w:t xml:space="preserve"> </w:t>
      </w:r>
      <w:r w:rsidRPr="003562E7">
        <w:rPr>
          <w:lang w:val="en-US" w:eastAsia="en-US"/>
        </w:rPr>
        <w:t xml:space="preserve">zugravelilor; </w:t>
      </w:r>
    </w:p>
    <w:p w14:paraId="7C77FF55" w14:textId="0E424581" w:rsidR="003562E7" w:rsidRPr="003562E7" w:rsidRDefault="003562E7" w:rsidP="00901F53">
      <w:pPr>
        <w:pStyle w:val="ListParagraph"/>
        <w:numPr>
          <w:ilvl w:val="0"/>
          <w:numId w:val="35"/>
        </w:numPr>
        <w:rPr>
          <w:lang w:val="en-US" w:eastAsia="en-US"/>
        </w:rPr>
      </w:pPr>
      <w:r w:rsidRPr="003562E7">
        <w:rPr>
          <w:lang w:val="en-US" w:eastAsia="en-US"/>
        </w:rPr>
        <w:t>Uniformitatea</w:t>
      </w:r>
      <w:r>
        <w:rPr>
          <w:lang w:val="en-US" w:eastAsia="en-US"/>
        </w:rPr>
        <w:t xml:space="preserve"> </w:t>
      </w:r>
      <w:r w:rsidRPr="003562E7">
        <w:rPr>
          <w:lang w:val="en-US" w:eastAsia="en-US"/>
        </w:rPr>
        <w:t>zugravelilor</w:t>
      </w:r>
      <w:r>
        <w:rPr>
          <w:lang w:val="en-US" w:eastAsia="en-US"/>
        </w:rPr>
        <w:t xml:space="preserve"> </w:t>
      </w:r>
      <w:r w:rsidRPr="003562E7">
        <w:rPr>
          <w:lang w:val="en-US" w:eastAsia="en-US"/>
        </w:rPr>
        <w:t>pe</w:t>
      </w:r>
      <w:r>
        <w:rPr>
          <w:lang w:val="en-US" w:eastAsia="en-US"/>
        </w:rPr>
        <w:t xml:space="preserve"> </w:t>
      </w:r>
      <w:r w:rsidRPr="003562E7">
        <w:rPr>
          <w:lang w:val="en-US" w:eastAsia="en-US"/>
        </w:rPr>
        <w:t>intreaga</w:t>
      </w:r>
      <w:r>
        <w:rPr>
          <w:lang w:val="en-US" w:eastAsia="en-US"/>
        </w:rPr>
        <w:t xml:space="preserve"> </w:t>
      </w:r>
      <w:r w:rsidR="00871BA5">
        <w:rPr>
          <w:lang w:val="en-US" w:eastAsia="en-US"/>
        </w:rPr>
        <w:t>suprafața</w:t>
      </w:r>
      <w:r w:rsidRPr="003562E7">
        <w:rPr>
          <w:lang w:val="en-US" w:eastAsia="en-US"/>
        </w:rPr>
        <w:t xml:space="preserve"> (nu se</w:t>
      </w:r>
      <w:r>
        <w:rPr>
          <w:lang w:val="en-US" w:eastAsia="en-US"/>
        </w:rPr>
        <w:t xml:space="preserve"> </w:t>
      </w:r>
      <w:r w:rsidRPr="003562E7">
        <w:rPr>
          <w:lang w:val="en-US" w:eastAsia="en-US"/>
        </w:rPr>
        <w:t>admit</w:t>
      </w:r>
      <w:r>
        <w:rPr>
          <w:lang w:val="en-US" w:eastAsia="en-US"/>
        </w:rPr>
        <w:t xml:space="preserve"> </w:t>
      </w:r>
      <w:r w:rsidRPr="003562E7">
        <w:rPr>
          <w:lang w:val="en-US" w:eastAsia="en-US"/>
        </w:rPr>
        <w:t>pete</w:t>
      </w:r>
      <w:r w:rsidR="00871BA5">
        <w:rPr>
          <w:lang w:val="en-US" w:eastAsia="en-US"/>
        </w:rPr>
        <w:t>,</w:t>
      </w:r>
      <w:r>
        <w:rPr>
          <w:lang w:val="en-US" w:eastAsia="en-US"/>
        </w:rPr>
        <w:t xml:space="preserve"> </w:t>
      </w:r>
      <w:r w:rsidRPr="003562E7">
        <w:rPr>
          <w:lang w:val="en-US" w:eastAsia="en-US"/>
        </w:rPr>
        <w:t>suprapuneri);</w:t>
      </w:r>
    </w:p>
    <w:p w14:paraId="228B5033" w14:textId="27489A4A" w:rsidR="003562E7" w:rsidRPr="003562E7" w:rsidRDefault="003562E7" w:rsidP="00901F53">
      <w:pPr>
        <w:pStyle w:val="ListParagraph"/>
        <w:numPr>
          <w:ilvl w:val="0"/>
          <w:numId w:val="35"/>
        </w:numPr>
        <w:rPr>
          <w:lang w:val="en-US" w:eastAsia="en-US"/>
        </w:rPr>
      </w:pPr>
      <w:r w:rsidRPr="003562E7">
        <w:rPr>
          <w:lang w:val="en-US" w:eastAsia="en-US"/>
        </w:rPr>
        <w:t>Aderenta</w:t>
      </w:r>
      <w:r>
        <w:rPr>
          <w:lang w:val="en-US" w:eastAsia="en-US"/>
        </w:rPr>
        <w:t xml:space="preserve"> </w:t>
      </w:r>
      <w:r w:rsidRPr="003562E7">
        <w:rPr>
          <w:lang w:val="en-US" w:eastAsia="en-US"/>
        </w:rPr>
        <w:t>zugravelilor</w:t>
      </w:r>
      <w:r>
        <w:rPr>
          <w:lang w:val="en-US" w:eastAsia="en-US"/>
        </w:rPr>
        <w:t xml:space="preserve"> </w:t>
      </w:r>
      <w:r w:rsidRPr="003562E7">
        <w:rPr>
          <w:lang w:val="en-US" w:eastAsia="en-US"/>
        </w:rPr>
        <w:t>interioare</w:t>
      </w:r>
      <w:r w:rsidR="0052152B">
        <w:rPr>
          <w:lang w:val="en-US" w:eastAsia="en-US"/>
        </w:rPr>
        <w:t xml:space="preserve"> și </w:t>
      </w:r>
      <w:r w:rsidRPr="003562E7">
        <w:rPr>
          <w:lang w:val="en-US" w:eastAsia="en-US"/>
        </w:rPr>
        <w:t>interioare</w:t>
      </w:r>
      <w:r>
        <w:rPr>
          <w:lang w:val="en-US" w:eastAsia="en-US"/>
        </w:rPr>
        <w:t xml:space="preserve"> </w:t>
      </w:r>
      <w:r w:rsidRPr="003562E7">
        <w:rPr>
          <w:lang w:val="en-US" w:eastAsia="en-US"/>
        </w:rPr>
        <w:t>la</w:t>
      </w:r>
      <w:r>
        <w:rPr>
          <w:lang w:val="en-US" w:eastAsia="en-US"/>
        </w:rPr>
        <w:t xml:space="preserve"> </w:t>
      </w:r>
      <w:r w:rsidRPr="003562E7">
        <w:rPr>
          <w:lang w:val="en-US" w:eastAsia="en-US"/>
        </w:rPr>
        <w:t>stratul</w:t>
      </w:r>
      <w:r>
        <w:rPr>
          <w:lang w:val="en-US" w:eastAsia="en-US"/>
        </w:rPr>
        <w:t xml:space="preserve"> </w:t>
      </w:r>
      <w:r w:rsidRPr="003562E7">
        <w:rPr>
          <w:lang w:val="en-US" w:eastAsia="en-US"/>
        </w:rPr>
        <w:t>suport</w:t>
      </w:r>
      <w:r>
        <w:rPr>
          <w:lang w:val="en-US" w:eastAsia="en-US"/>
        </w:rPr>
        <w:t xml:space="preserve"> </w:t>
      </w:r>
      <w:r w:rsidRPr="003562E7">
        <w:rPr>
          <w:lang w:val="en-US" w:eastAsia="en-US"/>
        </w:rPr>
        <w:t>prin</w:t>
      </w:r>
      <w:r>
        <w:rPr>
          <w:lang w:val="en-US" w:eastAsia="en-US"/>
        </w:rPr>
        <w:t xml:space="preserve"> </w:t>
      </w:r>
      <w:r w:rsidRPr="003562E7">
        <w:rPr>
          <w:lang w:val="en-US" w:eastAsia="en-US"/>
        </w:rPr>
        <w:t>frecare</w:t>
      </w:r>
      <w:r>
        <w:rPr>
          <w:lang w:val="en-US" w:eastAsia="en-US"/>
        </w:rPr>
        <w:t xml:space="preserve"> </w:t>
      </w:r>
      <w:r w:rsidRPr="003562E7">
        <w:rPr>
          <w:lang w:val="en-US" w:eastAsia="en-US"/>
        </w:rPr>
        <w:t>usoara</w:t>
      </w:r>
      <w:r>
        <w:rPr>
          <w:lang w:val="en-US" w:eastAsia="en-US"/>
        </w:rPr>
        <w:t xml:space="preserve"> </w:t>
      </w:r>
      <w:r w:rsidRPr="003562E7">
        <w:rPr>
          <w:lang w:val="en-US" w:eastAsia="en-US"/>
        </w:rPr>
        <w:t>cu</w:t>
      </w:r>
      <w:r>
        <w:rPr>
          <w:lang w:val="en-US" w:eastAsia="en-US"/>
        </w:rPr>
        <w:t xml:space="preserve"> </w:t>
      </w:r>
      <w:r w:rsidRPr="003562E7">
        <w:rPr>
          <w:lang w:val="en-US" w:eastAsia="en-US"/>
        </w:rPr>
        <w:t>palma</w:t>
      </w:r>
      <w:r>
        <w:rPr>
          <w:lang w:val="en-US" w:eastAsia="en-US"/>
        </w:rPr>
        <w:t xml:space="preserve"> </w:t>
      </w:r>
      <w:r w:rsidRPr="003562E7">
        <w:rPr>
          <w:lang w:val="en-US" w:eastAsia="en-US"/>
        </w:rPr>
        <w:t>de</w:t>
      </w:r>
      <w:r>
        <w:rPr>
          <w:lang w:val="en-US" w:eastAsia="en-US"/>
        </w:rPr>
        <w:t xml:space="preserve"> </w:t>
      </w:r>
      <w:r w:rsidRPr="003562E7">
        <w:rPr>
          <w:lang w:val="en-US" w:eastAsia="en-US"/>
        </w:rPr>
        <w:t xml:space="preserve">perete; </w:t>
      </w:r>
    </w:p>
    <w:p w14:paraId="76F7B782" w14:textId="3C329537" w:rsidR="003562E7" w:rsidRPr="003562E7" w:rsidRDefault="003562E7" w:rsidP="00901F53">
      <w:pPr>
        <w:pStyle w:val="ListParagraph"/>
        <w:numPr>
          <w:ilvl w:val="0"/>
          <w:numId w:val="35"/>
        </w:numPr>
        <w:rPr>
          <w:lang w:val="en-US" w:eastAsia="en-US"/>
        </w:rPr>
      </w:pPr>
      <w:r w:rsidRPr="003562E7">
        <w:rPr>
          <w:lang w:val="en-US" w:eastAsia="en-US"/>
        </w:rPr>
        <w:t>Rectiliniaritatea</w:t>
      </w:r>
      <w:r>
        <w:rPr>
          <w:lang w:val="en-US" w:eastAsia="en-US"/>
        </w:rPr>
        <w:t xml:space="preserve"> </w:t>
      </w:r>
      <w:r w:rsidRPr="003562E7">
        <w:rPr>
          <w:lang w:val="en-US" w:eastAsia="en-US"/>
        </w:rPr>
        <w:t>liniaturilor</w:t>
      </w:r>
      <w:r>
        <w:rPr>
          <w:lang w:val="en-US" w:eastAsia="en-US"/>
        </w:rPr>
        <w:t xml:space="preserve"> </w:t>
      </w:r>
      <w:r w:rsidRPr="003562E7">
        <w:rPr>
          <w:lang w:val="en-US" w:eastAsia="en-US"/>
        </w:rPr>
        <w:t>de</w:t>
      </w:r>
      <w:r>
        <w:rPr>
          <w:lang w:val="en-US" w:eastAsia="en-US"/>
        </w:rPr>
        <w:t xml:space="preserve"> </w:t>
      </w:r>
      <w:r w:rsidRPr="003562E7">
        <w:rPr>
          <w:lang w:val="en-US" w:eastAsia="en-US"/>
        </w:rPr>
        <w:t>separatie</w:t>
      </w:r>
      <w:r>
        <w:rPr>
          <w:lang w:val="en-US" w:eastAsia="en-US"/>
        </w:rPr>
        <w:t xml:space="preserve"> </w:t>
      </w:r>
      <w:r w:rsidRPr="003562E7">
        <w:rPr>
          <w:lang w:val="en-US" w:eastAsia="en-US"/>
        </w:rPr>
        <w:t>se</w:t>
      </w:r>
      <w:r>
        <w:rPr>
          <w:lang w:val="en-US" w:eastAsia="en-US"/>
        </w:rPr>
        <w:t xml:space="preserve"> </w:t>
      </w:r>
      <w:r w:rsidRPr="003562E7">
        <w:rPr>
          <w:lang w:val="en-US" w:eastAsia="en-US"/>
        </w:rPr>
        <w:t>va</w:t>
      </w:r>
      <w:r>
        <w:rPr>
          <w:lang w:val="en-US" w:eastAsia="en-US"/>
        </w:rPr>
        <w:t xml:space="preserve"> </w:t>
      </w:r>
      <w:r w:rsidRPr="003562E7">
        <w:rPr>
          <w:lang w:val="en-US" w:eastAsia="en-US"/>
        </w:rPr>
        <w:t>verifica</w:t>
      </w:r>
      <w:r>
        <w:rPr>
          <w:lang w:val="en-US" w:eastAsia="en-US"/>
        </w:rPr>
        <w:t xml:space="preserve"> </w:t>
      </w:r>
      <w:r w:rsidRPr="003562E7">
        <w:rPr>
          <w:lang w:val="en-US" w:eastAsia="en-US"/>
        </w:rPr>
        <w:t>cu</w:t>
      </w:r>
      <w:r>
        <w:rPr>
          <w:lang w:val="en-US" w:eastAsia="en-US"/>
        </w:rPr>
        <w:t xml:space="preserve"> </w:t>
      </w:r>
      <w:r w:rsidRPr="003562E7">
        <w:rPr>
          <w:lang w:val="en-US" w:eastAsia="en-US"/>
        </w:rPr>
        <w:t>ochiul</w:t>
      </w:r>
      <w:r>
        <w:rPr>
          <w:lang w:val="en-US" w:eastAsia="en-US"/>
        </w:rPr>
        <w:t xml:space="preserve"> </w:t>
      </w:r>
      <w:r w:rsidRPr="003562E7">
        <w:rPr>
          <w:lang w:val="en-US" w:eastAsia="en-US"/>
        </w:rPr>
        <w:t>liber</w:t>
      </w:r>
      <w:r w:rsidR="0052152B">
        <w:rPr>
          <w:lang w:val="en-US" w:eastAsia="en-US"/>
        </w:rPr>
        <w:t xml:space="preserve"> și </w:t>
      </w:r>
      <w:r w:rsidRPr="003562E7">
        <w:rPr>
          <w:lang w:val="en-US" w:eastAsia="en-US"/>
        </w:rPr>
        <w:t>cu</w:t>
      </w:r>
      <w:r>
        <w:rPr>
          <w:lang w:val="en-US" w:eastAsia="en-US"/>
        </w:rPr>
        <w:t xml:space="preserve"> </w:t>
      </w:r>
      <w:r w:rsidRPr="003562E7">
        <w:rPr>
          <w:lang w:val="en-US" w:eastAsia="en-US"/>
        </w:rPr>
        <w:t>un</w:t>
      </w:r>
      <w:r>
        <w:rPr>
          <w:lang w:val="en-US" w:eastAsia="en-US"/>
        </w:rPr>
        <w:t xml:space="preserve"> </w:t>
      </w:r>
      <w:r w:rsidRPr="003562E7">
        <w:rPr>
          <w:lang w:val="en-US" w:eastAsia="en-US"/>
        </w:rPr>
        <w:t>dreptar (trebuie</w:t>
      </w:r>
      <w:r w:rsidR="00871BA5">
        <w:rPr>
          <w:lang w:val="en-US" w:eastAsia="en-US"/>
        </w:rPr>
        <w:t xml:space="preserve"> să</w:t>
      </w:r>
      <w:r w:rsidR="0052152B">
        <w:rPr>
          <w:lang w:val="en-US" w:eastAsia="en-US"/>
        </w:rPr>
        <w:t xml:space="preserve"> </w:t>
      </w:r>
      <w:r w:rsidRPr="003562E7">
        <w:rPr>
          <w:lang w:val="en-US" w:eastAsia="en-US"/>
        </w:rPr>
        <w:t>fie</w:t>
      </w:r>
      <w:r w:rsidR="00871BA5">
        <w:rPr>
          <w:lang w:val="en-US" w:eastAsia="en-US"/>
        </w:rPr>
        <w:t xml:space="preserve"> fără </w:t>
      </w:r>
      <w:r w:rsidRPr="003562E7">
        <w:rPr>
          <w:lang w:val="en-US" w:eastAsia="en-US"/>
        </w:rPr>
        <w:t>innadiri</w:t>
      </w:r>
      <w:r w:rsidR="0052152B">
        <w:rPr>
          <w:lang w:val="en-US" w:eastAsia="en-US"/>
        </w:rPr>
        <w:t xml:space="preserve"> și </w:t>
      </w:r>
      <w:r w:rsidRPr="003562E7">
        <w:rPr>
          <w:lang w:val="en-US" w:eastAsia="en-US"/>
        </w:rPr>
        <w:t>de</w:t>
      </w:r>
      <w:r>
        <w:rPr>
          <w:lang w:val="en-US" w:eastAsia="en-US"/>
        </w:rPr>
        <w:t xml:space="preserve"> </w:t>
      </w:r>
      <w:r w:rsidRPr="003562E7">
        <w:rPr>
          <w:lang w:val="en-US" w:eastAsia="en-US"/>
        </w:rPr>
        <w:t>latime</w:t>
      </w:r>
      <w:r>
        <w:rPr>
          <w:lang w:val="en-US" w:eastAsia="en-US"/>
        </w:rPr>
        <w:t xml:space="preserve"> </w:t>
      </w:r>
      <w:r w:rsidRPr="003562E7">
        <w:rPr>
          <w:lang w:val="en-US" w:eastAsia="en-US"/>
        </w:rPr>
        <w:t>uniforma</w:t>
      </w:r>
      <w:r>
        <w:rPr>
          <w:lang w:val="en-US" w:eastAsia="en-US"/>
        </w:rPr>
        <w:t xml:space="preserve"> </w:t>
      </w:r>
      <w:r w:rsidRPr="003562E7">
        <w:rPr>
          <w:lang w:val="en-US" w:eastAsia="en-US"/>
        </w:rPr>
        <w:t>pe</w:t>
      </w:r>
      <w:r>
        <w:rPr>
          <w:lang w:val="en-US" w:eastAsia="en-US"/>
        </w:rPr>
        <w:t xml:space="preserve"> </w:t>
      </w:r>
      <w:r w:rsidR="00871BA5">
        <w:rPr>
          <w:lang w:val="en-US" w:eastAsia="en-US"/>
        </w:rPr>
        <w:t>toată</w:t>
      </w:r>
      <w:r>
        <w:rPr>
          <w:lang w:val="en-US" w:eastAsia="en-US"/>
        </w:rPr>
        <w:t xml:space="preserve"> </w:t>
      </w:r>
      <w:r w:rsidRPr="003562E7">
        <w:rPr>
          <w:lang w:val="en-US" w:eastAsia="en-US"/>
        </w:rPr>
        <w:t>lungimea).</w:t>
      </w:r>
    </w:p>
    <w:p w14:paraId="5EECCAD7" w14:textId="718C287D" w:rsidR="003562E7" w:rsidRPr="00014D00" w:rsidRDefault="003562E7" w:rsidP="00014D00">
      <w:pPr>
        <w:pStyle w:val="Heading4"/>
        <w:numPr>
          <w:ilvl w:val="0"/>
          <w:numId w:val="0"/>
        </w:numPr>
        <w:ind w:left="851" w:hanging="851"/>
        <w:jc w:val="both"/>
        <w:rPr>
          <w:rFonts w:ascii="Times New Roman" w:hAnsi="Times New Roman"/>
          <w:i/>
          <w:color w:val="000000" w:themeColor="text1"/>
          <w:szCs w:val="24"/>
        </w:rPr>
      </w:pPr>
      <w:bookmarkStart w:id="93" w:name="_Toc434247843"/>
      <w:r w:rsidRPr="00014D00">
        <w:rPr>
          <w:i/>
          <w:color w:val="000000" w:themeColor="text1"/>
        </w:rPr>
        <w:t>Vopsirea</w:t>
      </w:r>
      <w:r w:rsidR="0052152B" w:rsidRPr="00014D00">
        <w:rPr>
          <w:i/>
          <w:color w:val="000000" w:themeColor="text1"/>
        </w:rPr>
        <w:t xml:space="preserve"> și </w:t>
      </w:r>
      <w:r w:rsidRPr="00014D00">
        <w:rPr>
          <w:i/>
          <w:color w:val="000000" w:themeColor="text1"/>
        </w:rPr>
        <w:t xml:space="preserve">lacuirea </w:t>
      </w:r>
      <w:r w:rsidR="0052152B" w:rsidRPr="00014D00">
        <w:rPr>
          <w:i/>
          <w:color w:val="000000" w:themeColor="text1"/>
        </w:rPr>
        <w:t>tâmplărie</w:t>
      </w:r>
      <w:r w:rsidRPr="00014D00">
        <w:rPr>
          <w:i/>
          <w:color w:val="000000" w:themeColor="text1"/>
        </w:rPr>
        <w:t>i din lemn</w:t>
      </w:r>
      <w:r w:rsidR="0052152B" w:rsidRPr="00014D00">
        <w:rPr>
          <w:i/>
          <w:color w:val="000000" w:themeColor="text1"/>
        </w:rPr>
        <w:t xml:space="preserve"> și </w:t>
      </w:r>
      <w:r w:rsidRPr="00014D00">
        <w:rPr>
          <w:i/>
          <w:color w:val="000000" w:themeColor="text1"/>
        </w:rPr>
        <w:t>metal</w:t>
      </w:r>
      <w:bookmarkEnd w:id="93"/>
    </w:p>
    <w:p w14:paraId="6F48D5DE" w14:textId="77777777" w:rsidR="003562E7" w:rsidRPr="003562E7" w:rsidRDefault="003562E7" w:rsidP="00901F53">
      <w:pPr>
        <w:rPr>
          <w:lang w:val="en-US" w:eastAsia="en-US"/>
        </w:rPr>
      </w:pPr>
      <w:r w:rsidRPr="003562E7">
        <w:rPr>
          <w:lang w:val="en-US" w:eastAsia="en-US"/>
        </w:rPr>
        <w:t>Trebuie verificate urmatoarele:</w:t>
      </w:r>
    </w:p>
    <w:p w14:paraId="58419F55" w14:textId="3FCDE160" w:rsidR="003562E7" w:rsidRPr="003562E7" w:rsidRDefault="003562E7" w:rsidP="00901F53">
      <w:pPr>
        <w:pStyle w:val="ListParagraph"/>
        <w:numPr>
          <w:ilvl w:val="0"/>
          <w:numId w:val="36"/>
        </w:numPr>
        <w:rPr>
          <w:lang w:val="en-US" w:eastAsia="en-US"/>
        </w:rPr>
      </w:pPr>
      <w:r w:rsidRPr="003562E7">
        <w:rPr>
          <w:lang w:val="en-US" w:eastAsia="en-US"/>
        </w:rPr>
        <w:lastRenderedPageBreak/>
        <w:t>Suprafetele</w:t>
      </w:r>
      <w:r>
        <w:rPr>
          <w:lang w:val="en-US" w:eastAsia="en-US"/>
        </w:rPr>
        <w:t xml:space="preserve"> </w:t>
      </w:r>
      <w:r w:rsidRPr="003562E7">
        <w:rPr>
          <w:lang w:val="en-US" w:eastAsia="en-US"/>
        </w:rPr>
        <w:t>vopsite</w:t>
      </w:r>
      <w:r>
        <w:rPr>
          <w:lang w:val="en-US" w:eastAsia="en-US"/>
        </w:rPr>
        <w:t xml:space="preserve"> </w:t>
      </w:r>
      <w:r w:rsidRPr="003562E7">
        <w:rPr>
          <w:lang w:val="en-US" w:eastAsia="en-US"/>
        </w:rPr>
        <w:t>cu</w:t>
      </w:r>
      <w:r>
        <w:rPr>
          <w:lang w:val="en-US" w:eastAsia="en-US"/>
        </w:rPr>
        <w:t xml:space="preserve"> </w:t>
      </w:r>
      <w:r w:rsidRPr="003562E7">
        <w:rPr>
          <w:lang w:val="en-US" w:eastAsia="en-US"/>
        </w:rPr>
        <w:t>vopsele</w:t>
      </w:r>
      <w:r>
        <w:rPr>
          <w:lang w:val="en-US" w:eastAsia="en-US"/>
        </w:rPr>
        <w:t xml:space="preserve"> </w:t>
      </w:r>
      <w:r w:rsidRPr="003562E7">
        <w:rPr>
          <w:lang w:val="en-US" w:eastAsia="en-US"/>
        </w:rPr>
        <w:t>de</w:t>
      </w:r>
      <w:r>
        <w:rPr>
          <w:lang w:val="en-US" w:eastAsia="en-US"/>
        </w:rPr>
        <w:t xml:space="preserve"> </w:t>
      </w:r>
      <w:r w:rsidRPr="003562E7">
        <w:rPr>
          <w:lang w:val="en-US" w:eastAsia="en-US"/>
        </w:rPr>
        <w:t>ulei, emailuri, lacuri</w:t>
      </w:r>
      <w:r>
        <w:rPr>
          <w:lang w:val="en-US" w:eastAsia="en-US"/>
        </w:rPr>
        <w:t xml:space="preserve"> </w:t>
      </w:r>
      <w:r w:rsidRPr="003562E7">
        <w:rPr>
          <w:lang w:val="en-US" w:eastAsia="en-US"/>
        </w:rPr>
        <w:t>trebuie</w:t>
      </w:r>
      <w:r w:rsidR="00871BA5">
        <w:rPr>
          <w:lang w:val="en-US" w:eastAsia="en-US"/>
        </w:rPr>
        <w:t xml:space="preserve"> să</w:t>
      </w:r>
      <w:r w:rsidR="0052152B">
        <w:rPr>
          <w:lang w:val="en-US" w:eastAsia="en-US"/>
        </w:rPr>
        <w:t xml:space="preserve"> </w:t>
      </w:r>
      <w:r w:rsidRPr="003562E7">
        <w:rPr>
          <w:lang w:val="en-US" w:eastAsia="en-US"/>
        </w:rPr>
        <w:t>prezinte</w:t>
      </w:r>
      <w:r>
        <w:rPr>
          <w:lang w:val="en-US" w:eastAsia="en-US"/>
        </w:rPr>
        <w:t xml:space="preserve"> </w:t>
      </w:r>
      <w:r w:rsidRPr="003562E7">
        <w:rPr>
          <w:lang w:val="en-US" w:eastAsia="en-US"/>
        </w:rPr>
        <w:t>pe</w:t>
      </w:r>
      <w:r>
        <w:rPr>
          <w:lang w:val="en-US" w:eastAsia="en-US"/>
        </w:rPr>
        <w:t xml:space="preserve"> </w:t>
      </w:r>
      <w:r w:rsidR="00871BA5">
        <w:rPr>
          <w:lang w:val="en-US" w:eastAsia="en-US"/>
        </w:rPr>
        <w:t>toată</w:t>
      </w:r>
      <w:r>
        <w:rPr>
          <w:lang w:val="en-US" w:eastAsia="en-US"/>
        </w:rPr>
        <w:t xml:space="preserve"> </w:t>
      </w:r>
      <w:r w:rsidR="00871BA5">
        <w:rPr>
          <w:lang w:val="en-US" w:eastAsia="en-US"/>
        </w:rPr>
        <w:t>suprafața</w:t>
      </w:r>
      <w:r>
        <w:rPr>
          <w:lang w:val="en-US" w:eastAsia="en-US"/>
        </w:rPr>
        <w:t xml:space="preserve"> </w:t>
      </w:r>
      <w:r w:rsidRPr="003562E7">
        <w:rPr>
          <w:lang w:val="en-US" w:eastAsia="en-US"/>
        </w:rPr>
        <w:t>acelasi</w:t>
      </w:r>
      <w:r>
        <w:rPr>
          <w:lang w:val="en-US" w:eastAsia="en-US"/>
        </w:rPr>
        <w:t xml:space="preserve"> </w:t>
      </w:r>
      <w:r w:rsidRPr="003562E7">
        <w:rPr>
          <w:lang w:val="en-US" w:eastAsia="en-US"/>
        </w:rPr>
        <w:t>ton</w:t>
      </w:r>
      <w:r>
        <w:rPr>
          <w:lang w:val="en-US" w:eastAsia="en-US"/>
        </w:rPr>
        <w:t xml:space="preserve"> </w:t>
      </w:r>
      <w:r w:rsidRPr="003562E7">
        <w:rPr>
          <w:lang w:val="en-US" w:eastAsia="en-US"/>
        </w:rPr>
        <w:t>de</w:t>
      </w:r>
      <w:r>
        <w:rPr>
          <w:lang w:val="en-US" w:eastAsia="en-US"/>
        </w:rPr>
        <w:t xml:space="preserve"> </w:t>
      </w:r>
      <w:r w:rsidRPr="003562E7">
        <w:rPr>
          <w:lang w:val="en-US" w:eastAsia="en-US"/>
        </w:rPr>
        <w:t>culoare</w:t>
      </w:r>
      <w:r w:rsidR="0052152B">
        <w:rPr>
          <w:lang w:val="en-US" w:eastAsia="en-US"/>
        </w:rPr>
        <w:t xml:space="preserve"> și </w:t>
      </w:r>
      <w:r w:rsidRPr="003562E7">
        <w:rPr>
          <w:lang w:val="en-US" w:eastAsia="en-US"/>
        </w:rPr>
        <w:t>acelasi</w:t>
      </w:r>
      <w:r>
        <w:rPr>
          <w:lang w:val="en-US" w:eastAsia="en-US"/>
        </w:rPr>
        <w:t xml:space="preserve"> </w:t>
      </w:r>
      <w:r w:rsidRPr="003562E7">
        <w:rPr>
          <w:lang w:val="en-US" w:eastAsia="en-US"/>
        </w:rPr>
        <w:t>aspect</w:t>
      </w:r>
      <w:r>
        <w:rPr>
          <w:lang w:val="en-US" w:eastAsia="en-US"/>
        </w:rPr>
        <w:t xml:space="preserve"> </w:t>
      </w:r>
      <w:r w:rsidRPr="003562E7">
        <w:rPr>
          <w:lang w:val="en-US" w:eastAsia="en-US"/>
        </w:rPr>
        <w:t>lucios</w:t>
      </w:r>
      <w:r>
        <w:rPr>
          <w:lang w:val="en-US" w:eastAsia="en-US"/>
        </w:rPr>
        <w:t xml:space="preserve"> </w:t>
      </w:r>
      <w:r w:rsidRPr="003562E7">
        <w:rPr>
          <w:lang w:val="en-US" w:eastAsia="en-US"/>
        </w:rPr>
        <w:t>sau</w:t>
      </w:r>
      <w:r>
        <w:rPr>
          <w:lang w:val="en-US" w:eastAsia="en-US"/>
        </w:rPr>
        <w:t xml:space="preserve"> </w:t>
      </w:r>
      <w:r w:rsidRPr="003562E7">
        <w:rPr>
          <w:lang w:val="en-US" w:eastAsia="en-US"/>
        </w:rPr>
        <w:t xml:space="preserve">mat, </w:t>
      </w:r>
      <w:r w:rsidR="00871BA5">
        <w:rPr>
          <w:lang w:val="en-US" w:eastAsia="en-US"/>
        </w:rPr>
        <w:t>după</w:t>
      </w:r>
      <w:r w:rsidRPr="003562E7">
        <w:rPr>
          <w:lang w:val="en-US" w:eastAsia="en-US"/>
        </w:rPr>
        <w:t>cum</w:t>
      </w:r>
      <w:r>
        <w:rPr>
          <w:lang w:val="en-US" w:eastAsia="en-US"/>
        </w:rPr>
        <w:t xml:space="preserve"> </w:t>
      </w:r>
      <w:r w:rsidRPr="003562E7">
        <w:rPr>
          <w:lang w:val="en-US" w:eastAsia="en-US"/>
        </w:rPr>
        <w:t>este</w:t>
      </w:r>
      <w:r>
        <w:rPr>
          <w:lang w:val="en-US" w:eastAsia="en-US"/>
        </w:rPr>
        <w:t xml:space="preserve"> </w:t>
      </w:r>
      <w:r w:rsidRPr="003562E7">
        <w:rPr>
          <w:lang w:val="en-US" w:eastAsia="en-US"/>
        </w:rPr>
        <w:t>prevazut</w:t>
      </w:r>
      <w:r w:rsidR="0052152B">
        <w:rPr>
          <w:lang w:val="en-US" w:eastAsia="en-US"/>
        </w:rPr>
        <w:t xml:space="preserve"> în </w:t>
      </w:r>
      <w:r w:rsidRPr="003562E7">
        <w:rPr>
          <w:lang w:val="en-US" w:eastAsia="en-US"/>
        </w:rPr>
        <w:t>proiect (nu</w:t>
      </w:r>
      <w:r>
        <w:rPr>
          <w:lang w:val="en-US" w:eastAsia="en-US"/>
        </w:rPr>
        <w:t xml:space="preserve"> </w:t>
      </w:r>
      <w:r w:rsidRPr="003562E7">
        <w:rPr>
          <w:lang w:val="en-US" w:eastAsia="en-US"/>
        </w:rPr>
        <w:t>se</w:t>
      </w:r>
      <w:r>
        <w:rPr>
          <w:lang w:val="en-US" w:eastAsia="en-US"/>
        </w:rPr>
        <w:t xml:space="preserve"> </w:t>
      </w:r>
      <w:r w:rsidRPr="003562E7">
        <w:rPr>
          <w:lang w:val="en-US" w:eastAsia="en-US"/>
        </w:rPr>
        <w:t>admit</w:t>
      </w:r>
      <w:r>
        <w:rPr>
          <w:lang w:val="en-US" w:eastAsia="en-US"/>
        </w:rPr>
        <w:t xml:space="preserve"> </w:t>
      </w:r>
      <w:r w:rsidRPr="003562E7">
        <w:rPr>
          <w:lang w:val="en-US" w:eastAsia="en-US"/>
        </w:rPr>
        <w:t>straturi</w:t>
      </w:r>
      <w:r>
        <w:rPr>
          <w:lang w:val="en-US" w:eastAsia="en-US"/>
        </w:rPr>
        <w:t xml:space="preserve"> </w:t>
      </w:r>
      <w:r w:rsidRPr="003562E7">
        <w:rPr>
          <w:lang w:val="en-US" w:eastAsia="en-US"/>
        </w:rPr>
        <w:t>stravezii, pete, desprinderi, crapaturi</w:t>
      </w:r>
      <w:r>
        <w:rPr>
          <w:lang w:val="en-US" w:eastAsia="en-US"/>
        </w:rPr>
        <w:t xml:space="preserve"> </w:t>
      </w:r>
      <w:r w:rsidRPr="003562E7">
        <w:rPr>
          <w:lang w:val="en-US" w:eastAsia="en-US"/>
        </w:rPr>
        <w:t>sau</w:t>
      </w:r>
      <w:r>
        <w:rPr>
          <w:lang w:val="en-US" w:eastAsia="en-US"/>
        </w:rPr>
        <w:t xml:space="preserve"> </w:t>
      </w:r>
      <w:r w:rsidRPr="003562E7">
        <w:rPr>
          <w:lang w:val="en-US" w:eastAsia="en-US"/>
        </w:rPr>
        <w:t xml:space="preserve">fisuri); </w:t>
      </w:r>
    </w:p>
    <w:p w14:paraId="688A591E" w14:textId="502B18AF" w:rsidR="003562E7" w:rsidRPr="003562E7" w:rsidRDefault="003562E7" w:rsidP="00901F53">
      <w:pPr>
        <w:pStyle w:val="ListParagraph"/>
        <w:numPr>
          <w:ilvl w:val="0"/>
          <w:numId w:val="36"/>
        </w:numPr>
        <w:rPr>
          <w:lang w:val="en-US" w:eastAsia="en-US"/>
        </w:rPr>
      </w:pPr>
      <w:r w:rsidRPr="003562E7">
        <w:rPr>
          <w:lang w:val="en-US" w:eastAsia="en-US"/>
        </w:rPr>
        <w:t>La</w:t>
      </w:r>
      <w:r>
        <w:rPr>
          <w:lang w:val="en-US" w:eastAsia="en-US"/>
        </w:rPr>
        <w:t xml:space="preserve"> </w:t>
      </w:r>
      <w:r w:rsidRPr="003562E7">
        <w:rPr>
          <w:lang w:val="en-US" w:eastAsia="en-US"/>
        </w:rPr>
        <w:t>vopsitoriile</w:t>
      </w:r>
      <w:r>
        <w:rPr>
          <w:lang w:val="en-US" w:eastAsia="en-US"/>
        </w:rPr>
        <w:t xml:space="preserve"> </w:t>
      </w:r>
      <w:r w:rsidRPr="003562E7">
        <w:rPr>
          <w:lang w:val="en-US" w:eastAsia="en-US"/>
        </w:rPr>
        <w:t>executate</w:t>
      </w:r>
      <w:r>
        <w:rPr>
          <w:lang w:val="en-US" w:eastAsia="en-US"/>
        </w:rPr>
        <w:t xml:space="preserve"> </w:t>
      </w:r>
      <w:r w:rsidRPr="003562E7">
        <w:rPr>
          <w:lang w:val="en-US" w:eastAsia="en-US"/>
        </w:rPr>
        <w:t>pe</w:t>
      </w:r>
      <w:r>
        <w:rPr>
          <w:lang w:val="en-US" w:eastAsia="en-US"/>
        </w:rPr>
        <w:t xml:space="preserve"> </w:t>
      </w:r>
      <w:r w:rsidR="0052152B">
        <w:rPr>
          <w:lang w:val="en-US" w:eastAsia="en-US"/>
        </w:rPr>
        <w:t>tâmplărie</w:t>
      </w:r>
      <w:r>
        <w:rPr>
          <w:lang w:val="en-US" w:eastAsia="en-US"/>
        </w:rPr>
        <w:t xml:space="preserve"> </w:t>
      </w:r>
      <w:r w:rsidRPr="003562E7">
        <w:rPr>
          <w:lang w:val="en-US" w:eastAsia="en-US"/>
        </w:rPr>
        <w:t>se</w:t>
      </w:r>
      <w:r>
        <w:rPr>
          <w:lang w:val="en-US" w:eastAsia="en-US"/>
        </w:rPr>
        <w:t xml:space="preserve"> </w:t>
      </w:r>
      <w:r w:rsidRPr="003562E7">
        <w:rPr>
          <w:lang w:val="en-US" w:eastAsia="en-US"/>
        </w:rPr>
        <w:t>va</w:t>
      </w:r>
      <w:r>
        <w:rPr>
          <w:lang w:val="en-US" w:eastAsia="en-US"/>
        </w:rPr>
        <w:t xml:space="preserve"> </w:t>
      </w:r>
      <w:r w:rsidRPr="003562E7">
        <w:rPr>
          <w:lang w:val="en-US" w:eastAsia="en-US"/>
        </w:rPr>
        <w:t>verifica</w:t>
      </w:r>
      <w:r>
        <w:rPr>
          <w:lang w:val="en-US" w:eastAsia="en-US"/>
        </w:rPr>
        <w:t xml:space="preserve"> </w:t>
      </w:r>
      <w:r w:rsidRPr="003562E7">
        <w:rPr>
          <w:lang w:val="en-US" w:eastAsia="en-US"/>
        </w:rPr>
        <w:t>buna</w:t>
      </w:r>
      <w:r>
        <w:rPr>
          <w:lang w:val="en-US" w:eastAsia="en-US"/>
        </w:rPr>
        <w:t xml:space="preserve"> </w:t>
      </w:r>
      <w:r w:rsidRPr="003562E7">
        <w:rPr>
          <w:lang w:val="en-US" w:eastAsia="en-US"/>
        </w:rPr>
        <w:t>acoperire</w:t>
      </w:r>
      <w:r>
        <w:rPr>
          <w:lang w:val="en-US" w:eastAsia="en-US"/>
        </w:rPr>
        <w:t xml:space="preserve"> </w:t>
      </w:r>
      <w:r w:rsidRPr="003562E7">
        <w:rPr>
          <w:lang w:val="en-US" w:eastAsia="en-US"/>
        </w:rPr>
        <w:t>cu</w:t>
      </w:r>
      <w:r>
        <w:rPr>
          <w:lang w:val="en-US" w:eastAsia="en-US"/>
        </w:rPr>
        <w:t xml:space="preserve"> </w:t>
      </w:r>
      <w:r w:rsidRPr="003562E7">
        <w:rPr>
          <w:lang w:val="en-US" w:eastAsia="en-US"/>
        </w:rPr>
        <w:t>pelicula</w:t>
      </w:r>
      <w:r>
        <w:rPr>
          <w:lang w:val="en-US" w:eastAsia="en-US"/>
        </w:rPr>
        <w:t xml:space="preserve"> </w:t>
      </w:r>
      <w:r w:rsidRPr="003562E7">
        <w:rPr>
          <w:lang w:val="en-US" w:eastAsia="en-US"/>
        </w:rPr>
        <w:t>de</w:t>
      </w:r>
      <w:r>
        <w:rPr>
          <w:lang w:val="en-US" w:eastAsia="en-US"/>
        </w:rPr>
        <w:t xml:space="preserve"> </w:t>
      </w:r>
      <w:r w:rsidRPr="003562E7">
        <w:rPr>
          <w:lang w:val="en-US" w:eastAsia="en-US"/>
        </w:rPr>
        <w:t>vopsea</w:t>
      </w:r>
      <w:r>
        <w:rPr>
          <w:lang w:val="en-US" w:eastAsia="en-US"/>
        </w:rPr>
        <w:t xml:space="preserve"> </w:t>
      </w:r>
      <w:r w:rsidRPr="003562E7">
        <w:rPr>
          <w:lang w:val="en-US" w:eastAsia="en-US"/>
        </w:rPr>
        <w:t>a</w:t>
      </w:r>
      <w:r>
        <w:rPr>
          <w:lang w:val="en-US" w:eastAsia="en-US"/>
        </w:rPr>
        <w:t xml:space="preserve"> </w:t>
      </w:r>
      <w:r w:rsidRPr="003562E7">
        <w:rPr>
          <w:lang w:val="en-US" w:eastAsia="en-US"/>
        </w:rPr>
        <w:t>suprafetelor</w:t>
      </w:r>
      <w:r w:rsidR="00871BA5">
        <w:rPr>
          <w:lang w:val="en-US" w:eastAsia="en-US"/>
        </w:rPr>
        <w:t>,</w:t>
      </w:r>
      <w:r w:rsidRPr="003562E7">
        <w:rPr>
          <w:lang w:val="en-US" w:eastAsia="en-US"/>
        </w:rPr>
        <w:t xml:space="preserve"> bine</w:t>
      </w:r>
      <w:r>
        <w:rPr>
          <w:lang w:val="en-US" w:eastAsia="en-US"/>
        </w:rPr>
        <w:t xml:space="preserve"> </w:t>
      </w:r>
      <w:r w:rsidRPr="003562E7">
        <w:rPr>
          <w:lang w:val="en-US" w:eastAsia="en-US"/>
        </w:rPr>
        <w:t>chituite</w:t>
      </w:r>
      <w:r w:rsidR="0052152B">
        <w:rPr>
          <w:lang w:val="en-US" w:eastAsia="en-US"/>
        </w:rPr>
        <w:t xml:space="preserve"> și </w:t>
      </w:r>
      <w:r w:rsidRPr="003562E7">
        <w:rPr>
          <w:lang w:val="en-US" w:eastAsia="en-US"/>
        </w:rPr>
        <w:t>slefuite</w:t>
      </w:r>
      <w:r w:rsidR="0052152B">
        <w:rPr>
          <w:lang w:val="en-US" w:eastAsia="en-US"/>
        </w:rPr>
        <w:t xml:space="preserve"> în </w:t>
      </w:r>
      <w:r w:rsidRPr="003562E7">
        <w:rPr>
          <w:lang w:val="en-US" w:eastAsia="en-US"/>
        </w:rPr>
        <w:t>prealabil; se</w:t>
      </w:r>
      <w:r>
        <w:rPr>
          <w:lang w:val="en-US" w:eastAsia="en-US"/>
        </w:rPr>
        <w:t xml:space="preserve"> </w:t>
      </w:r>
      <w:r w:rsidRPr="003562E7">
        <w:rPr>
          <w:lang w:val="en-US" w:eastAsia="en-US"/>
        </w:rPr>
        <w:t>va</w:t>
      </w:r>
      <w:r>
        <w:rPr>
          <w:lang w:val="en-US" w:eastAsia="en-US"/>
        </w:rPr>
        <w:t xml:space="preserve"> </w:t>
      </w:r>
      <w:r w:rsidRPr="003562E7">
        <w:rPr>
          <w:lang w:val="en-US" w:eastAsia="en-US"/>
        </w:rPr>
        <w:t>controla</w:t>
      </w:r>
      <w:r>
        <w:rPr>
          <w:lang w:val="en-US" w:eastAsia="en-US"/>
        </w:rPr>
        <w:t xml:space="preserve"> </w:t>
      </w:r>
      <w:r w:rsidRPr="003562E7">
        <w:rPr>
          <w:lang w:val="en-US" w:eastAsia="en-US"/>
        </w:rPr>
        <w:t>ca</w:t>
      </w:r>
      <w:r>
        <w:rPr>
          <w:lang w:val="en-US" w:eastAsia="en-US"/>
        </w:rPr>
        <w:t xml:space="preserve"> </w:t>
      </w:r>
      <w:r w:rsidRPr="003562E7">
        <w:rPr>
          <w:lang w:val="en-US" w:eastAsia="en-US"/>
        </w:rPr>
        <w:t>accesoriile</w:t>
      </w:r>
      <w:r>
        <w:rPr>
          <w:lang w:val="en-US" w:eastAsia="en-US"/>
        </w:rPr>
        <w:t xml:space="preserve"> </w:t>
      </w:r>
      <w:r w:rsidRPr="003562E7">
        <w:rPr>
          <w:lang w:val="en-US" w:eastAsia="en-US"/>
        </w:rPr>
        <w:t>(silduri, drucare, cremoane, olivere)</w:t>
      </w:r>
      <w:r w:rsidR="00871BA5">
        <w:rPr>
          <w:lang w:val="en-US" w:eastAsia="en-US"/>
        </w:rPr>
        <w:t xml:space="preserve"> să</w:t>
      </w:r>
      <w:r w:rsidR="0052152B">
        <w:rPr>
          <w:lang w:val="en-US" w:eastAsia="en-US"/>
        </w:rPr>
        <w:t xml:space="preserve"> </w:t>
      </w:r>
      <w:r w:rsidRPr="003562E7">
        <w:rPr>
          <w:lang w:val="en-US" w:eastAsia="en-US"/>
        </w:rPr>
        <w:t>nu</w:t>
      </w:r>
      <w:r>
        <w:rPr>
          <w:lang w:val="en-US" w:eastAsia="en-US"/>
        </w:rPr>
        <w:t xml:space="preserve"> </w:t>
      </w:r>
      <w:r w:rsidRPr="003562E7">
        <w:rPr>
          <w:lang w:val="en-US" w:eastAsia="en-US"/>
        </w:rPr>
        <w:t>fie</w:t>
      </w:r>
      <w:r>
        <w:rPr>
          <w:lang w:val="en-US" w:eastAsia="en-US"/>
        </w:rPr>
        <w:t xml:space="preserve"> </w:t>
      </w:r>
      <w:r w:rsidRPr="003562E7">
        <w:rPr>
          <w:lang w:val="en-US" w:eastAsia="en-US"/>
        </w:rPr>
        <w:t>p</w:t>
      </w:r>
      <w:r w:rsidR="00871BA5">
        <w:rPr>
          <w:lang w:val="en-US" w:eastAsia="en-US"/>
        </w:rPr>
        <w:t>ă</w:t>
      </w:r>
      <w:r w:rsidRPr="003562E7">
        <w:rPr>
          <w:lang w:val="en-US" w:eastAsia="en-US"/>
        </w:rPr>
        <w:t>tate</w:t>
      </w:r>
      <w:r>
        <w:rPr>
          <w:lang w:val="en-US" w:eastAsia="en-US"/>
        </w:rPr>
        <w:t xml:space="preserve"> </w:t>
      </w:r>
      <w:r w:rsidRPr="003562E7">
        <w:rPr>
          <w:lang w:val="en-US" w:eastAsia="en-US"/>
        </w:rPr>
        <w:t>cu</w:t>
      </w:r>
      <w:r>
        <w:rPr>
          <w:lang w:val="en-US" w:eastAsia="en-US"/>
        </w:rPr>
        <w:t xml:space="preserve"> </w:t>
      </w:r>
      <w:r w:rsidRPr="003562E7">
        <w:rPr>
          <w:lang w:val="en-US" w:eastAsia="en-US"/>
        </w:rPr>
        <w:t xml:space="preserve">vopsea; </w:t>
      </w:r>
    </w:p>
    <w:p w14:paraId="19CB8994" w14:textId="75D751C7" w:rsidR="00317F2A" w:rsidRDefault="003562E7" w:rsidP="00901F53">
      <w:pPr>
        <w:pStyle w:val="ListParagraph"/>
        <w:numPr>
          <w:ilvl w:val="0"/>
          <w:numId w:val="36"/>
        </w:numPr>
        <w:rPr>
          <w:lang w:val="en-US" w:eastAsia="en-US"/>
        </w:rPr>
      </w:pPr>
      <w:r w:rsidRPr="003562E7">
        <w:rPr>
          <w:lang w:val="en-US" w:eastAsia="en-US"/>
        </w:rPr>
        <w:t>Separatiile</w:t>
      </w:r>
      <w:r>
        <w:rPr>
          <w:lang w:val="en-US" w:eastAsia="en-US"/>
        </w:rPr>
        <w:t xml:space="preserve"> </w:t>
      </w:r>
      <w:r w:rsidRPr="003562E7">
        <w:rPr>
          <w:lang w:val="en-US" w:eastAsia="en-US"/>
        </w:rPr>
        <w:t>dintre</w:t>
      </w:r>
      <w:r>
        <w:rPr>
          <w:lang w:val="en-US" w:eastAsia="en-US"/>
        </w:rPr>
        <w:t xml:space="preserve"> </w:t>
      </w:r>
      <w:r w:rsidRPr="003562E7">
        <w:rPr>
          <w:lang w:val="en-US" w:eastAsia="en-US"/>
        </w:rPr>
        <w:t>zugraveli</w:t>
      </w:r>
      <w:r w:rsidR="0052152B">
        <w:rPr>
          <w:lang w:val="en-US" w:eastAsia="en-US"/>
        </w:rPr>
        <w:t xml:space="preserve"> și </w:t>
      </w:r>
      <w:r w:rsidRPr="003562E7">
        <w:rPr>
          <w:lang w:val="en-US" w:eastAsia="en-US"/>
        </w:rPr>
        <w:t>vopsitorii</w:t>
      </w:r>
      <w:r>
        <w:rPr>
          <w:lang w:val="en-US" w:eastAsia="en-US"/>
        </w:rPr>
        <w:t xml:space="preserve"> </w:t>
      </w:r>
      <w:r w:rsidRPr="003562E7">
        <w:rPr>
          <w:lang w:val="en-US" w:eastAsia="en-US"/>
        </w:rPr>
        <w:t>pe</w:t>
      </w:r>
      <w:r>
        <w:rPr>
          <w:lang w:val="en-US" w:eastAsia="en-US"/>
        </w:rPr>
        <w:t xml:space="preserve"> </w:t>
      </w:r>
      <w:r w:rsidRPr="003562E7">
        <w:rPr>
          <w:lang w:val="en-US" w:eastAsia="en-US"/>
        </w:rPr>
        <w:t>un</w:t>
      </w:r>
      <w:r>
        <w:rPr>
          <w:lang w:val="en-US" w:eastAsia="en-US"/>
        </w:rPr>
        <w:t xml:space="preserve"> </w:t>
      </w:r>
      <w:r w:rsidRPr="003562E7">
        <w:rPr>
          <w:lang w:val="en-US" w:eastAsia="en-US"/>
        </w:rPr>
        <w:t>acelasi</w:t>
      </w:r>
      <w:r>
        <w:rPr>
          <w:lang w:val="en-US" w:eastAsia="en-US"/>
        </w:rPr>
        <w:t xml:space="preserve"> </w:t>
      </w:r>
      <w:r w:rsidRPr="003562E7">
        <w:rPr>
          <w:lang w:val="en-US" w:eastAsia="en-US"/>
        </w:rPr>
        <w:t>perete</w:t>
      </w:r>
      <w:r w:rsidR="00871BA5">
        <w:rPr>
          <w:lang w:val="en-US" w:eastAsia="en-US"/>
        </w:rPr>
        <w:t>,</w:t>
      </w:r>
      <w:r w:rsidRPr="003562E7">
        <w:rPr>
          <w:lang w:val="en-US" w:eastAsia="en-US"/>
        </w:rPr>
        <w:t xml:space="preserve"> precum</w:t>
      </w:r>
      <w:r w:rsidR="0052152B">
        <w:rPr>
          <w:lang w:val="en-US" w:eastAsia="en-US"/>
        </w:rPr>
        <w:t xml:space="preserve"> și </w:t>
      </w:r>
      <w:r w:rsidRPr="003562E7">
        <w:rPr>
          <w:lang w:val="en-US" w:eastAsia="en-US"/>
        </w:rPr>
        <w:t>cele</w:t>
      </w:r>
      <w:r>
        <w:rPr>
          <w:lang w:val="en-US" w:eastAsia="en-US"/>
        </w:rPr>
        <w:t xml:space="preserve"> </w:t>
      </w:r>
      <w:r w:rsidRPr="003562E7">
        <w:rPr>
          <w:lang w:val="en-US" w:eastAsia="en-US"/>
        </w:rPr>
        <w:t>dintre</w:t>
      </w:r>
      <w:r>
        <w:rPr>
          <w:lang w:val="en-US" w:eastAsia="en-US"/>
        </w:rPr>
        <w:t xml:space="preserve"> </w:t>
      </w:r>
      <w:r w:rsidRPr="003562E7">
        <w:rPr>
          <w:lang w:val="en-US" w:eastAsia="en-US"/>
        </w:rPr>
        <w:t>zugraveala</w:t>
      </w:r>
      <w:r>
        <w:rPr>
          <w:lang w:val="en-US" w:eastAsia="en-US"/>
        </w:rPr>
        <w:t xml:space="preserve"> </w:t>
      </w:r>
      <w:r w:rsidR="00871BA5">
        <w:rPr>
          <w:lang w:val="en-US" w:eastAsia="en-US"/>
        </w:rPr>
        <w:t>pereților</w:t>
      </w:r>
      <w:r w:rsidR="0052152B">
        <w:rPr>
          <w:lang w:val="en-US" w:eastAsia="en-US"/>
        </w:rPr>
        <w:t xml:space="preserve"> și </w:t>
      </w:r>
      <w:r w:rsidRPr="003562E7">
        <w:rPr>
          <w:lang w:val="en-US" w:eastAsia="en-US"/>
        </w:rPr>
        <w:t>a</w:t>
      </w:r>
      <w:r>
        <w:rPr>
          <w:lang w:val="en-US" w:eastAsia="en-US"/>
        </w:rPr>
        <w:t xml:space="preserve"> </w:t>
      </w:r>
      <w:r w:rsidRPr="003562E7">
        <w:rPr>
          <w:lang w:val="en-US" w:eastAsia="en-US"/>
        </w:rPr>
        <w:t>tavanelor</w:t>
      </w:r>
      <w:r>
        <w:rPr>
          <w:lang w:val="en-US" w:eastAsia="en-US"/>
        </w:rPr>
        <w:t xml:space="preserve"> </w:t>
      </w:r>
      <w:r w:rsidRPr="003562E7">
        <w:rPr>
          <w:lang w:val="en-US" w:eastAsia="en-US"/>
        </w:rPr>
        <w:t>terbuie</w:t>
      </w:r>
      <w:r w:rsidR="00871BA5">
        <w:rPr>
          <w:lang w:val="en-US" w:eastAsia="en-US"/>
        </w:rPr>
        <w:t xml:space="preserve"> să</w:t>
      </w:r>
      <w:r w:rsidR="0052152B">
        <w:rPr>
          <w:lang w:val="en-US" w:eastAsia="en-US"/>
        </w:rPr>
        <w:t xml:space="preserve"> </w:t>
      </w:r>
      <w:r w:rsidRPr="003562E7">
        <w:rPr>
          <w:lang w:val="en-US" w:eastAsia="en-US"/>
        </w:rPr>
        <w:t>fie</w:t>
      </w:r>
      <w:r>
        <w:rPr>
          <w:lang w:val="en-US" w:eastAsia="en-US"/>
        </w:rPr>
        <w:t xml:space="preserve"> </w:t>
      </w:r>
      <w:r w:rsidRPr="003562E7">
        <w:rPr>
          <w:lang w:val="en-US" w:eastAsia="en-US"/>
        </w:rPr>
        <w:t>distincte</w:t>
      </w:r>
      <w:r w:rsidR="00871BA5">
        <w:rPr>
          <w:lang w:val="en-US" w:eastAsia="en-US"/>
        </w:rPr>
        <w:t xml:space="preserve">, fără </w:t>
      </w:r>
      <w:r w:rsidRPr="003562E7">
        <w:rPr>
          <w:lang w:val="en-US" w:eastAsia="en-US"/>
        </w:rPr>
        <w:t>suprapuneri</w:t>
      </w:r>
      <w:r w:rsidR="0052152B">
        <w:rPr>
          <w:lang w:val="en-US" w:eastAsia="en-US"/>
        </w:rPr>
        <w:t xml:space="preserve"> și </w:t>
      </w:r>
      <w:r w:rsidRPr="003562E7">
        <w:rPr>
          <w:lang w:val="en-US" w:eastAsia="en-US"/>
        </w:rPr>
        <w:t>separatii.</w:t>
      </w:r>
    </w:p>
    <w:p w14:paraId="7DCA510C" w14:textId="24C373F2" w:rsidR="003562E7" w:rsidRDefault="003562E7" w:rsidP="00014D00">
      <w:pPr>
        <w:pStyle w:val="Heading3"/>
        <w:numPr>
          <w:ilvl w:val="0"/>
          <w:numId w:val="0"/>
        </w:numPr>
        <w:ind w:left="851" w:hanging="851"/>
        <w:jc w:val="both"/>
      </w:pPr>
      <w:bookmarkStart w:id="94" w:name="_Toc2083222"/>
      <w:bookmarkStart w:id="95" w:name="_Toc179288022"/>
      <w:r>
        <w:t>verificarea la terminarea lucrărilor</w:t>
      </w:r>
      <w:bookmarkEnd w:id="94"/>
      <w:bookmarkEnd w:id="95"/>
    </w:p>
    <w:p w14:paraId="22FC1776" w14:textId="3D1B0679" w:rsidR="003562E7" w:rsidRDefault="003562E7" w:rsidP="00014D00">
      <w:pPr>
        <w:ind w:left="-15" w:firstLine="724"/>
        <w:rPr>
          <w:rFonts w:ascii="Times New Roman" w:hAnsi="Times New Roman"/>
          <w:szCs w:val="20"/>
        </w:rPr>
      </w:pPr>
      <w:r>
        <w:t xml:space="preserve">La terminarea unei faze de </w:t>
      </w:r>
      <w:r w:rsidR="0052152B">
        <w:t>lucrări</w:t>
      </w:r>
      <w:r w:rsidR="00871BA5">
        <w:t>,</w:t>
      </w:r>
      <w:r>
        <w:t xml:space="preserve"> verificarile se efectueaza cel putin una pentru fiecare incapere</w:t>
      </w:r>
      <w:r w:rsidR="0052152B">
        <w:t xml:space="preserve"> și </w:t>
      </w:r>
      <w:r>
        <w:t>cel putin una la fiecare 100 mp.</w:t>
      </w:r>
    </w:p>
    <w:p w14:paraId="3C1CC62F" w14:textId="755FF3C5" w:rsidR="003562E7" w:rsidRDefault="00871BA5" w:rsidP="00014D00">
      <w:pPr>
        <w:ind w:left="-15" w:firstLine="724"/>
      </w:pPr>
      <w:r>
        <w:t>Lucrări</w:t>
      </w:r>
      <w:r w:rsidR="003562E7">
        <w:t>le de zugraveli</w:t>
      </w:r>
      <w:r>
        <w:t>,</w:t>
      </w:r>
      <w:r w:rsidR="003562E7">
        <w:t xml:space="preserve"> vopsitorii</w:t>
      </w:r>
      <w:r w:rsidR="0052152B">
        <w:t xml:space="preserve"> și </w:t>
      </w:r>
      <w:r w:rsidR="003562E7">
        <w:t>tapete se pot receptiona</w:t>
      </w:r>
      <w:r w:rsidR="0052152B">
        <w:t xml:space="preserve"> și </w:t>
      </w:r>
      <w:r w:rsidR="003562E7">
        <w:t xml:space="preserve">la Receptia la terminarea </w:t>
      </w:r>
      <w:r w:rsidR="0052152B">
        <w:t>lucrări</w:t>
      </w:r>
      <w:r w:rsidR="003562E7">
        <w:t xml:space="preserve">lor obiectivului de investitie, efectuandu-se aceleasi verificari ca la punctul anterior, dar cu o frecventa de 1/5. </w:t>
      </w:r>
    </w:p>
    <w:p w14:paraId="36EBDB62" w14:textId="1C9DD51B" w:rsidR="003562E7" w:rsidRDefault="00871BA5" w:rsidP="00014D00">
      <w:pPr>
        <w:widowControl w:val="0"/>
        <w:ind w:firstLine="709"/>
      </w:pPr>
      <w:r>
        <w:rPr>
          <w:bCs/>
        </w:rPr>
        <w:t>Lucrări</w:t>
      </w:r>
      <w:r w:rsidR="003562E7">
        <w:rPr>
          <w:bCs/>
        </w:rPr>
        <w:t>le de zugraveli, vopsitorii</w:t>
      </w:r>
      <w:r w:rsidR="0052152B">
        <w:rPr>
          <w:bCs/>
        </w:rPr>
        <w:t xml:space="preserve"> și </w:t>
      </w:r>
      <w:r w:rsidR="003562E7">
        <w:rPr>
          <w:bCs/>
        </w:rPr>
        <w:t>de decoratiuni (tapet etc.)</w:t>
      </w:r>
      <w:r w:rsidR="003562E7">
        <w:t xml:space="preserve"> trebuie verificate foarte atent deoarece sunt cele mai vizibile</w:t>
      </w:r>
      <w:r w:rsidR="0052152B">
        <w:t xml:space="preserve"> părți </w:t>
      </w:r>
      <w:r w:rsidR="003562E7">
        <w:t xml:space="preserve">ale </w:t>
      </w:r>
      <w:r w:rsidR="0052152B">
        <w:t>lucrări</w:t>
      </w:r>
      <w:r w:rsidR="003562E7">
        <w:t>lor executate.</w:t>
      </w:r>
    </w:p>
    <w:p w14:paraId="4966EE4A" w14:textId="77777777" w:rsidR="00AC0A73" w:rsidRPr="00A13E8D" w:rsidRDefault="00AC0A73" w:rsidP="00AC0A73">
      <w:pPr>
        <w:pStyle w:val="Heading1"/>
        <w:rPr>
          <w:lang w:val="en-US" w:eastAsia="en-US"/>
        </w:rPr>
      </w:pPr>
      <w:bookmarkStart w:id="96" w:name="_Toc178926158"/>
      <w:bookmarkStart w:id="97" w:name="_Toc2083223"/>
      <w:bookmarkStart w:id="98" w:name="_Toc179288023"/>
      <w:r w:rsidRPr="00A13E8D">
        <w:rPr>
          <w:lang w:val="en-US" w:eastAsia="en-US"/>
        </w:rPr>
        <w:lastRenderedPageBreak/>
        <w:t>LUCRĂRI DE REABILITARE LA ARMĂTURI EXPUSE</w:t>
      </w:r>
      <w:bookmarkEnd w:id="96"/>
      <w:bookmarkEnd w:id="98"/>
    </w:p>
    <w:p w14:paraId="338E4708"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 xml:space="preserve">Pregătirea stratului </w:t>
      </w:r>
      <w:r>
        <w:rPr>
          <w:b/>
          <w:lang w:val="en-US" w:eastAsia="en-US"/>
        </w:rPr>
        <w:t xml:space="preserve">de </w:t>
      </w:r>
      <w:r w:rsidRPr="004E62D3">
        <w:rPr>
          <w:b/>
          <w:lang w:val="en-US" w:eastAsia="en-US"/>
        </w:rPr>
        <w:t>support</w:t>
      </w:r>
    </w:p>
    <w:p w14:paraId="7447DE09"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Armătura expusă</w:t>
      </w:r>
    </w:p>
    <w:p w14:paraId="041E0133"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Pasivizare armătură</w:t>
      </w:r>
    </w:p>
    <w:p w14:paraId="0E20B3CF"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Amorsare suprafa</w:t>
      </w:r>
      <w:r>
        <w:rPr>
          <w:b/>
          <w:lang w:val="en-US" w:eastAsia="en-US"/>
        </w:rPr>
        <w:t>ț</w:t>
      </w:r>
      <w:r w:rsidRPr="004E62D3">
        <w:rPr>
          <w:b/>
          <w:lang w:val="en-US" w:eastAsia="en-US"/>
        </w:rPr>
        <w:t>ă</w:t>
      </w:r>
    </w:p>
    <w:p w14:paraId="179EBB1B"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Mortar înlocuire beton</w:t>
      </w:r>
    </w:p>
    <w:p w14:paraId="3F7CC969"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Nivelare suprafa</w:t>
      </w:r>
      <w:r>
        <w:rPr>
          <w:b/>
          <w:lang w:val="en-US" w:eastAsia="en-US"/>
        </w:rPr>
        <w:t>ț</w:t>
      </w:r>
      <w:r w:rsidRPr="004E62D3">
        <w:rPr>
          <w:b/>
          <w:lang w:val="en-US" w:eastAsia="en-US"/>
        </w:rPr>
        <w:t>ă</w:t>
      </w:r>
    </w:p>
    <w:p w14:paraId="31478960" w14:textId="77777777" w:rsidR="00AC0A73" w:rsidRPr="004E62D3" w:rsidRDefault="00AC0A73" w:rsidP="00AC0A73">
      <w:pPr>
        <w:pStyle w:val="ListParagraph"/>
        <w:numPr>
          <w:ilvl w:val="0"/>
          <w:numId w:val="61"/>
        </w:numPr>
        <w:contextualSpacing w:val="0"/>
        <w:rPr>
          <w:b/>
          <w:lang w:val="en-US" w:eastAsia="en-US"/>
        </w:rPr>
      </w:pPr>
      <w:r w:rsidRPr="004E62D3">
        <w:rPr>
          <w:b/>
          <w:lang w:val="en-US" w:eastAsia="en-US"/>
        </w:rPr>
        <w:t>Protec</w:t>
      </w:r>
      <w:r>
        <w:rPr>
          <w:b/>
          <w:lang w:val="en-US" w:eastAsia="en-US"/>
        </w:rPr>
        <w:t>ț</w:t>
      </w:r>
      <w:r w:rsidRPr="004E62D3">
        <w:rPr>
          <w:b/>
          <w:lang w:val="en-US" w:eastAsia="en-US"/>
        </w:rPr>
        <w:t>ie suprafa</w:t>
      </w:r>
      <w:r>
        <w:rPr>
          <w:b/>
          <w:lang w:val="en-US" w:eastAsia="en-US"/>
        </w:rPr>
        <w:t>ț</w:t>
      </w:r>
      <w:r w:rsidRPr="004E62D3">
        <w:rPr>
          <w:b/>
          <w:lang w:val="en-US" w:eastAsia="en-US"/>
        </w:rPr>
        <w:t>ă reparată</w:t>
      </w:r>
    </w:p>
    <w:p w14:paraId="206E059D" w14:textId="77777777" w:rsidR="00AC0A73" w:rsidRPr="00C37709" w:rsidRDefault="00AC0A73" w:rsidP="00AC0A73">
      <w:pPr>
        <w:pStyle w:val="ListParagraph"/>
        <w:rPr>
          <w:rFonts w:cs="Calibri"/>
          <w:b/>
          <w:color w:val="000000"/>
          <w:spacing w:val="-6"/>
          <w:w w:val="105"/>
        </w:rPr>
      </w:pPr>
      <w:r w:rsidRPr="00C37709">
        <w:rPr>
          <w:rFonts w:cs="Calibri"/>
          <w:b/>
          <w:color w:val="000000"/>
          <w:spacing w:val="-6"/>
          <w:w w:val="105"/>
        </w:rPr>
        <w:t>Se vor executa etapele:</w:t>
      </w:r>
    </w:p>
    <w:p w14:paraId="37DA146E" w14:textId="77777777" w:rsidR="00AC0A73" w:rsidRPr="00C37709" w:rsidRDefault="00AC0A73" w:rsidP="00AC0A73">
      <w:pPr>
        <w:pStyle w:val="ListParagraph"/>
        <w:rPr>
          <w:rFonts w:cs="Calibri"/>
          <w:lang w:val="en-US" w:eastAsia="en-US"/>
        </w:rPr>
      </w:pPr>
      <w:r w:rsidRPr="00C37709">
        <w:rPr>
          <w:rFonts w:cs="Calibri"/>
          <w:color w:val="000000"/>
          <w:spacing w:val="-6"/>
          <w:w w:val="105"/>
        </w:rPr>
        <w:t>-</w:t>
      </w:r>
      <w:r w:rsidRPr="004E62D3">
        <w:rPr>
          <w:rFonts w:ascii="Times New Roman" w:hAnsi="Times New Roman"/>
          <w:b/>
          <w:color w:val="000000"/>
          <w:spacing w:val="-6"/>
        </w:rPr>
        <w:t xml:space="preserve"> </w:t>
      </w:r>
      <w:r w:rsidRPr="00C37709">
        <w:rPr>
          <w:rFonts w:cs="Calibri"/>
          <w:color w:val="000000"/>
          <w:spacing w:val="-6"/>
        </w:rPr>
        <w:t>Curățat armături de rugină</w:t>
      </w:r>
    </w:p>
    <w:p w14:paraId="444E82DF" w14:textId="77777777" w:rsidR="00AC0A73" w:rsidRPr="00C37709" w:rsidRDefault="00AC0A73" w:rsidP="00AC0A73">
      <w:pPr>
        <w:ind w:firstLine="709"/>
        <w:rPr>
          <w:rFonts w:cs="Calibri"/>
          <w:lang w:val="en-US"/>
        </w:rPr>
      </w:pPr>
      <w:r w:rsidRPr="00C37709">
        <w:rPr>
          <w:rFonts w:cs="Calibri"/>
          <w:lang w:val="en-US"/>
        </w:rPr>
        <w:t xml:space="preserve">- </w:t>
      </w:r>
      <w:r w:rsidRPr="00C37709">
        <w:rPr>
          <w:rFonts w:cs="Calibri"/>
          <w:color w:val="000000"/>
          <w:spacing w:val="2"/>
        </w:rPr>
        <w:t>Pasivizat armături cu Nafufill KMH</w:t>
      </w:r>
      <w:r w:rsidRPr="00C37709">
        <w:rPr>
          <w:rFonts w:cs="Calibri"/>
          <w:lang w:val="en-US"/>
        </w:rPr>
        <w:t>;</w:t>
      </w:r>
    </w:p>
    <w:p w14:paraId="12FF86B9" w14:textId="77777777" w:rsidR="00AC0A73" w:rsidRPr="00F61763" w:rsidRDefault="00AC0A73" w:rsidP="00AC0A73">
      <w:pPr>
        <w:ind w:left="709"/>
        <w:rPr>
          <w:rFonts w:cs="Calibri"/>
          <w:lang w:val="en-US"/>
        </w:rPr>
      </w:pPr>
      <w:r w:rsidRPr="00C37709">
        <w:rPr>
          <w:rFonts w:cs="Calibri"/>
          <w:lang w:val="en-US"/>
        </w:rPr>
        <w:t xml:space="preserve">- </w:t>
      </w:r>
      <w:r w:rsidRPr="00C37709">
        <w:rPr>
          <w:rFonts w:cs="Calibri"/>
          <w:color w:val="000000"/>
        </w:rPr>
        <w:t>Reparații locale cu NAFUFILL KM 150, mortar clasa R4</w:t>
      </w:r>
    </w:p>
    <w:p w14:paraId="6FE01549" w14:textId="77777777" w:rsidR="00AC0A73" w:rsidRPr="00C37709" w:rsidRDefault="00AC0A73" w:rsidP="00AC0A73">
      <w:pPr>
        <w:spacing w:before="216" w:line="276" w:lineRule="auto"/>
        <w:ind w:left="216" w:right="216"/>
        <w:rPr>
          <w:rFonts w:cs="Calibri"/>
          <w:color w:val="000000"/>
          <w:spacing w:val="-5"/>
        </w:rPr>
      </w:pPr>
      <w:r>
        <w:rPr>
          <w:rFonts w:cs="Calibri"/>
          <w:color w:val="000000"/>
          <w:spacing w:val="-5"/>
        </w:rPr>
        <w:t>E</w:t>
      </w:r>
      <w:r w:rsidRPr="00C37709">
        <w:rPr>
          <w:rFonts w:cs="Calibri"/>
          <w:color w:val="000000"/>
          <w:spacing w:val="-5"/>
        </w:rPr>
        <w:t xml:space="preserve">tapele care trebuie parcurse </w:t>
      </w:r>
      <w:r>
        <w:rPr>
          <w:rFonts w:cs="Calibri"/>
          <w:color w:val="000000"/>
          <w:spacing w:val="-5"/>
        </w:rPr>
        <w:t>pentru reabilitarea elementelor structurale cu armaturi expuse :</w:t>
      </w:r>
    </w:p>
    <w:p w14:paraId="029D8690" w14:textId="77777777" w:rsidR="00AC0A73" w:rsidRPr="00454489" w:rsidRDefault="00AC0A73" w:rsidP="00454489">
      <w:pPr>
        <w:pStyle w:val="ListParagraph"/>
        <w:numPr>
          <w:ilvl w:val="0"/>
          <w:numId w:val="62"/>
        </w:numPr>
        <w:rPr>
          <w:b/>
          <w:color w:val="000000"/>
          <w:w w:val="105"/>
        </w:rPr>
      </w:pPr>
      <w:bookmarkStart w:id="99" w:name="_Toc178926160"/>
      <w:r w:rsidRPr="00454489">
        <w:rPr>
          <w:b/>
        </w:rPr>
        <w:t>PREGĂTIREA STRATULUI DE SUPORT</w:t>
      </w:r>
      <w:r w:rsidRPr="00454489">
        <w:rPr>
          <w:b/>
          <w:color w:val="000000"/>
          <w:w w:val="105"/>
        </w:rPr>
        <w:t>.</w:t>
      </w:r>
      <w:bookmarkEnd w:id="99"/>
    </w:p>
    <w:p w14:paraId="703FEB4C" w14:textId="77777777" w:rsidR="00AC0A73" w:rsidRPr="00C37709" w:rsidRDefault="00AC0A73" w:rsidP="00AC0A73">
      <w:pPr>
        <w:tabs>
          <w:tab w:val="left" w:pos="0"/>
        </w:tabs>
        <w:ind w:right="-72"/>
        <w:rPr>
          <w:rFonts w:cs="Calibri"/>
          <w:color w:val="000000"/>
          <w:spacing w:val="-8"/>
        </w:rPr>
      </w:pPr>
      <w:r w:rsidRPr="00C37709">
        <w:rPr>
          <w:rFonts w:cs="Calibri"/>
          <w:color w:val="000000"/>
          <w:spacing w:val="-6"/>
        </w:rPr>
        <w:t xml:space="preserve">Substratul din beton trebuie să fie pregătit într-o manieră care să asigure o legătură solidă și </w:t>
      </w:r>
      <w:r w:rsidRPr="00C37709">
        <w:rPr>
          <w:rFonts w:cs="Calibri"/>
          <w:color w:val="000000"/>
          <w:spacing w:val="-7"/>
        </w:rPr>
        <w:t xml:space="preserve">durabilă între mortarul de inlocuire a betonului sau mortarul grosier ce urmează să fie aplicat și substratul (betonul vechi). Astfel, substratul de beton trebuie să fie curat și fără particulele instabile, </w:t>
      </w:r>
      <w:r w:rsidRPr="00C37709">
        <w:rPr>
          <w:rFonts w:cs="Calibri"/>
          <w:color w:val="000000"/>
          <w:spacing w:val="-4"/>
        </w:rPr>
        <w:t xml:space="preserve">praf, ulei sau orice altă contaminare. Laptele de ciment trebuie să fie indepărtat. Rezistența la </w:t>
      </w:r>
      <w:r w:rsidRPr="00C37709">
        <w:rPr>
          <w:rFonts w:cs="Calibri"/>
          <w:color w:val="000000"/>
          <w:spacing w:val="-7"/>
        </w:rPr>
        <w:t xml:space="preserve">smulgere a suprafeței substratului trebuie să respecte reglementările tehnice în vigoare. Substratul </w:t>
      </w:r>
      <w:r w:rsidRPr="00C37709">
        <w:rPr>
          <w:rFonts w:cs="Calibri"/>
          <w:color w:val="000000"/>
          <w:spacing w:val="-8"/>
        </w:rPr>
        <w:t>trebuie să prezinte o rugozitate suficientă a suprafeței. Agregatele grosiere trebuie sa fie expuse la suprafața substratului de beton.</w:t>
      </w:r>
    </w:p>
    <w:p w14:paraId="5F32AA29" w14:textId="77777777" w:rsidR="00AC0A73" w:rsidRPr="00454489" w:rsidRDefault="00AC0A73" w:rsidP="00454489">
      <w:pPr>
        <w:pStyle w:val="ListParagraph"/>
        <w:numPr>
          <w:ilvl w:val="0"/>
          <w:numId w:val="62"/>
        </w:numPr>
        <w:rPr>
          <w:b/>
        </w:rPr>
      </w:pPr>
      <w:bookmarkStart w:id="100" w:name="_Toc178926161"/>
      <w:r w:rsidRPr="00454489">
        <w:rPr>
          <w:b/>
        </w:rPr>
        <w:t>ARMATURA EXPUSĂ</w:t>
      </w:r>
      <w:bookmarkEnd w:id="100"/>
    </w:p>
    <w:p w14:paraId="35B6D8DD" w14:textId="77777777" w:rsidR="00AC0A73" w:rsidRPr="00C37709" w:rsidRDefault="00AC0A73" w:rsidP="00AC0A73">
      <w:pPr>
        <w:spacing w:before="144" w:line="276" w:lineRule="auto"/>
        <w:ind w:right="504"/>
        <w:rPr>
          <w:rFonts w:cs="Calibri"/>
          <w:color w:val="000000"/>
          <w:spacing w:val="-7"/>
        </w:rPr>
      </w:pPr>
      <w:r w:rsidRPr="00C37709">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C37709">
        <w:rPr>
          <w:rFonts w:cs="Calibri"/>
          <w:color w:val="000000"/>
          <w:spacing w:val="-8"/>
        </w:rPr>
        <w:t>Curățarea armăturii expuse se face prin sablare sau mecanic.</w:t>
      </w:r>
    </w:p>
    <w:p w14:paraId="42AA5453" w14:textId="77777777" w:rsidR="00AC0A73" w:rsidRPr="00454489" w:rsidRDefault="00AC0A73" w:rsidP="00454489">
      <w:pPr>
        <w:pStyle w:val="ListParagraph"/>
        <w:numPr>
          <w:ilvl w:val="0"/>
          <w:numId w:val="62"/>
        </w:numPr>
        <w:rPr>
          <w:b/>
          <w:w w:val="105"/>
        </w:rPr>
      </w:pPr>
      <w:bookmarkStart w:id="101" w:name="_Toc178926162"/>
      <w:r w:rsidRPr="00454489">
        <w:rPr>
          <w:b/>
          <w:w w:val="105"/>
        </w:rPr>
        <w:t>PASIVIZARE ARMATURE</w:t>
      </w:r>
      <w:bookmarkEnd w:id="101"/>
    </w:p>
    <w:p w14:paraId="1B71DD47" w14:textId="77777777" w:rsidR="00AC0A73" w:rsidRPr="00C37709" w:rsidRDefault="00AC0A73" w:rsidP="00AC0A73">
      <w:pPr>
        <w:tabs>
          <w:tab w:val="left" w:pos="0"/>
        </w:tabs>
        <w:ind w:right="-72"/>
        <w:rPr>
          <w:rFonts w:cs="Calibri"/>
          <w:color w:val="000000"/>
          <w:spacing w:val="-5"/>
          <w:w w:val="105"/>
        </w:rPr>
      </w:pPr>
      <w:r w:rsidRPr="00C37709">
        <w:rPr>
          <w:rFonts w:cs="Calibri"/>
          <w:color w:val="000000"/>
          <w:spacing w:val="-2"/>
          <w:w w:val="105"/>
        </w:rPr>
        <w:t xml:space="preserve">Protecția anticorozivă </w:t>
      </w:r>
      <w:r w:rsidRPr="00C37709">
        <w:rPr>
          <w:rFonts w:cs="Calibri"/>
          <w:b/>
          <w:color w:val="000000"/>
          <w:spacing w:val="-2"/>
          <w:w w:val="105"/>
        </w:rPr>
        <w:t xml:space="preserve">Nafufill KMH </w:t>
      </w:r>
      <w:r w:rsidRPr="00C37709">
        <w:rPr>
          <w:rFonts w:cs="Calibri"/>
          <w:color w:val="000000"/>
          <w:spacing w:val="-2"/>
          <w:w w:val="105"/>
        </w:rPr>
        <w:t xml:space="preserve">se aplică in 2 straturi, primul strat se aplică imediat după </w:t>
      </w:r>
      <w:r w:rsidRPr="00C37709">
        <w:rPr>
          <w:rFonts w:cs="Calibri"/>
          <w:color w:val="000000"/>
          <w:spacing w:val="-5"/>
          <w:w w:val="105"/>
        </w:rPr>
        <w:t>sablare. Timpul necesar de aplicare între statul 1 și stratul 2 este de aprox. 3 ore.</w:t>
      </w:r>
    </w:p>
    <w:p w14:paraId="7A42C08F" w14:textId="77777777" w:rsidR="00AC0A73" w:rsidRPr="00454489" w:rsidRDefault="00AC0A73" w:rsidP="00454489">
      <w:pPr>
        <w:pStyle w:val="ListParagraph"/>
        <w:numPr>
          <w:ilvl w:val="0"/>
          <w:numId w:val="62"/>
        </w:numPr>
        <w:rPr>
          <w:b/>
          <w:w w:val="105"/>
        </w:rPr>
      </w:pPr>
      <w:bookmarkStart w:id="102" w:name="_Toc178926163"/>
      <w:r w:rsidRPr="00454489">
        <w:rPr>
          <w:b/>
          <w:w w:val="105"/>
        </w:rPr>
        <w:t>AMORSARE SUPRAFAȚĂ</w:t>
      </w:r>
      <w:bookmarkEnd w:id="102"/>
    </w:p>
    <w:p w14:paraId="6DE230FF" w14:textId="77777777" w:rsidR="00AC0A73" w:rsidRPr="00C37709" w:rsidRDefault="00AC0A73" w:rsidP="00AC0A73">
      <w:pPr>
        <w:tabs>
          <w:tab w:val="left" w:pos="0"/>
        </w:tabs>
        <w:ind w:right="-72"/>
        <w:rPr>
          <w:rFonts w:cs="Calibri"/>
          <w:color w:val="000000"/>
        </w:rPr>
      </w:pPr>
      <w:r w:rsidRPr="00C37709">
        <w:rPr>
          <w:rFonts w:cs="Calibri"/>
          <w:color w:val="000000"/>
          <w:spacing w:val="-6"/>
          <w:w w:val="105"/>
        </w:rPr>
        <w:t xml:space="preserve">Înaintea aplicării amorsei suprafețele trebuie pre-umezite. În cazul suprafețelor foarte absorbante </w:t>
      </w:r>
      <w:r w:rsidRPr="00C37709">
        <w:rPr>
          <w:rFonts w:cs="Calibri"/>
          <w:color w:val="000000"/>
          <w:spacing w:val="-4"/>
          <w:w w:val="105"/>
        </w:rPr>
        <w:t xml:space="preserve">poate să fie necesară repetarea pre-umezirii suprafeței. </w:t>
      </w:r>
      <w:r w:rsidRPr="00C37709">
        <w:rPr>
          <w:rFonts w:cs="Calibri"/>
          <w:color w:val="000000"/>
        </w:rPr>
        <w:t xml:space="preserve">Amorsa, </w:t>
      </w:r>
      <w:r w:rsidRPr="00C37709">
        <w:rPr>
          <w:rFonts w:cs="Calibri"/>
          <w:b/>
          <w:color w:val="000000"/>
        </w:rPr>
        <w:t xml:space="preserve">Nafufill BC, </w:t>
      </w:r>
      <w:r w:rsidRPr="00C37709">
        <w:rPr>
          <w:rFonts w:cs="Calibri"/>
          <w:color w:val="000000"/>
        </w:rPr>
        <w:t>trebuie să fie pensulată insistent pe suprafața umezită dar nu saturată cu apă.</w:t>
      </w:r>
    </w:p>
    <w:p w14:paraId="197E9B01" w14:textId="77777777" w:rsidR="00AC0A73" w:rsidRPr="00454489" w:rsidRDefault="00AC0A73" w:rsidP="00454489">
      <w:pPr>
        <w:pStyle w:val="ListParagraph"/>
        <w:numPr>
          <w:ilvl w:val="0"/>
          <w:numId w:val="62"/>
        </w:numPr>
        <w:rPr>
          <w:b/>
        </w:rPr>
      </w:pPr>
      <w:bookmarkStart w:id="103" w:name="_Toc178926164"/>
      <w:r w:rsidRPr="00454489">
        <w:rPr>
          <w:b/>
        </w:rPr>
        <w:t>MORTAR ÎNLOCUIRE BETON</w:t>
      </w:r>
      <w:bookmarkEnd w:id="103"/>
    </w:p>
    <w:p w14:paraId="290D2C4A" w14:textId="77777777" w:rsidR="00AC0A73" w:rsidRPr="00C37709" w:rsidRDefault="00AC0A73" w:rsidP="00AC0A73">
      <w:pPr>
        <w:tabs>
          <w:tab w:val="left" w:pos="0"/>
        </w:tabs>
        <w:ind w:right="-72"/>
        <w:rPr>
          <w:rFonts w:cs="Calibri"/>
          <w:b/>
          <w:color w:val="000000"/>
        </w:rPr>
      </w:pPr>
      <w:r w:rsidRPr="00C37709">
        <w:rPr>
          <w:rFonts w:cs="Calibri"/>
          <w:color w:val="000000"/>
        </w:rPr>
        <w:t xml:space="preserve">În urma amorsării suprafeței, mortarul de înlocuire a betonului, </w:t>
      </w:r>
      <w:r w:rsidRPr="00C37709">
        <w:rPr>
          <w:rFonts w:cs="Calibri"/>
          <w:b/>
          <w:color w:val="000000"/>
        </w:rPr>
        <w:t xml:space="preserve">Nafufill KM 250, </w:t>
      </w:r>
      <w:r w:rsidRPr="00C37709">
        <w:rPr>
          <w:rFonts w:cs="Calibri"/>
          <w:color w:val="000000"/>
        </w:rPr>
        <w:t>este aplicat pe amorsă cât este încă umedă (umed mat).</w:t>
      </w:r>
    </w:p>
    <w:p w14:paraId="7968CBD3" w14:textId="77777777" w:rsidR="00AC0A73" w:rsidRPr="00454489" w:rsidRDefault="00AC0A73" w:rsidP="00454489">
      <w:pPr>
        <w:pStyle w:val="ListParagraph"/>
        <w:numPr>
          <w:ilvl w:val="0"/>
          <w:numId w:val="62"/>
        </w:numPr>
        <w:rPr>
          <w:b/>
        </w:rPr>
      </w:pPr>
      <w:bookmarkStart w:id="104" w:name="_Toc178926165"/>
      <w:r w:rsidRPr="00454489">
        <w:rPr>
          <w:b/>
        </w:rPr>
        <w:lastRenderedPageBreak/>
        <w:t>NIVELARE SUPRAFAȚĂ</w:t>
      </w:r>
      <w:bookmarkEnd w:id="104"/>
    </w:p>
    <w:p w14:paraId="44605FA7" w14:textId="77777777" w:rsidR="00AC0A73" w:rsidRPr="00C37709" w:rsidRDefault="00AC0A73" w:rsidP="00AC0A73">
      <w:pPr>
        <w:tabs>
          <w:tab w:val="left" w:pos="0"/>
        </w:tabs>
        <w:ind w:right="-72"/>
        <w:rPr>
          <w:rFonts w:cs="Calibri"/>
          <w:b/>
          <w:color w:val="000000"/>
        </w:rPr>
      </w:pPr>
      <w:r w:rsidRPr="00C37709">
        <w:rPr>
          <w:rFonts w:cs="Calibri"/>
          <w:color w:val="000000"/>
          <w:spacing w:val="2"/>
        </w:rPr>
        <w:t xml:space="preserve">După aplicare </w:t>
      </w:r>
      <w:r w:rsidRPr="00C37709">
        <w:rPr>
          <w:rFonts w:cs="Calibri"/>
          <w:b/>
          <w:color w:val="000000"/>
          <w:spacing w:val="2"/>
        </w:rPr>
        <w:t>Nafufill KM 250</w:t>
      </w:r>
      <w:r w:rsidRPr="00C37709">
        <w:rPr>
          <w:rFonts w:cs="Calibri"/>
          <w:color w:val="000000"/>
          <w:spacing w:val="2"/>
        </w:rPr>
        <w:t xml:space="preserve"> poate fi nivelat și apoi finisat cu o drișcă din lemn, gletiera din </w:t>
      </w:r>
      <w:r w:rsidRPr="00C37709">
        <w:rPr>
          <w:rFonts w:cs="Calibri"/>
          <w:color w:val="000000"/>
        </w:rPr>
        <w:t>plastic sau cu un burete.</w:t>
      </w:r>
    </w:p>
    <w:p w14:paraId="40426934" w14:textId="77777777" w:rsidR="00AC0A73" w:rsidRPr="00454489" w:rsidRDefault="00AC0A73" w:rsidP="00454489">
      <w:pPr>
        <w:pStyle w:val="ListParagraph"/>
        <w:numPr>
          <w:ilvl w:val="0"/>
          <w:numId w:val="62"/>
        </w:numPr>
        <w:rPr>
          <w:b/>
        </w:rPr>
      </w:pPr>
      <w:bookmarkStart w:id="105" w:name="_Toc178926166"/>
      <w:r w:rsidRPr="00454489">
        <w:rPr>
          <w:b/>
        </w:rPr>
        <w:t>PROTECȚIE SUPRAFAȚĂ REPARATĂ</w:t>
      </w:r>
      <w:bookmarkEnd w:id="105"/>
    </w:p>
    <w:p w14:paraId="4ECABA12" w14:textId="77777777" w:rsidR="00AC0A73" w:rsidRPr="00C37709" w:rsidRDefault="00AC0A73" w:rsidP="00AC0A73">
      <w:pPr>
        <w:tabs>
          <w:tab w:val="left" w:pos="0"/>
        </w:tabs>
        <w:ind w:right="-72"/>
        <w:rPr>
          <w:rFonts w:cs="Calibri"/>
          <w:b/>
          <w:color w:val="000000"/>
        </w:rPr>
      </w:pPr>
      <w:r w:rsidRPr="00C37709">
        <w:rPr>
          <w:rFonts w:cs="Calibri"/>
          <w:color w:val="000000"/>
          <w:spacing w:val="-1"/>
        </w:rPr>
        <w:t xml:space="preserve">Pentru a preveni uscarea prea rapidă, </w:t>
      </w:r>
      <w:r w:rsidRPr="00C37709">
        <w:rPr>
          <w:rFonts w:cs="Calibri"/>
          <w:b/>
          <w:color w:val="000000"/>
          <w:spacing w:val="-1"/>
        </w:rPr>
        <w:t>Nafufill KM 250</w:t>
      </w:r>
      <w:r w:rsidRPr="00C37709">
        <w:rPr>
          <w:rFonts w:cs="Calibri"/>
          <w:color w:val="000000"/>
          <w:spacing w:val="-1"/>
        </w:rPr>
        <w:t xml:space="preserve"> va fi protejat împotriva expunerii la soare și </w:t>
      </w:r>
      <w:r w:rsidRPr="00C37709">
        <w:rPr>
          <w:rFonts w:cs="Calibri"/>
          <w:color w:val="000000"/>
        </w:rPr>
        <w:t>vânt. De obicei, protecția durează 3 zile. Protecția se poate face cu o pânza sau o folie</w:t>
      </w:r>
    </w:p>
    <w:p w14:paraId="695251A8" w14:textId="36B63EE7" w:rsidR="00E97AEC" w:rsidRDefault="00DF7AEB" w:rsidP="00901F53">
      <w:pPr>
        <w:pStyle w:val="Heading1"/>
        <w:jc w:val="both"/>
        <w:rPr>
          <w:lang w:val="en-US" w:eastAsia="en-US"/>
        </w:rPr>
      </w:pPr>
      <w:bookmarkStart w:id="106" w:name="_Toc179288024"/>
      <w:r>
        <w:rPr>
          <w:lang w:val="en-US" w:eastAsia="en-US"/>
        </w:rPr>
        <w:lastRenderedPageBreak/>
        <w:t>mențiuni finale</w:t>
      </w:r>
      <w:bookmarkEnd w:id="97"/>
      <w:bookmarkEnd w:id="106"/>
    </w:p>
    <w:p w14:paraId="41B499A5" w14:textId="392B5406" w:rsidR="00DF7AEB" w:rsidRDefault="00DF7AEB" w:rsidP="00B0009A">
      <w:pPr>
        <w:ind w:firstLine="709"/>
        <w:rPr>
          <w:rFonts w:ascii="Times New Roman" w:hAnsi="Times New Roman"/>
          <w:color w:val="000000"/>
          <w:lang w:val="it-IT"/>
        </w:rPr>
      </w:pPr>
      <w:r>
        <w:rPr>
          <w:color w:val="000000"/>
          <w:lang w:val="it-IT"/>
        </w:rPr>
        <w:t>Prevederile din prezentul Caiet de Sarcini nu exclud obligativitatea respectarii de catre intreprinderea constructoare</w:t>
      </w:r>
      <w:r w:rsidR="0052152B">
        <w:rPr>
          <w:color w:val="000000"/>
          <w:lang w:val="it-IT"/>
        </w:rPr>
        <w:t xml:space="preserve"> și </w:t>
      </w:r>
      <w:r>
        <w:rPr>
          <w:color w:val="000000"/>
          <w:lang w:val="it-IT"/>
        </w:rPr>
        <w:t>de catre Beneficiar, a tuturor actelor normative (STAS Const.departamentale</w:t>
      </w:r>
      <w:r w:rsidR="0052152B">
        <w:rPr>
          <w:color w:val="000000"/>
          <w:lang w:val="it-IT"/>
        </w:rPr>
        <w:t xml:space="preserve"> și </w:t>
      </w:r>
      <w:r>
        <w:rPr>
          <w:color w:val="000000"/>
          <w:lang w:val="it-IT"/>
        </w:rPr>
        <w:t>republicane) care au referire la problemele ce fac obiectul Caietului de Sarcini</w:t>
      </w:r>
      <w:r w:rsidR="0052152B">
        <w:rPr>
          <w:color w:val="000000"/>
          <w:lang w:val="it-IT"/>
        </w:rPr>
        <w:t xml:space="preserve"> și </w:t>
      </w:r>
      <w:r>
        <w:rPr>
          <w:color w:val="000000"/>
          <w:lang w:val="it-IT"/>
        </w:rPr>
        <w:t>care sunt</w:t>
      </w:r>
      <w:r w:rsidR="0052152B">
        <w:rPr>
          <w:color w:val="000000"/>
          <w:lang w:val="it-IT"/>
        </w:rPr>
        <w:t xml:space="preserve"> în </w:t>
      </w:r>
      <w:r>
        <w:rPr>
          <w:color w:val="000000"/>
          <w:lang w:val="it-IT"/>
        </w:rPr>
        <w:t xml:space="preserve">vigoare la data </w:t>
      </w:r>
      <w:r w:rsidR="00C93D43">
        <w:rPr>
          <w:color w:val="000000"/>
          <w:lang w:val="it-IT"/>
        </w:rPr>
        <w:t>execuție</w:t>
      </w:r>
      <w:r>
        <w:rPr>
          <w:color w:val="000000"/>
          <w:lang w:val="it-IT"/>
        </w:rPr>
        <w:t xml:space="preserve">i </w:t>
      </w:r>
      <w:r w:rsidR="0052152B">
        <w:rPr>
          <w:color w:val="000000"/>
          <w:lang w:val="it-IT"/>
        </w:rPr>
        <w:t>lucrări</w:t>
      </w:r>
      <w:r>
        <w:rPr>
          <w:color w:val="000000"/>
          <w:lang w:val="it-IT"/>
        </w:rPr>
        <w:t>lor.</w:t>
      </w:r>
    </w:p>
    <w:p w14:paraId="2C867896" w14:textId="77777777" w:rsidR="00DF7AEB" w:rsidRPr="00DF7AEB" w:rsidRDefault="00DF7AEB" w:rsidP="00901F53">
      <w:pPr>
        <w:rPr>
          <w:lang w:val="en-US" w:eastAsia="en-US"/>
        </w:rPr>
      </w:pPr>
    </w:p>
    <w:p w14:paraId="5DA317B2" w14:textId="00E43091" w:rsidR="005B2E34" w:rsidRPr="00CE1DA4" w:rsidRDefault="005B2E34" w:rsidP="00CE1DA4">
      <w:pPr>
        <w:ind w:left="5672" w:firstLine="709"/>
        <w:rPr>
          <w:i/>
          <w:lang w:eastAsia="en-US"/>
        </w:rPr>
      </w:pPr>
      <w:r w:rsidRPr="00CE1DA4">
        <w:rPr>
          <w:i/>
          <w:lang w:eastAsia="en-US"/>
        </w:rPr>
        <w:t>Întocmit</w:t>
      </w:r>
    </w:p>
    <w:p w14:paraId="4D27EDBC" w14:textId="7F860C87" w:rsidR="005B2E34" w:rsidRPr="00CE1DA4" w:rsidRDefault="001847C1" w:rsidP="00CE1DA4">
      <w:pPr>
        <w:ind w:left="5672"/>
        <w:rPr>
          <w:b/>
          <w:i/>
          <w:lang w:eastAsia="en-US"/>
        </w:rPr>
      </w:pPr>
      <w:r w:rsidRPr="001847C1">
        <w:rPr>
          <w:i/>
          <w:noProof/>
          <w:lang w:val="en-US" w:eastAsia="en-US"/>
        </w:rPr>
        <w:drawing>
          <wp:anchor distT="0" distB="0" distL="114300" distR="114300" simplePos="0" relativeHeight="251661312" behindDoc="1" locked="0" layoutInCell="1" allowOverlap="1" wp14:anchorId="50FD44C7" wp14:editId="5D548725">
            <wp:simplePos x="0" y="0"/>
            <wp:positionH relativeFrom="column">
              <wp:posOffset>5057775</wp:posOffset>
            </wp:positionH>
            <wp:positionV relativeFrom="paragraph">
              <wp:posOffset>90805</wp:posOffset>
            </wp:positionV>
            <wp:extent cx="259715" cy="466725"/>
            <wp:effectExtent l="0" t="0" r="698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9715" cy="466725"/>
                    </a:xfrm>
                    <a:prstGeom prst="rect">
                      <a:avLst/>
                    </a:prstGeom>
                  </pic:spPr>
                </pic:pic>
              </a:graphicData>
            </a:graphic>
            <wp14:sizeRelH relativeFrom="margin">
              <wp14:pctWidth>0</wp14:pctWidth>
            </wp14:sizeRelH>
            <wp14:sizeRelV relativeFrom="margin">
              <wp14:pctHeight>0</wp14:pctHeight>
            </wp14:sizeRelV>
          </wp:anchor>
        </w:drawing>
      </w:r>
      <w:r w:rsidRPr="001847C1">
        <w:rPr>
          <w:i/>
          <w:noProof/>
          <w:lang w:val="en-US" w:eastAsia="en-US"/>
        </w:rPr>
        <w:drawing>
          <wp:anchor distT="0" distB="0" distL="114300" distR="114300" simplePos="0" relativeHeight="251659264" behindDoc="0" locked="0" layoutInCell="1" allowOverlap="1" wp14:anchorId="520E769F" wp14:editId="3E8F1021">
            <wp:simplePos x="0" y="0"/>
            <wp:positionH relativeFrom="column">
              <wp:posOffset>3884295</wp:posOffset>
            </wp:positionH>
            <wp:positionV relativeFrom="paragraph">
              <wp:posOffset>230505</wp:posOffset>
            </wp:positionV>
            <wp:extent cx="1171575" cy="11525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71575" cy="1152525"/>
                    </a:xfrm>
                    <a:prstGeom prst="rect">
                      <a:avLst/>
                    </a:prstGeom>
                  </pic:spPr>
                </pic:pic>
              </a:graphicData>
            </a:graphic>
          </wp:anchor>
        </w:drawing>
      </w:r>
      <w:r w:rsidR="00CE1DA4" w:rsidRPr="00CE1DA4">
        <w:rPr>
          <w:b/>
          <w:i/>
          <w:lang w:eastAsia="en-US"/>
        </w:rPr>
        <w:t xml:space="preserve">       </w:t>
      </w:r>
      <w:r w:rsidR="000E5B66" w:rsidRPr="00CE1DA4">
        <w:rPr>
          <w:b/>
          <w:i/>
          <w:lang w:eastAsia="en-US"/>
        </w:rPr>
        <w:t>arh</w:t>
      </w:r>
      <w:r w:rsidR="005B2E34" w:rsidRPr="00CE1DA4">
        <w:rPr>
          <w:b/>
          <w:i/>
          <w:lang w:eastAsia="en-US"/>
        </w:rPr>
        <w:t xml:space="preserve">. </w:t>
      </w:r>
      <w:r w:rsidR="000E5B66" w:rsidRPr="00CE1DA4">
        <w:rPr>
          <w:b/>
          <w:i/>
          <w:lang w:eastAsia="en-US"/>
        </w:rPr>
        <w:t>G</w:t>
      </w:r>
      <w:r w:rsidR="000E5B66" w:rsidRPr="00CE1DA4">
        <w:rPr>
          <w:rFonts w:cs="Calibri"/>
          <w:b/>
          <w:i/>
          <w:lang w:eastAsia="en-US"/>
        </w:rPr>
        <w:t>á</w:t>
      </w:r>
      <w:r w:rsidR="000E5B66" w:rsidRPr="00CE1DA4">
        <w:rPr>
          <w:b/>
          <w:i/>
          <w:lang w:eastAsia="en-US"/>
        </w:rPr>
        <w:t>l Zolt</w:t>
      </w:r>
      <w:r w:rsidR="000E5B66" w:rsidRPr="00CE1DA4">
        <w:rPr>
          <w:rFonts w:cs="Calibri"/>
          <w:b/>
          <w:i/>
          <w:lang w:eastAsia="en-US"/>
        </w:rPr>
        <w:t>á</w:t>
      </w:r>
      <w:r w:rsidR="000E5B66" w:rsidRPr="00CE1DA4">
        <w:rPr>
          <w:b/>
          <w:i/>
          <w:lang w:eastAsia="en-US"/>
        </w:rPr>
        <w:t>n</w:t>
      </w:r>
    </w:p>
    <w:p w14:paraId="02512524" w14:textId="31EFCB15" w:rsidR="00C25D66" w:rsidRPr="005B2E34" w:rsidRDefault="001847C1" w:rsidP="00901F53">
      <w:pPr>
        <w:rPr>
          <w:i/>
          <w:lang w:eastAsia="en-US"/>
        </w:rPr>
      </w:pPr>
      <w:r w:rsidRPr="001847C1">
        <w:rPr>
          <w:i/>
          <w:noProof/>
          <w:lang w:val="en-US" w:eastAsia="en-US"/>
        </w:rPr>
        <w:drawing>
          <wp:anchor distT="0" distB="0" distL="114300" distR="114300" simplePos="0" relativeHeight="251660288" behindDoc="0" locked="0" layoutInCell="1" allowOverlap="1" wp14:anchorId="0CAECF5B" wp14:editId="41EEA56E">
            <wp:simplePos x="0" y="0"/>
            <wp:positionH relativeFrom="column">
              <wp:posOffset>2495550</wp:posOffset>
            </wp:positionH>
            <wp:positionV relativeFrom="paragraph">
              <wp:posOffset>142875</wp:posOffset>
            </wp:positionV>
            <wp:extent cx="1152525" cy="1123950"/>
            <wp:effectExtent l="114300" t="114300" r="104775" b="1143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rot="20944260">
                      <a:off x="0" y="0"/>
                      <a:ext cx="1152525" cy="1123950"/>
                    </a:xfrm>
                    <a:prstGeom prst="rect">
                      <a:avLst/>
                    </a:prstGeom>
                  </pic:spPr>
                </pic:pic>
              </a:graphicData>
            </a:graphic>
          </wp:anchor>
        </w:drawing>
      </w:r>
    </w:p>
    <w:sectPr w:rsidR="00C25D66" w:rsidRPr="005B2E34" w:rsidSect="005B2E34">
      <w:headerReference w:type="default" r:id="rId11"/>
      <w:footerReference w:type="default" r:id="rId12"/>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5C472" w14:textId="77777777" w:rsidR="00AC0A73" w:rsidRDefault="00AC0A73">
      <w:r>
        <w:separator/>
      </w:r>
    </w:p>
    <w:p w14:paraId="754E0C2C" w14:textId="77777777" w:rsidR="00AC0A73" w:rsidRDefault="00AC0A73"/>
  </w:endnote>
  <w:endnote w:type="continuationSeparator" w:id="0">
    <w:p w14:paraId="05FCD1BD" w14:textId="77777777" w:rsidR="00AC0A73" w:rsidRDefault="00AC0A73">
      <w:r>
        <w:continuationSeparator/>
      </w:r>
    </w:p>
    <w:p w14:paraId="4F06F529" w14:textId="77777777" w:rsidR="00AC0A73" w:rsidRDefault="00AC0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8BCC0" w14:textId="4B589A30" w:rsidR="00AC0A73" w:rsidRPr="00846249" w:rsidRDefault="00AC0A73" w:rsidP="005B2E34">
    <w:pPr>
      <w:spacing w:before="0" w:after="0"/>
      <w:ind w:right="27"/>
      <w:jc w:val="center"/>
      <w:rPr>
        <w:rFonts w:asciiTheme="majorHAnsi" w:hAnsiTheme="majorHAnsi" w:cstheme="majorHAnsi"/>
        <w:sz w:val="18"/>
        <w:lang w:val="pt-PT"/>
      </w:rPr>
    </w:pPr>
    <w:bookmarkStart w:id="108" w:name="OLE_LINK1"/>
    <w:bookmarkStart w:id="109"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2068B0">
      <w:rPr>
        <w:rFonts w:asciiTheme="majorHAnsi" w:hAnsiTheme="majorHAnsi" w:cstheme="majorHAnsi"/>
        <w:bCs/>
        <w:noProof/>
        <w:sz w:val="18"/>
        <w:lang w:val="pt-PT"/>
      </w:rPr>
      <w:t>13</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2068B0">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p w14:paraId="349DBC4F" w14:textId="77777777" w:rsidR="00AC0A73" w:rsidRPr="00E02D79" w:rsidRDefault="00AC0A73" w:rsidP="005B2E34">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r w:rsidRPr="00846249">
      <w:rPr>
        <w:rFonts w:asciiTheme="majorHAnsi" w:hAnsiTheme="majorHAnsi" w:cstheme="majorHAnsi"/>
        <w:sz w:val="14"/>
        <w:szCs w:val="14"/>
        <w:lang w:val="pt-PT"/>
      </w:rPr>
      <w:t xml:space="preserve">Creat de </w:t>
    </w:r>
    <w:bookmarkEnd w:id="108"/>
    <w:bookmarkEnd w:id="109"/>
    <w:r w:rsidRPr="00846249">
      <w:rPr>
        <w:rFonts w:asciiTheme="majorHAnsi" w:hAnsiTheme="majorHAnsi" w:cstheme="majorHAnsi"/>
        <w:sz w:val="14"/>
        <w:szCs w:val="14"/>
        <w:lang w:val="pt-PT"/>
      </w:rPr>
      <w:t xml:space="preserve">S.C. Casa Lux Construcții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Casa Lux Construcții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01715" w14:textId="77777777" w:rsidR="00AC0A73" w:rsidRDefault="00AC0A73">
      <w:r>
        <w:separator/>
      </w:r>
    </w:p>
    <w:p w14:paraId="03725C7F" w14:textId="77777777" w:rsidR="00AC0A73" w:rsidRDefault="00AC0A73"/>
  </w:footnote>
  <w:footnote w:type="continuationSeparator" w:id="0">
    <w:p w14:paraId="705D5823" w14:textId="77777777" w:rsidR="00AC0A73" w:rsidRDefault="00AC0A73">
      <w:r>
        <w:continuationSeparator/>
      </w:r>
    </w:p>
    <w:p w14:paraId="480B356B" w14:textId="77777777" w:rsidR="00AC0A73" w:rsidRDefault="00AC0A7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7"/>
      <w:gridCol w:w="1353"/>
      <w:gridCol w:w="4669"/>
    </w:tblGrid>
    <w:tr w:rsidR="00AC0A73" w:rsidRPr="00E71701" w14:paraId="59F4B550" w14:textId="77777777" w:rsidTr="00E37884">
      <w:trPr>
        <w:trHeight w:val="417"/>
      </w:trPr>
      <w:tc>
        <w:tcPr>
          <w:tcW w:w="1915" w:type="pct"/>
          <w:vMerge w:val="restart"/>
          <w:tcBorders>
            <w:top w:val="single" w:sz="4" w:space="0" w:color="auto"/>
          </w:tcBorders>
          <w:vAlign w:val="center"/>
        </w:tcPr>
        <w:p w14:paraId="5DDD2DA7" w14:textId="77777777" w:rsidR="00AC0A73" w:rsidRPr="002E6AED" w:rsidRDefault="00AC0A73" w:rsidP="00B14D50">
          <w:pPr>
            <w:spacing w:before="0" w:after="0" w:line="192" w:lineRule="auto"/>
            <w:ind w:left="284" w:hanging="284"/>
            <w:rPr>
              <w:noProof/>
              <w:lang w:val="en-GB" w:eastAsia="en-GB"/>
            </w:rPr>
          </w:pPr>
          <w:bookmarkStart w:id="107"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AC0A73" w:rsidRPr="00E71701" w:rsidRDefault="00AC0A73"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AC0A73" w:rsidRPr="00E71701" w:rsidRDefault="00AC0A73"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AC0A73" w:rsidRPr="00E71701" w:rsidRDefault="00AC0A73"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5D71A311" w14:textId="0ACCD348" w:rsidR="00AC0A73" w:rsidRDefault="00AC0A73" w:rsidP="00197A3C">
          <w:r w:rsidRPr="00197A3C">
            <w:rPr>
              <w:rFonts w:asciiTheme="minorHAnsi" w:hAnsiTheme="minorHAnsi" w:cstheme="minorHAnsi"/>
              <w:b/>
              <w:sz w:val="16"/>
              <w:szCs w:val="16"/>
              <w:lang w:eastAsia="en-US"/>
            </w:rPr>
            <w:t xml:space="preserve">LUCRĂRI DE REABILITARE TERMICĂ LA BL. </w:t>
          </w:r>
          <w:r>
            <w:rPr>
              <w:rFonts w:asciiTheme="minorHAnsi" w:hAnsiTheme="minorHAnsi" w:cstheme="minorHAnsi"/>
              <w:b/>
              <w:sz w:val="16"/>
              <w:szCs w:val="16"/>
              <w:lang w:eastAsia="en-US"/>
            </w:rPr>
            <w:t>7</w:t>
          </w:r>
          <w:r w:rsidRPr="00197A3C">
            <w:rPr>
              <w:rFonts w:asciiTheme="minorHAnsi" w:hAnsiTheme="minorHAnsi" w:cstheme="minorHAnsi"/>
              <w:b/>
              <w:sz w:val="16"/>
              <w:szCs w:val="16"/>
              <w:lang w:eastAsia="en-US"/>
            </w:rPr>
            <w:t>, SC. A,B,</w:t>
          </w:r>
          <w:r>
            <w:rPr>
              <w:rFonts w:asciiTheme="minorHAnsi" w:hAnsiTheme="minorHAnsi" w:cstheme="minorHAnsi"/>
              <w:b/>
              <w:sz w:val="16"/>
              <w:szCs w:val="16"/>
              <w:lang w:eastAsia="en-US"/>
            </w:rPr>
            <w:t>C,D,</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8</w:t>
          </w:r>
        </w:p>
        <w:p w14:paraId="08E87C49" w14:textId="4AA39F7A" w:rsidR="00AC0A73" w:rsidRPr="00E71701" w:rsidRDefault="00AC0A73" w:rsidP="00B14D50">
          <w:pPr>
            <w:spacing w:before="0" w:after="0"/>
            <w:jc w:val="center"/>
            <w:rPr>
              <w:b/>
              <w:bCs/>
              <w:noProof/>
              <w:sz w:val="16"/>
              <w:szCs w:val="16"/>
              <w:lang w:val="en-US" w:eastAsia="en-US"/>
            </w:rPr>
          </w:pPr>
        </w:p>
      </w:tc>
    </w:tr>
    <w:tr w:rsidR="00AC0A73" w:rsidRPr="00E71701" w14:paraId="41E35228" w14:textId="77777777" w:rsidTr="00E37884">
      <w:trPr>
        <w:trHeight w:val="133"/>
      </w:trPr>
      <w:tc>
        <w:tcPr>
          <w:tcW w:w="1915" w:type="pct"/>
          <w:vMerge/>
          <w:vAlign w:val="center"/>
        </w:tcPr>
        <w:p w14:paraId="1BDCB221" w14:textId="77777777" w:rsidR="00AC0A73" w:rsidRPr="00E71701" w:rsidRDefault="00AC0A73" w:rsidP="00B14D50">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AC0A73" w:rsidRPr="00E71701" w:rsidRDefault="00AC0A73" w:rsidP="00B14D50">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ECB21FA" w14:textId="69C2C1D6" w:rsidR="00AC0A73" w:rsidRPr="00E71701" w:rsidRDefault="00AC0A73" w:rsidP="00B14D50">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CIUFLEC, nr.8</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7</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SC.A,B,C,D,</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AC0A73" w:rsidRPr="00E71701" w14:paraId="4E782ECF" w14:textId="77777777" w:rsidTr="00E37884">
      <w:trPr>
        <w:trHeight w:val="58"/>
      </w:trPr>
      <w:tc>
        <w:tcPr>
          <w:tcW w:w="1915" w:type="pct"/>
          <w:vMerge/>
          <w:vAlign w:val="center"/>
        </w:tcPr>
        <w:p w14:paraId="48D3964E" w14:textId="77777777" w:rsidR="00AC0A73" w:rsidRPr="00E71701" w:rsidRDefault="00AC0A73"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AC0A73" w:rsidRPr="00E71701" w:rsidRDefault="00AC0A73"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68779411" w14:textId="77777777" w:rsidR="00AC0A73" w:rsidRPr="00E71701" w:rsidRDefault="00AC0A73"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AC0A73" w:rsidRPr="00E71701" w14:paraId="540EEF73" w14:textId="77777777" w:rsidTr="00E37884">
      <w:trPr>
        <w:trHeight w:val="58"/>
      </w:trPr>
      <w:tc>
        <w:tcPr>
          <w:tcW w:w="1915" w:type="pct"/>
          <w:vMerge/>
          <w:vAlign w:val="center"/>
        </w:tcPr>
        <w:p w14:paraId="73A8A4D8" w14:textId="77777777" w:rsidR="00AC0A73" w:rsidRPr="00E71701" w:rsidRDefault="00AC0A73"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AC0A73" w:rsidRPr="00E71701" w:rsidRDefault="00AC0A73"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3B93ABA" w14:textId="2E3F6407" w:rsidR="00AC0A73" w:rsidRPr="00E71701" w:rsidRDefault="00AC0A73" w:rsidP="00E37884">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7</w:t>
          </w:r>
          <w:r w:rsidRPr="00E71701">
            <w:rPr>
              <w:rFonts w:asciiTheme="majorHAnsi" w:eastAsia="Calibri" w:hAnsiTheme="majorHAnsi"/>
              <w:sz w:val="16"/>
              <w:szCs w:val="22"/>
              <w:lang w:eastAsia="en-US"/>
            </w:rPr>
            <w:t>/2023</w:t>
          </w:r>
        </w:p>
      </w:tc>
    </w:tr>
    <w:tr w:rsidR="00AC0A73" w:rsidRPr="00E71701" w14:paraId="221446E9" w14:textId="77777777" w:rsidTr="00E37884">
      <w:trPr>
        <w:trHeight w:val="58"/>
      </w:trPr>
      <w:tc>
        <w:tcPr>
          <w:tcW w:w="1915" w:type="pct"/>
          <w:vMerge/>
          <w:vAlign w:val="center"/>
        </w:tcPr>
        <w:p w14:paraId="5C04EE9C" w14:textId="77777777" w:rsidR="00AC0A73" w:rsidRPr="00E71701" w:rsidRDefault="00AC0A73"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AC0A73" w:rsidRPr="00E71701" w:rsidRDefault="00AC0A73"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4F4EEE2E" w14:textId="77777777" w:rsidR="00AC0A73" w:rsidRPr="00E71701" w:rsidRDefault="00AC0A73"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AC0A73" w14:paraId="7C0BCDF5" w14:textId="77777777" w:rsidTr="00E37884">
      <w:trPr>
        <w:trHeight w:val="58"/>
      </w:trPr>
      <w:tc>
        <w:tcPr>
          <w:tcW w:w="1915" w:type="pct"/>
          <w:vMerge/>
          <w:tcBorders>
            <w:bottom w:val="single" w:sz="4" w:space="0" w:color="auto"/>
          </w:tcBorders>
          <w:vAlign w:val="center"/>
        </w:tcPr>
        <w:p w14:paraId="7EF11735" w14:textId="77777777" w:rsidR="00AC0A73" w:rsidRPr="00E71701" w:rsidRDefault="00AC0A73"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AC0A73" w:rsidRPr="00E71701" w:rsidRDefault="00AC0A73"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5DE02C2E" w14:textId="780D3235" w:rsidR="00AC0A73" w:rsidRPr="00046427" w:rsidRDefault="00AC0A73"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107"/>
  </w:tbl>
  <w:p w14:paraId="2681B790" w14:textId="77777777" w:rsidR="00AC0A73" w:rsidRDefault="00AC0A73"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60A90"/>
    <w:multiLevelType w:val="hybridMultilevel"/>
    <w:tmpl w:val="CF9A0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EDC3277"/>
    <w:multiLevelType w:val="multilevel"/>
    <w:tmpl w:val="504830E2"/>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59"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58"/>
  </w:num>
  <w:num w:numId="3">
    <w:abstractNumId w:val="22"/>
  </w:num>
  <w:num w:numId="4">
    <w:abstractNumId w:val="40"/>
  </w:num>
  <w:num w:numId="5">
    <w:abstractNumId w:val="41"/>
  </w:num>
  <w:num w:numId="6">
    <w:abstractNumId w:val="31"/>
  </w:num>
  <w:num w:numId="7">
    <w:abstractNumId w:val="48"/>
  </w:num>
  <w:num w:numId="8">
    <w:abstractNumId w:val="37"/>
  </w:num>
  <w:num w:numId="9">
    <w:abstractNumId w:val="52"/>
  </w:num>
  <w:num w:numId="10">
    <w:abstractNumId w:val="64"/>
  </w:num>
  <w:num w:numId="11">
    <w:abstractNumId w:val="15"/>
  </w:num>
  <w:num w:numId="12">
    <w:abstractNumId w:val="26"/>
  </w:num>
  <w:num w:numId="13">
    <w:abstractNumId w:val="8"/>
  </w:num>
  <w:num w:numId="14">
    <w:abstractNumId w:val="42"/>
  </w:num>
  <w:num w:numId="15">
    <w:abstractNumId w:val="57"/>
  </w:num>
  <w:num w:numId="16">
    <w:abstractNumId w:val="45"/>
  </w:num>
  <w:num w:numId="17">
    <w:abstractNumId w:val="13"/>
  </w:num>
  <w:num w:numId="18">
    <w:abstractNumId w:val="33"/>
  </w:num>
  <w:num w:numId="19">
    <w:abstractNumId w:val="51"/>
  </w:num>
  <w:num w:numId="20">
    <w:abstractNumId w:val="56"/>
  </w:num>
  <w:num w:numId="21">
    <w:abstractNumId w:val="5"/>
  </w:num>
  <w:num w:numId="22">
    <w:abstractNumId w:val="54"/>
  </w:num>
  <w:num w:numId="23">
    <w:abstractNumId w:val="17"/>
  </w:num>
  <w:num w:numId="24">
    <w:abstractNumId w:val="10"/>
  </w:num>
  <w:num w:numId="25">
    <w:abstractNumId w:val="50"/>
  </w:num>
  <w:num w:numId="26">
    <w:abstractNumId w:val="16"/>
  </w:num>
  <w:num w:numId="27">
    <w:abstractNumId w:val="35"/>
  </w:num>
  <w:num w:numId="28">
    <w:abstractNumId w:val="23"/>
  </w:num>
  <w:num w:numId="29">
    <w:abstractNumId w:val="53"/>
  </w:num>
  <w:num w:numId="30">
    <w:abstractNumId w:val="44"/>
  </w:num>
  <w:num w:numId="31">
    <w:abstractNumId w:val="9"/>
  </w:num>
  <w:num w:numId="32">
    <w:abstractNumId w:val="25"/>
  </w:num>
  <w:num w:numId="33">
    <w:abstractNumId w:val="39"/>
  </w:num>
  <w:num w:numId="34">
    <w:abstractNumId w:val="18"/>
  </w:num>
  <w:num w:numId="35">
    <w:abstractNumId w:val="27"/>
  </w:num>
  <w:num w:numId="36">
    <w:abstractNumId w:val="47"/>
  </w:num>
  <w:num w:numId="37">
    <w:abstractNumId w:val="29"/>
  </w:num>
  <w:num w:numId="38">
    <w:abstractNumId w:val="7"/>
  </w:num>
  <w:num w:numId="39">
    <w:abstractNumId w:val="2"/>
  </w:num>
  <w:num w:numId="40">
    <w:abstractNumId w:val="20"/>
  </w:num>
  <w:num w:numId="41">
    <w:abstractNumId w:val="32"/>
  </w:num>
  <w:num w:numId="42">
    <w:abstractNumId w:val="59"/>
  </w:num>
  <w:num w:numId="43">
    <w:abstractNumId w:val="62"/>
  </w:num>
  <w:num w:numId="44">
    <w:abstractNumId w:val="63"/>
  </w:num>
  <w:num w:numId="45">
    <w:abstractNumId w:val="30"/>
  </w:num>
  <w:num w:numId="46">
    <w:abstractNumId w:val="43"/>
  </w:num>
  <w:num w:numId="47">
    <w:abstractNumId w:val="24"/>
  </w:num>
  <w:num w:numId="48">
    <w:abstractNumId w:val="49"/>
  </w:num>
  <w:num w:numId="49">
    <w:abstractNumId w:val="12"/>
  </w:num>
  <w:num w:numId="50">
    <w:abstractNumId w:val="55"/>
  </w:num>
  <w:num w:numId="51">
    <w:abstractNumId w:val="14"/>
  </w:num>
  <w:num w:numId="52">
    <w:abstractNumId w:val="46"/>
  </w:num>
  <w:num w:numId="53">
    <w:abstractNumId w:val="21"/>
  </w:num>
  <w:num w:numId="54">
    <w:abstractNumId w:val="34"/>
  </w:num>
  <w:num w:numId="55">
    <w:abstractNumId w:val="19"/>
  </w:num>
  <w:num w:numId="56">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abstractNumId w:val="36"/>
  </w:num>
  <w:num w:numId="58">
    <w:abstractNumId w:val="38"/>
  </w:num>
  <w:num w:numId="59">
    <w:abstractNumId w:val="28"/>
  </w:num>
  <w:num w:numId="60">
    <w:abstractNumId w:val="60"/>
  </w:num>
  <w:num w:numId="61">
    <w:abstractNumId w:val="61"/>
  </w:num>
  <w:num w:numId="62">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C17"/>
    <w:rsid w:val="000532AA"/>
    <w:rsid w:val="00053CFE"/>
    <w:rsid w:val="00054D1D"/>
    <w:rsid w:val="000553CE"/>
    <w:rsid w:val="00055958"/>
    <w:rsid w:val="000575E1"/>
    <w:rsid w:val="0006054C"/>
    <w:rsid w:val="00060B60"/>
    <w:rsid w:val="00060E24"/>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900"/>
    <w:rsid w:val="00077CAD"/>
    <w:rsid w:val="00077D9B"/>
    <w:rsid w:val="00077FB8"/>
    <w:rsid w:val="00077FED"/>
    <w:rsid w:val="0008024C"/>
    <w:rsid w:val="00081C4B"/>
    <w:rsid w:val="000822F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96841"/>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02F7"/>
    <w:rsid w:val="0016241A"/>
    <w:rsid w:val="00162D6C"/>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72F6"/>
    <w:rsid w:val="00180115"/>
    <w:rsid w:val="0018030C"/>
    <w:rsid w:val="001803CA"/>
    <w:rsid w:val="001806FB"/>
    <w:rsid w:val="00180734"/>
    <w:rsid w:val="001808A0"/>
    <w:rsid w:val="00180E4F"/>
    <w:rsid w:val="00182A16"/>
    <w:rsid w:val="00183372"/>
    <w:rsid w:val="00183BC3"/>
    <w:rsid w:val="001847C1"/>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CCD"/>
    <w:rsid w:val="001B4D01"/>
    <w:rsid w:val="001B4EBE"/>
    <w:rsid w:val="001B5A9E"/>
    <w:rsid w:val="001B5B9E"/>
    <w:rsid w:val="001B5E81"/>
    <w:rsid w:val="001B735A"/>
    <w:rsid w:val="001B786C"/>
    <w:rsid w:val="001B7E66"/>
    <w:rsid w:val="001C0412"/>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8B0"/>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B1928"/>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C6D"/>
    <w:rsid w:val="003114D9"/>
    <w:rsid w:val="0031167F"/>
    <w:rsid w:val="00311819"/>
    <w:rsid w:val="00314E72"/>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2E2"/>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65DF"/>
    <w:rsid w:val="003D6898"/>
    <w:rsid w:val="003E1210"/>
    <w:rsid w:val="003E1A23"/>
    <w:rsid w:val="003E3279"/>
    <w:rsid w:val="003E4C43"/>
    <w:rsid w:val="003E4CEF"/>
    <w:rsid w:val="003E4F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AD6"/>
    <w:rsid w:val="004543C7"/>
    <w:rsid w:val="00454489"/>
    <w:rsid w:val="004552AE"/>
    <w:rsid w:val="004561C4"/>
    <w:rsid w:val="00456485"/>
    <w:rsid w:val="004566B2"/>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80CB2"/>
    <w:rsid w:val="00480D43"/>
    <w:rsid w:val="00481EA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29CC"/>
    <w:rsid w:val="004B4F0D"/>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3D62"/>
    <w:rsid w:val="004D4D89"/>
    <w:rsid w:val="004D7013"/>
    <w:rsid w:val="004E0896"/>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721B"/>
    <w:rsid w:val="00667736"/>
    <w:rsid w:val="00671496"/>
    <w:rsid w:val="0067149C"/>
    <w:rsid w:val="0067293B"/>
    <w:rsid w:val="006767CC"/>
    <w:rsid w:val="0067772C"/>
    <w:rsid w:val="006778AB"/>
    <w:rsid w:val="00680630"/>
    <w:rsid w:val="00680771"/>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70077C"/>
    <w:rsid w:val="00700988"/>
    <w:rsid w:val="00700A2F"/>
    <w:rsid w:val="00701B64"/>
    <w:rsid w:val="00702004"/>
    <w:rsid w:val="00702D7F"/>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2CF6"/>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B47"/>
    <w:rsid w:val="00A05191"/>
    <w:rsid w:val="00A058B1"/>
    <w:rsid w:val="00A0639E"/>
    <w:rsid w:val="00A06B30"/>
    <w:rsid w:val="00A07A3E"/>
    <w:rsid w:val="00A07BF6"/>
    <w:rsid w:val="00A07D43"/>
    <w:rsid w:val="00A10C2B"/>
    <w:rsid w:val="00A11066"/>
    <w:rsid w:val="00A12A11"/>
    <w:rsid w:val="00A12B4E"/>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4E3"/>
    <w:rsid w:val="00A60548"/>
    <w:rsid w:val="00A60ACE"/>
    <w:rsid w:val="00A60D58"/>
    <w:rsid w:val="00A61D90"/>
    <w:rsid w:val="00A61DA9"/>
    <w:rsid w:val="00A61ED3"/>
    <w:rsid w:val="00A654E1"/>
    <w:rsid w:val="00A65DD9"/>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3406"/>
    <w:rsid w:val="00AB40E8"/>
    <w:rsid w:val="00AB62F0"/>
    <w:rsid w:val="00AB64D0"/>
    <w:rsid w:val="00AB6DAE"/>
    <w:rsid w:val="00AB70C3"/>
    <w:rsid w:val="00AC0334"/>
    <w:rsid w:val="00AC07DF"/>
    <w:rsid w:val="00AC0A73"/>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2B0"/>
    <w:rsid w:val="00B76FEA"/>
    <w:rsid w:val="00B7748A"/>
    <w:rsid w:val="00B776B0"/>
    <w:rsid w:val="00B77A13"/>
    <w:rsid w:val="00B77BD0"/>
    <w:rsid w:val="00B77BE0"/>
    <w:rsid w:val="00B80A6E"/>
    <w:rsid w:val="00B82065"/>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2FA7"/>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37884"/>
    <w:rsid w:val="00E403BD"/>
    <w:rsid w:val="00E409C0"/>
    <w:rsid w:val="00E414E3"/>
    <w:rsid w:val="00E41975"/>
    <w:rsid w:val="00E43D2D"/>
    <w:rsid w:val="00E43D48"/>
    <w:rsid w:val="00E45367"/>
    <w:rsid w:val="00E456C2"/>
    <w:rsid w:val="00E46B0A"/>
    <w:rsid w:val="00E50463"/>
    <w:rsid w:val="00E50B31"/>
    <w:rsid w:val="00E52A0C"/>
    <w:rsid w:val="00E565E5"/>
    <w:rsid w:val="00E56629"/>
    <w:rsid w:val="00E56947"/>
    <w:rsid w:val="00E57EB7"/>
    <w:rsid w:val="00E614C5"/>
    <w:rsid w:val="00E61864"/>
    <w:rsid w:val="00E633D6"/>
    <w:rsid w:val="00E6439E"/>
    <w:rsid w:val="00E64F6A"/>
    <w:rsid w:val="00E656A6"/>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D0"/>
    <w:rsid w:val="00EE4741"/>
    <w:rsid w:val="00EE4B24"/>
    <w:rsid w:val="00EE5501"/>
    <w:rsid w:val="00EE6B85"/>
    <w:rsid w:val="00EE6CCD"/>
    <w:rsid w:val="00EE7A80"/>
    <w:rsid w:val="00EE7BBC"/>
    <w:rsid w:val="00EF0B65"/>
    <w:rsid w:val="00EF2E99"/>
    <w:rsid w:val="00EF4BAF"/>
    <w:rsid w:val="00EF6106"/>
    <w:rsid w:val="00EF6215"/>
    <w:rsid w:val="00EF6FA3"/>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27C9"/>
    <w:rsid w:val="00FC3B97"/>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
    <w:name w:val="Unresolved Mention"/>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7199D-E8DF-431B-8B82-B12A6442E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8824</Words>
  <Characters>54521</Characters>
  <Application>Microsoft Office Word</Application>
  <DocSecurity>0</DocSecurity>
  <Lines>454</Lines>
  <Paragraphs>126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5</cp:revision>
  <cp:lastPrinted>2018-12-18T08:04:00Z</cp:lastPrinted>
  <dcterms:created xsi:type="dcterms:W3CDTF">2024-10-04T08:19:00Z</dcterms:created>
  <dcterms:modified xsi:type="dcterms:W3CDTF">2024-10-08T10:52:00Z</dcterms:modified>
</cp:coreProperties>
</file>