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124A" w14:textId="77777777" w:rsidR="002D079C" w:rsidRDefault="002D079C">
      <w:pPr>
        <w:spacing w:line="360" w:lineRule="auto"/>
        <w:ind w:right="99"/>
        <w:jc w:val="center"/>
        <w:rPr>
          <w:rFonts w:ascii="Cambria" w:eastAsia="Cambria" w:hAnsi="Cambria" w:cs="Cambria"/>
        </w:rPr>
      </w:pPr>
    </w:p>
    <w:p w14:paraId="249B124B" w14:textId="77777777" w:rsidR="002D079C" w:rsidRDefault="00AA7264">
      <w:pPr>
        <w:ind w:right="99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DECLARAŢIE PRIVIND CIFRA DE AFACERI ȘI PROFITUL</w:t>
      </w:r>
    </w:p>
    <w:p w14:paraId="249B124C" w14:textId="77777777" w:rsidR="002D079C" w:rsidRDefault="002D079C">
      <w:pPr>
        <w:ind w:right="99"/>
        <w:jc w:val="center"/>
        <w:rPr>
          <w:rFonts w:ascii="Cambria" w:eastAsia="Cambria" w:hAnsi="Cambria" w:cs="Cambria"/>
        </w:rPr>
      </w:pPr>
    </w:p>
    <w:p w14:paraId="249B124D" w14:textId="77777777" w:rsidR="002D079C" w:rsidRDefault="002D079C">
      <w:pPr>
        <w:ind w:right="99"/>
        <w:jc w:val="center"/>
        <w:rPr>
          <w:rFonts w:ascii="Cambria" w:eastAsia="Cambria" w:hAnsi="Cambria" w:cs="Cambria"/>
        </w:rPr>
      </w:pPr>
    </w:p>
    <w:p w14:paraId="249B124E" w14:textId="77777777" w:rsidR="002D079C" w:rsidRDefault="002D079C">
      <w:pPr>
        <w:ind w:right="99"/>
        <w:jc w:val="center"/>
        <w:rPr>
          <w:rFonts w:ascii="Cambria" w:eastAsia="Cambria" w:hAnsi="Cambria" w:cs="Cambria"/>
        </w:rPr>
      </w:pPr>
    </w:p>
    <w:p w14:paraId="249B124F" w14:textId="77777777" w:rsidR="002D079C" w:rsidRDefault="002D079C">
      <w:pPr>
        <w:ind w:right="99"/>
        <w:jc w:val="center"/>
        <w:rPr>
          <w:rFonts w:ascii="Cambria" w:eastAsia="Cambria" w:hAnsi="Cambria" w:cs="Cambria"/>
        </w:rPr>
      </w:pPr>
    </w:p>
    <w:p w14:paraId="249B1250" w14:textId="77777777" w:rsidR="002D079C" w:rsidRDefault="002D079C">
      <w:pPr>
        <w:ind w:right="99"/>
        <w:jc w:val="center"/>
        <w:rPr>
          <w:rFonts w:ascii="Cambria" w:eastAsia="Cambria" w:hAnsi="Cambria" w:cs="Cambria"/>
        </w:rPr>
      </w:pPr>
    </w:p>
    <w:p w14:paraId="249B1251" w14:textId="76528C98" w:rsidR="002D079C" w:rsidRDefault="00AA7264">
      <w:p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Subsemnatul  .........................., domiciliat în  jud. ........................., str. ........................... nr......, bl. ....., sc. ....., ap. ....., identificat cu ....... seria .........., nr. ......................, eliberat la data de ...</w:t>
      </w:r>
      <w:r>
        <w:rPr>
          <w:rFonts w:ascii="Cambria" w:eastAsia="Cambria" w:hAnsi="Cambria" w:cs="Cambria"/>
        </w:rPr>
        <w:t>......................, de către ......................................., CNP ..............................., în calitate de  reprezentant legal</w:t>
      </w:r>
      <w:r w:rsidR="00FA750E">
        <w:rPr>
          <w:rFonts w:ascii="Cambria" w:eastAsia="Cambria" w:hAnsi="Cambria" w:cs="Cambria"/>
        </w:rPr>
        <w:t>/împuternicit</w:t>
      </w:r>
      <w:r>
        <w:rPr>
          <w:rFonts w:ascii="Cambria" w:eastAsia="Cambria" w:hAnsi="Cambria" w:cs="Cambria"/>
        </w:rPr>
        <w:t xml:space="preserve"> al SC ................................................. SRL (solicitant), cunoscând dispozițiile Codului penal</w:t>
      </w:r>
      <w:r>
        <w:rPr>
          <w:rFonts w:ascii="Cambria" w:eastAsia="Cambria" w:hAnsi="Cambria" w:cs="Cambria"/>
        </w:rPr>
        <w:t xml:space="preserve"> privind falsul în declarații, declar pe propria răspundere următoarele:</w:t>
      </w:r>
    </w:p>
    <w:p w14:paraId="249B1252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53" w14:textId="11CCAF38" w:rsidR="002D079C" w:rsidRDefault="00AA72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cifra de afaceri</w:t>
      </w:r>
      <w:r>
        <w:rPr>
          <w:rFonts w:ascii="Cambria" w:eastAsia="Cambria" w:hAnsi="Cambria" w:cs="Cambria"/>
          <w:color w:val="000000"/>
        </w:rPr>
        <w:t xml:space="preserve"> al solicitantului, aferentă </w:t>
      </w:r>
      <w:r>
        <w:rPr>
          <w:rFonts w:ascii="Cambria" w:eastAsia="Cambria" w:hAnsi="Cambria" w:cs="Cambria"/>
          <w:color w:val="000000"/>
        </w:rPr>
        <w:t xml:space="preserve">anului 2019 </w:t>
      </w:r>
      <w:r>
        <w:rPr>
          <w:rFonts w:ascii="Cambria" w:eastAsia="Cambria" w:hAnsi="Cambria" w:cs="Cambria"/>
          <w:b/>
          <w:color w:val="000000"/>
        </w:rPr>
        <w:t>este mai mare cu cel puțin 15%</w:t>
      </w:r>
      <w:r>
        <w:rPr>
          <w:rFonts w:ascii="Cambria" w:eastAsia="Cambria" w:hAnsi="Cambria" w:cs="Cambria"/>
          <w:color w:val="000000"/>
        </w:rPr>
        <w:t xml:space="preserve"> decât cifra de afaceri aferentă </w:t>
      </w:r>
      <w:r>
        <w:rPr>
          <w:rFonts w:ascii="Cambria" w:eastAsia="Cambria" w:hAnsi="Cambria" w:cs="Cambria"/>
          <w:color w:val="000000"/>
        </w:rPr>
        <w:t>anului 2020;</w:t>
      </w:r>
    </w:p>
    <w:p w14:paraId="249B1254" w14:textId="39A3FD6C" w:rsidR="002D079C" w:rsidRDefault="00AA72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profitul brut</w:t>
      </w:r>
      <w:r>
        <w:rPr>
          <w:rFonts w:ascii="Cambria" w:eastAsia="Cambria" w:hAnsi="Cambria" w:cs="Cambria"/>
          <w:color w:val="000000"/>
        </w:rPr>
        <w:t xml:space="preserve"> a</w:t>
      </w:r>
      <w:r>
        <w:rPr>
          <w:rFonts w:ascii="Cambria" w:eastAsia="Cambria" w:hAnsi="Cambria" w:cs="Cambria"/>
          <w:color w:val="000000"/>
        </w:rPr>
        <w:t xml:space="preserve">l solicitantului, aferent </w:t>
      </w:r>
      <w:r>
        <w:rPr>
          <w:rFonts w:ascii="Cambria" w:eastAsia="Cambria" w:hAnsi="Cambria" w:cs="Cambria"/>
          <w:color w:val="000000"/>
        </w:rPr>
        <w:t xml:space="preserve">anului 2019 </w:t>
      </w:r>
      <w:r>
        <w:rPr>
          <w:rFonts w:ascii="Cambria" w:eastAsia="Cambria" w:hAnsi="Cambria" w:cs="Cambria"/>
          <w:b/>
          <w:color w:val="000000"/>
        </w:rPr>
        <w:t>este mai mare cu cel puțin 15%</w:t>
      </w:r>
      <w:r>
        <w:rPr>
          <w:rFonts w:ascii="Cambria" w:eastAsia="Cambria" w:hAnsi="Cambria" w:cs="Cambria"/>
          <w:color w:val="000000"/>
        </w:rPr>
        <w:t xml:space="preserve"> decât profitul brut aferent </w:t>
      </w:r>
      <w:r>
        <w:rPr>
          <w:rFonts w:ascii="Cambria" w:eastAsia="Cambria" w:hAnsi="Cambria" w:cs="Cambria"/>
          <w:color w:val="000000"/>
        </w:rPr>
        <w:t>anului 2020.</w:t>
      </w:r>
    </w:p>
    <w:p w14:paraId="249B1255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56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57" w14:textId="77777777" w:rsidR="002D079C" w:rsidRDefault="00AA7264">
      <w:pPr>
        <w:numPr>
          <w:ilvl w:val="0"/>
          <w:numId w:val="1"/>
        </w:numPr>
        <w:ind w:right="9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În conformitate cu situațiile financiare ale solicitantului, evoluția cifrei de afaceri și a profitului brut s</w:t>
      </w:r>
      <w:r>
        <w:rPr>
          <w:rFonts w:ascii="Cambria" w:eastAsia="Cambria" w:hAnsi="Cambria" w:cs="Cambria"/>
        </w:rPr>
        <w:t xml:space="preserve">e prezintă după cum urmează: </w:t>
      </w:r>
    </w:p>
    <w:p w14:paraId="249B1258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59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2D079C" w14:paraId="249B125E" w14:textId="77777777">
        <w:tc>
          <w:tcPr>
            <w:tcW w:w="2952" w:type="dxa"/>
          </w:tcPr>
          <w:p w14:paraId="249B125A" w14:textId="633DDE97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Cifra de </w:t>
            </w:r>
            <w:r>
              <w:rPr>
                <w:rFonts w:ascii="Cambria" w:eastAsia="Cambria" w:hAnsi="Cambria" w:cs="Cambria"/>
              </w:rPr>
              <w:t>2019 (lei)</w:t>
            </w:r>
          </w:p>
        </w:tc>
        <w:tc>
          <w:tcPr>
            <w:tcW w:w="2952" w:type="dxa"/>
          </w:tcPr>
          <w:p w14:paraId="249B125B" w14:textId="57913633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Cifra de afaceri </w:t>
            </w:r>
            <w:r>
              <w:rPr>
                <w:rFonts w:ascii="Cambria" w:eastAsia="Cambria" w:hAnsi="Cambria" w:cs="Cambria"/>
              </w:rPr>
              <w:t>2020 (lei)</w:t>
            </w:r>
          </w:p>
        </w:tc>
        <w:tc>
          <w:tcPr>
            <w:tcW w:w="2952" w:type="dxa"/>
          </w:tcPr>
          <w:p w14:paraId="249B125C" w14:textId="77777777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Diferența (%)</w:t>
            </w:r>
          </w:p>
          <w:p w14:paraId="249B125D" w14:textId="3BA95941" w:rsidR="002D079C" w:rsidRDefault="00AA7264">
            <w:pPr>
              <w:ind w:right="99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=100- (CA s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 2019/ CA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2020)*100</w:t>
            </w:r>
          </w:p>
        </w:tc>
      </w:tr>
      <w:tr w:rsidR="002D079C" w14:paraId="249B1262" w14:textId="77777777">
        <w:trPr>
          <w:trHeight w:val="863"/>
        </w:trPr>
        <w:tc>
          <w:tcPr>
            <w:tcW w:w="2952" w:type="dxa"/>
          </w:tcPr>
          <w:p w14:paraId="249B125F" w14:textId="77777777" w:rsidR="002D079C" w:rsidRDefault="002D079C">
            <w:pPr>
              <w:ind w:right="99"/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2952" w:type="dxa"/>
          </w:tcPr>
          <w:p w14:paraId="249B1260" w14:textId="77777777" w:rsidR="002D079C" w:rsidRDefault="002D079C">
            <w:pPr>
              <w:ind w:right="99"/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2952" w:type="dxa"/>
          </w:tcPr>
          <w:p w14:paraId="249B1261" w14:textId="77777777" w:rsidR="002D079C" w:rsidRDefault="002D079C">
            <w:pPr>
              <w:ind w:right="99"/>
              <w:jc w:val="both"/>
              <w:rPr>
                <w:rFonts w:ascii="Cambria" w:eastAsia="Cambria" w:hAnsi="Cambria" w:cs="Cambria"/>
              </w:rPr>
            </w:pPr>
          </w:p>
        </w:tc>
      </w:tr>
    </w:tbl>
    <w:p w14:paraId="249B1263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tbl>
      <w:tblPr>
        <w:tblStyle w:val="a0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2D079C" w14:paraId="249B1268" w14:textId="77777777">
        <w:tc>
          <w:tcPr>
            <w:tcW w:w="2952" w:type="dxa"/>
          </w:tcPr>
          <w:p w14:paraId="249B1264" w14:textId="39983715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Profit brut </w:t>
            </w:r>
            <w:r>
              <w:rPr>
                <w:rFonts w:ascii="Cambria" w:eastAsia="Cambria" w:hAnsi="Cambria" w:cs="Cambria"/>
              </w:rPr>
              <w:t>2019 (lei)</w:t>
            </w:r>
          </w:p>
        </w:tc>
        <w:tc>
          <w:tcPr>
            <w:tcW w:w="2952" w:type="dxa"/>
          </w:tcPr>
          <w:p w14:paraId="249B1265" w14:textId="1F85F17B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Profit brut </w:t>
            </w:r>
            <w:r>
              <w:rPr>
                <w:rFonts w:ascii="Cambria" w:eastAsia="Cambria" w:hAnsi="Cambria" w:cs="Cambria"/>
              </w:rPr>
              <w:t>2020 (lei)</w:t>
            </w:r>
          </w:p>
        </w:tc>
        <w:tc>
          <w:tcPr>
            <w:tcW w:w="2952" w:type="dxa"/>
          </w:tcPr>
          <w:p w14:paraId="249B1266" w14:textId="77777777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Diferența (%)</w:t>
            </w:r>
          </w:p>
          <w:p w14:paraId="249B1267" w14:textId="06772A38" w:rsidR="002D079C" w:rsidRDefault="00AA7264">
            <w:pPr>
              <w:ind w:right="99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=100- (PB s</w:t>
            </w:r>
            <w:r>
              <w:rPr>
                <w:rFonts w:ascii="Cambria" w:eastAsia="Cambria" w:hAnsi="Cambria" w:cs="Cambria"/>
              </w:rPr>
              <w:t xml:space="preserve"> 2019/ PB </w:t>
            </w:r>
            <w:r>
              <w:rPr>
                <w:rFonts w:ascii="Cambria" w:eastAsia="Cambria" w:hAnsi="Cambria" w:cs="Cambria"/>
              </w:rPr>
              <w:t>2020)*100</w:t>
            </w:r>
          </w:p>
        </w:tc>
      </w:tr>
      <w:tr w:rsidR="002D079C" w14:paraId="249B126C" w14:textId="77777777">
        <w:trPr>
          <w:trHeight w:val="773"/>
        </w:trPr>
        <w:tc>
          <w:tcPr>
            <w:tcW w:w="2952" w:type="dxa"/>
          </w:tcPr>
          <w:p w14:paraId="249B1269" w14:textId="77777777" w:rsidR="002D079C" w:rsidRDefault="002D079C">
            <w:pPr>
              <w:ind w:right="99"/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2952" w:type="dxa"/>
          </w:tcPr>
          <w:p w14:paraId="249B126A" w14:textId="77777777" w:rsidR="002D079C" w:rsidRDefault="002D079C">
            <w:pPr>
              <w:ind w:right="99"/>
              <w:jc w:val="both"/>
              <w:rPr>
                <w:rFonts w:ascii="Cambria" w:eastAsia="Cambria" w:hAnsi="Cambria" w:cs="Cambria"/>
              </w:rPr>
            </w:pPr>
          </w:p>
        </w:tc>
        <w:tc>
          <w:tcPr>
            <w:tcW w:w="2952" w:type="dxa"/>
          </w:tcPr>
          <w:p w14:paraId="249B126B" w14:textId="77777777" w:rsidR="002D079C" w:rsidRDefault="002D079C">
            <w:pPr>
              <w:ind w:right="99"/>
              <w:jc w:val="both"/>
              <w:rPr>
                <w:rFonts w:ascii="Cambria" w:eastAsia="Cambria" w:hAnsi="Cambria" w:cs="Cambria"/>
              </w:rPr>
            </w:pPr>
          </w:p>
        </w:tc>
      </w:tr>
    </w:tbl>
    <w:p w14:paraId="249B126D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6E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6F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70" w14:textId="77777777" w:rsidR="002D079C" w:rsidRDefault="002D079C">
      <w:pPr>
        <w:ind w:right="99"/>
        <w:jc w:val="both"/>
        <w:rPr>
          <w:rFonts w:ascii="Cambria" w:eastAsia="Cambria" w:hAnsi="Cambria" w:cs="Cambria"/>
        </w:rPr>
      </w:pPr>
    </w:p>
    <w:p w14:paraId="249B1271" w14:textId="77777777" w:rsidR="002D079C" w:rsidRDefault="00AA7264">
      <w:pPr>
        <w:ind w:right="99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Data:</w:t>
      </w:r>
      <w:r>
        <w:rPr>
          <w:rFonts w:ascii="Cambria" w:eastAsia="Cambria" w:hAnsi="Cambria" w:cs="Cambria"/>
        </w:rPr>
        <w:tab/>
        <w:t>.......................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                    </w:t>
      </w:r>
      <w:r>
        <w:rPr>
          <w:rFonts w:ascii="Cambria" w:eastAsia="Cambria" w:hAnsi="Cambria" w:cs="Cambria"/>
        </w:rPr>
        <w:tab/>
        <w:t>Semnătura,</w:t>
      </w:r>
    </w:p>
    <w:sectPr w:rsidR="002D079C">
      <w:head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B1277" w14:textId="77777777" w:rsidR="00000000" w:rsidRDefault="00AA7264">
      <w:r>
        <w:separator/>
      </w:r>
    </w:p>
  </w:endnote>
  <w:endnote w:type="continuationSeparator" w:id="0">
    <w:p w14:paraId="249B1279" w14:textId="77777777" w:rsidR="00000000" w:rsidRDefault="00AA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B1273" w14:textId="77777777" w:rsidR="00000000" w:rsidRDefault="00AA7264">
      <w:r>
        <w:separator/>
      </w:r>
    </w:p>
  </w:footnote>
  <w:footnote w:type="continuationSeparator" w:id="0">
    <w:p w14:paraId="249B1275" w14:textId="77777777" w:rsidR="00000000" w:rsidRDefault="00AA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B1272" w14:textId="1DBF5A8D" w:rsidR="002D079C" w:rsidRDefault="00AA7264">
    <w:pPr>
      <w:pBdr>
        <w:top w:val="nil"/>
        <w:left w:val="nil"/>
        <w:bottom w:val="nil"/>
        <w:right w:val="nil"/>
        <w:between w:val="nil"/>
      </w:pBdr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b/>
        <w:color w:val="000000"/>
        <w:sz w:val="20"/>
        <w:szCs w:val="20"/>
        <w:u w:val="single"/>
      </w:rPr>
      <w:t>Anexa nr.1</w:t>
    </w:r>
    <w:r>
      <w:rPr>
        <w:rFonts w:ascii="Cambria" w:eastAsia="Cambria" w:hAnsi="Cambria" w:cs="Cambria"/>
        <w:b/>
        <w:color w:val="000000"/>
        <w:sz w:val="20"/>
        <w:szCs w:val="20"/>
        <w:u w:val="single"/>
      </w:rPr>
      <w:t xml:space="preserve"> la </w:t>
    </w:r>
    <w:r w:rsidR="00FA750E">
      <w:rPr>
        <w:rFonts w:ascii="Cambria" w:eastAsia="Cambria" w:hAnsi="Cambria" w:cs="Cambria"/>
        <w:b/>
        <w:color w:val="000000"/>
        <w:sz w:val="20"/>
        <w:szCs w:val="20"/>
        <w:u w:val="single"/>
      </w:rPr>
      <w:t>Cererea de finanțare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182469"/>
    <w:multiLevelType w:val="multilevel"/>
    <w:tmpl w:val="1398EBD8"/>
    <w:lvl w:ilvl="0">
      <w:start w:val="1"/>
      <w:numFmt w:val="lowerLetter"/>
      <w:lvlText w:val="%1)"/>
      <w:lvlJc w:val="left"/>
      <w:pPr>
        <w:ind w:left="720" w:hanging="360"/>
      </w:pPr>
      <w:rPr>
        <w:b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79C"/>
    <w:rsid w:val="002D079C"/>
    <w:rsid w:val="00AA7264"/>
    <w:rsid w:val="00FA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9B124A"/>
  <w15:docId w15:val="{24C5B478-EA21-284A-B585-DDDDE66A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A75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50E"/>
  </w:style>
  <w:style w:type="paragraph" w:styleId="Footer">
    <w:name w:val="footer"/>
    <w:basedOn w:val="Normal"/>
    <w:link w:val="FooterChar"/>
    <w:uiPriority w:val="99"/>
    <w:unhideWhenUsed/>
    <w:rsid w:val="00FA75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EDLER András-György</cp:lastModifiedBy>
  <cp:revision>3</cp:revision>
  <dcterms:created xsi:type="dcterms:W3CDTF">2021-03-19T09:05:00Z</dcterms:created>
  <dcterms:modified xsi:type="dcterms:W3CDTF">2021-03-19T09:07:00Z</dcterms:modified>
</cp:coreProperties>
</file>