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693BDA" w:rsidRDefault="00693BDA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00000002" w14:textId="77777777" w:rsidR="00693BDA" w:rsidRDefault="00CE588C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PRIVIND ÎNTREPRINDERILE ÎN DIFICULTATE</w:t>
      </w:r>
    </w:p>
    <w:p w14:paraId="00000003" w14:textId="77777777" w:rsidR="00693BDA" w:rsidRDefault="00693BDA">
      <w:pPr>
        <w:ind w:right="99"/>
        <w:jc w:val="center"/>
        <w:rPr>
          <w:rFonts w:ascii="Cambria" w:eastAsia="Cambria" w:hAnsi="Cambria" w:cs="Cambria"/>
        </w:rPr>
      </w:pPr>
    </w:p>
    <w:p w14:paraId="00000004" w14:textId="77777777" w:rsidR="00693BDA" w:rsidRDefault="00693BDA">
      <w:pPr>
        <w:ind w:right="99"/>
        <w:jc w:val="center"/>
        <w:rPr>
          <w:rFonts w:ascii="Cambria" w:eastAsia="Cambria" w:hAnsi="Cambria" w:cs="Cambria"/>
        </w:rPr>
      </w:pPr>
    </w:p>
    <w:p w14:paraId="00000005" w14:textId="77777777" w:rsidR="00693BDA" w:rsidRDefault="00693BDA">
      <w:pPr>
        <w:ind w:right="99"/>
        <w:jc w:val="center"/>
        <w:rPr>
          <w:rFonts w:ascii="Cambria" w:eastAsia="Cambria" w:hAnsi="Cambria" w:cs="Cambria"/>
        </w:rPr>
      </w:pPr>
    </w:p>
    <w:p w14:paraId="00000006" w14:textId="77777777" w:rsidR="00693BDA" w:rsidRDefault="00693BDA">
      <w:pPr>
        <w:ind w:right="99"/>
        <w:jc w:val="center"/>
        <w:rPr>
          <w:rFonts w:ascii="Cambria" w:eastAsia="Cambria" w:hAnsi="Cambria" w:cs="Cambria"/>
        </w:rPr>
      </w:pPr>
    </w:p>
    <w:p w14:paraId="00000007" w14:textId="773AA392" w:rsidR="00693BDA" w:rsidRDefault="00CE588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</w:t>
      </w:r>
      <w:r w:rsidR="002D438A">
        <w:rPr>
          <w:rFonts w:ascii="Cambria" w:eastAsia="Cambria" w:hAnsi="Cambria" w:cs="Cambria"/>
        </w:rPr>
        <w:t>/împuternicit</w:t>
      </w:r>
      <w:r>
        <w:rPr>
          <w:rFonts w:ascii="Cambria" w:eastAsia="Cambria" w:hAnsi="Cambria" w:cs="Cambria"/>
        </w:rPr>
        <w:t xml:space="preserve"> al SC ............................ SRL (solicitant), cunoscând prevederile OUG nr.  77/2014 privind proceduril</w:t>
      </w:r>
      <w:r>
        <w:rPr>
          <w:rFonts w:ascii="Cambria" w:eastAsia="Cambria" w:hAnsi="Cambria" w:cs="Cambria"/>
        </w:rPr>
        <w:t xml:space="preserve">e </w:t>
      </w:r>
      <w:proofErr w:type="spellStart"/>
      <w:r>
        <w:rPr>
          <w:rFonts w:ascii="Cambria" w:eastAsia="Cambria" w:hAnsi="Cambria" w:cs="Cambria"/>
        </w:rPr>
        <w:t>naţionale</w:t>
      </w:r>
      <w:proofErr w:type="spellEnd"/>
      <w:r>
        <w:rPr>
          <w:rFonts w:ascii="Cambria" w:eastAsia="Cambria" w:hAnsi="Cambria" w:cs="Cambria"/>
        </w:rPr>
        <w:t xml:space="preserve"> în domeniul ajutorului de stat, precum </w:t>
      </w:r>
      <w:proofErr w:type="spellStart"/>
      <w:r>
        <w:rPr>
          <w:rFonts w:ascii="Cambria" w:eastAsia="Cambria" w:hAnsi="Cambria" w:cs="Cambria"/>
        </w:rPr>
        <w:t>şi</w:t>
      </w:r>
      <w:proofErr w:type="spellEnd"/>
      <w:r>
        <w:rPr>
          <w:rFonts w:ascii="Cambria" w:eastAsia="Cambria" w:hAnsi="Cambria" w:cs="Cambria"/>
        </w:rPr>
        <w:t xml:space="preserve"> pentru modificarea </w:t>
      </w:r>
      <w:proofErr w:type="spellStart"/>
      <w:r>
        <w:rPr>
          <w:rFonts w:ascii="Cambria" w:eastAsia="Cambria" w:hAnsi="Cambria" w:cs="Cambria"/>
        </w:rPr>
        <w:t>şi</w:t>
      </w:r>
      <w:proofErr w:type="spellEnd"/>
      <w:r>
        <w:rPr>
          <w:rFonts w:ascii="Cambria" w:eastAsia="Cambria" w:hAnsi="Cambria" w:cs="Cambria"/>
        </w:rPr>
        <w:t xml:space="preserve"> completarea Legii </w:t>
      </w:r>
      <w:proofErr w:type="spellStart"/>
      <w:r>
        <w:rPr>
          <w:rFonts w:ascii="Cambria" w:eastAsia="Cambria" w:hAnsi="Cambria" w:cs="Cambria"/>
        </w:rPr>
        <w:t>concurenţei</w:t>
      </w:r>
      <w:proofErr w:type="spellEnd"/>
      <w:r>
        <w:rPr>
          <w:rFonts w:ascii="Cambria" w:eastAsia="Cambria" w:hAnsi="Cambria" w:cs="Cambria"/>
        </w:rPr>
        <w:t xml:space="preserve"> nr. 21/1996 și ale actelor normative subsecvente, precum și dispozițiile Codului penal privind falsul în declarații, declar pe propria răspundere urmă</w:t>
      </w:r>
      <w:r>
        <w:rPr>
          <w:rFonts w:ascii="Cambria" w:eastAsia="Cambria" w:hAnsi="Cambria" w:cs="Cambria"/>
        </w:rPr>
        <w:t xml:space="preserve">toarele: </w:t>
      </w:r>
    </w:p>
    <w:p w14:paraId="00000008" w14:textId="77777777" w:rsidR="00693BDA" w:rsidRDefault="00693BDA">
      <w:pPr>
        <w:ind w:right="99"/>
        <w:jc w:val="both"/>
        <w:rPr>
          <w:rFonts w:ascii="Cambria" w:eastAsia="Cambria" w:hAnsi="Cambria" w:cs="Cambria"/>
        </w:rPr>
      </w:pPr>
    </w:p>
    <w:p w14:paraId="00000009" w14:textId="77777777" w:rsidR="00693BDA" w:rsidRDefault="00CE588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În conformitate cu prevederilor Liniilor directoare comunitare privind ajutorul de stat pentru salvarea și restructurarea întreprinderilor în dificultate (publicate in Jurnalul Oficial al Uniunii Europene nr. C 244/01.10.2004), SC ..............</w:t>
      </w:r>
      <w:r>
        <w:rPr>
          <w:rFonts w:ascii="Cambria" w:eastAsia="Cambria" w:hAnsi="Cambria" w:cs="Cambria"/>
        </w:rPr>
        <w:t>......... SRL (solicitant)  nu se află în niciuna din următoarele situații:</w:t>
      </w:r>
    </w:p>
    <w:p w14:paraId="0000000A" w14:textId="77777777" w:rsidR="00693BDA" w:rsidRDefault="00693BDA">
      <w:pPr>
        <w:ind w:right="99"/>
        <w:jc w:val="both"/>
        <w:rPr>
          <w:rFonts w:ascii="Cambria" w:eastAsia="Cambria" w:hAnsi="Cambria" w:cs="Cambria"/>
        </w:rPr>
      </w:pPr>
    </w:p>
    <w:p w14:paraId="0000000B" w14:textId="77777777" w:rsidR="00693BDA" w:rsidRDefault="00CE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left="720" w:hanging="450"/>
        <w:jc w:val="both"/>
        <w:rPr>
          <w:color w:val="000000"/>
        </w:rPr>
      </w:pPr>
      <w:r>
        <w:rPr>
          <w:color w:val="000000"/>
        </w:rPr>
        <w:t xml:space="preserve">o societate cu răspundere limitată în care mai mult de jumătate din capitalul social a dispărut, peste un sfert din acest capital fiind pierdut în ultimele 12 luni;               </w:t>
      </w:r>
      <w:r>
        <w:rPr>
          <w:color w:val="000000"/>
        </w:rPr>
        <w:t xml:space="preserve">                   </w:t>
      </w:r>
    </w:p>
    <w:p w14:paraId="0000000C" w14:textId="77777777" w:rsidR="00693BDA" w:rsidRDefault="00CE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left="720" w:hanging="450"/>
        <w:jc w:val="both"/>
        <w:rPr>
          <w:color w:val="000000"/>
        </w:rPr>
      </w:pPr>
      <w:r>
        <w:rPr>
          <w:color w:val="000000"/>
        </w:rPr>
        <w:t>o societate comercială în care cel puțin unii dintre asociați au răspundere nelimitată pentru creanțele societății, atunci când mai mult jumătate din capitalul propriu așa cum reiese din contabilitatea societății a dispărut, peste un sf</w:t>
      </w:r>
      <w:r>
        <w:rPr>
          <w:color w:val="000000"/>
        </w:rPr>
        <w:t xml:space="preserve">ert din acest capital fiind pierdut în ultimele 12 luni;                                                                                                                                                 </w:t>
      </w:r>
    </w:p>
    <w:p w14:paraId="0000000D" w14:textId="77777777" w:rsidR="00693BDA" w:rsidRDefault="00CE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200" w:line="276" w:lineRule="auto"/>
        <w:ind w:left="720" w:hanging="450"/>
        <w:jc w:val="both"/>
        <w:rPr>
          <w:color w:val="000000"/>
        </w:rPr>
      </w:pPr>
      <w:r>
        <w:rPr>
          <w:color w:val="000000"/>
        </w:rPr>
        <w:t>indiferent de tipul societății comerciale în cauză, în cazul în care îndeplinește criteriile prevăzute de legislația națională pentru a face obiectul procedurilor colective de insolvență.</w:t>
      </w:r>
    </w:p>
    <w:p w14:paraId="0000000E" w14:textId="77777777" w:rsidR="00693BDA" w:rsidRDefault="00693BDA">
      <w:pPr>
        <w:ind w:right="99"/>
        <w:jc w:val="both"/>
        <w:rPr>
          <w:rFonts w:ascii="Cambria" w:eastAsia="Cambria" w:hAnsi="Cambria" w:cs="Cambria"/>
        </w:rPr>
      </w:pPr>
    </w:p>
    <w:p w14:paraId="0000000F" w14:textId="77777777" w:rsidR="00693BDA" w:rsidRDefault="00693BDA">
      <w:pPr>
        <w:ind w:right="99"/>
        <w:jc w:val="both"/>
        <w:rPr>
          <w:rFonts w:ascii="Cambria" w:eastAsia="Cambria" w:hAnsi="Cambria" w:cs="Cambria"/>
        </w:rPr>
      </w:pPr>
    </w:p>
    <w:p w14:paraId="00000010" w14:textId="77777777" w:rsidR="00693BDA" w:rsidRDefault="00693BDA">
      <w:pPr>
        <w:ind w:right="99"/>
        <w:jc w:val="both"/>
        <w:rPr>
          <w:rFonts w:ascii="Cambria" w:eastAsia="Cambria" w:hAnsi="Cambria" w:cs="Cambria"/>
        </w:rPr>
      </w:pPr>
    </w:p>
    <w:p w14:paraId="00000011" w14:textId="77777777" w:rsidR="00693BDA" w:rsidRDefault="00CE588C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p w14:paraId="00000012" w14:textId="77777777" w:rsidR="00693BDA" w:rsidRDefault="00CE588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00000013" w14:textId="77777777" w:rsidR="00693BDA" w:rsidRDefault="00693BDA">
      <w:pPr>
        <w:rPr>
          <w:rFonts w:ascii="Cambria" w:eastAsia="Cambria" w:hAnsi="Cambria" w:cs="Cambria"/>
        </w:rPr>
      </w:pPr>
    </w:p>
    <w:p w14:paraId="00000014" w14:textId="77777777" w:rsidR="00693BDA" w:rsidRDefault="00693BDA">
      <w:pPr>
        <w:rPr>
          <w:rFonts w:ascii="Cambria" w:eastAsia="Cambria" w:hAnsi="Cambria" w:cs="Cambria"/>
        </w:rPr>
      </w:pPr>
    </w:p>
    <w:sectPr w:rsidR="00693B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ED6FF" w14:textId="77777777" w:rsidR="00CE588C" w:rsidRDefault="00CE588C">
      <w:r>
        <w:separator/>
      </w:r>
    </w:p>
  </w:endnote>
  <w:endnote w:type="continuationSeparator" w:id="0">
    <w:p w14:paraId="15EAC183" w14:textId="77777777" w:rsidR="00CE588C" w:rsidRDefault="00CE5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9" w14:textId="77777777" w:rsidR="00693BDA" w:rsidRDefault="00693BD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8" w14:textId="77777777" w:rsidR="00693BDA" w:rsidRDefault="00693BD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A" w14:textId="77777777" w:rsidR="00693BDA" w:rsidRDefault="00693BD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A832A" w14:textId="77777777" w:rsidR="00CE588C" w:rsidRDefault="00CE588C">
      <w:r>
        <w:separator/>
      </w:r>
    </w:p>
  </w:footnote>
  <w:footnote w:type="continuationSeparator" w:id="0">
    <w:p w14:paraId="3E6C32AF" w14:textId="77777777" w:rsidR="00CE588C" w:rsidRDefault="00CE5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7" w14:textId="77777777" w:rsidR="00693BDA" w:rsidRDefault="00693BD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6" w14:textId="5089B5D0" w:rsidR="00693BDA" w:rsidRDefault="00CE588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>Anexa nr.</w:t>
    </w:r>
    <w:r w:rsidR="002D438A">
      <w:rPr>
        <w:rFonts w:ascii="Cambria" w:eastAsia="Cambria" w:hAnsi="Cambria" w:cs="Cambria"/>
        <w:b/>
        <w:color w:val="000000"/>
        <w:sz w:val="20"/>
        <w:szCs w:val="20"/>
        <w:u w:val="single"/>
      </w:rPr>
      <w:t>6</w:t>
    </w: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 la </w:t>
    </w:r>
    <w:r w:rsidR="002D438A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5" w14:textId="77777777" w:rsidR="00693BDA" w:rsidRDefault="00693BD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2A14F2"/>
    <w:multiLevelType w:val="multilevel"/>
    <w:tmpl w:val="81A63364"/>
    <w:lvl w:ilvl="0">
      <w:start w:val="1"/>
      <w:numFmt w:val="lowerLetter"/>
      <w:lvlText w:val="(%1)"/>
      <w:lvlJc w:val="left"/>
      <w:pPr>
        <w:ind w:left="195" w:hanging="375"/>
      </w:pPr>
      <w:rPr>
        <w:vertAlign w:val="baseline"/>
      </w:rPr>
    </w:lvl>
    <w:lvl w:ilvl="1">
      <w:numFmt w:val="bullet"/>
      <w:lvlText w:val="•"/>
      <w:lvlJc w:val="left"/>
      <w:pPr>
        <w:ind w:left="90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0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5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BDA"/>
    <w:rsid w:val="002D438A"/>
    <w:rsid w:val="00693BDA"/>
    <w:rsid w:val="00CE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784E26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2</cp:revision>
  <dcterms:created xsi:type="dcterms:W3CDTF">2021-03-11T20:24:00Z</dcterms:created>
  <dcterms:modified xsi:type="dcterms:W3CDTF">2021-03-11T20:25:00Z</dcterms:modified>
</cp:coreProperties>
</file>